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BD" w:rsidRPr="00D12F97" w:rsidRDefault="00D12F97" w:rsidP="00D12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2F9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12F97" w:rsidRDefault="00D12F97" w:rsidP="00D12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F97">
        <w:rPr>
          <w:rFonts w:ascii="Times New Roman" w:hAnsi="Times New Roman" w:cs="Times New Roman"/>
          <w:b/>
          <w:sz w:val="28"/>
          <w:szCs w:val="28"/>
        </w:rPr>
        <w:t>к проекту нормативного правого акта</w:t>
      </w:r>
    </w:p>
    <w:p w:rsidR="0011292E" w:rsidRDefault="0011292E" w:rsidP="00D12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F97" w:rsidRPr="006742D6" w:rsidRDefault="00D12F97" w:rsidP="00D12F9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2D6">
        <w:rPr>
          <w:rFonts w:ascii="Times New Roman" w:hAnsi="Times New Roman" w:cs="Times New Roman"/>
          <w:b/>
          <w:sz w:val="28"/>
          <w:szCs w:val="28"/>
        </w:rPr>
        <w:t xml:space="preserve">Общая информация </w:t>
      </w:r>
    </w:p>
    <w:tbl>
      <w:tblPr>
        <w:tblStyle w:val="a4"/>
        <w:tblW w:w="9997" w:type="dxa"/>
        <w:tblLook w:val="04A0"/>
      </w:tblPr>
      <w:tblGrid>
        <w:gridCol w:w="817"/>
        <w:gridCol w:w="2552"/>
        <w:gridCol w:w="6628"/>
      </w:tblGrid>
      <w:tr w:rsidR="00D12F97" w:rsidTr="00812EB0">
        <w:tc>
          <w:tcPr>
            <w:tcW w:w="817" w:type="dxa"/>
          </w:tcPr>
          <w:p w:rsidR="00D12F97" w:rsidRPr="006742D6" w:rsidRDefault="00D12F97" w:rsidP="00D12F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2D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2" w:type="dxa"/>
          </w:tcPr>
          <w:p w:rsidR="00D12F97" w:rsidRPr="006742D6" w:rsidRDefault="00812EB0" w:rsidP="00D12F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2D6">
              <w:rPr>
                <w:rFonts w:ascii="Times New Roman" w:hAnsi="Times New Roman" w:cs="Times New Roman"/>
                <w:sz w:val="20"/>
                <w:szCs w:val="20"/>
              </w:rPr>
              <w:t>Вид и наименование проекта нормативного правого акта</w:t>
            </w:r>
            <w:r w:rsidR="002B3AEB" w:rsidRPr="006742D6">
              <w:rPr>
                <w:rFonts w:ascii="Times New Roman" w:hAnsi="Times New Roman" w:cs="Times New Roman"/>
                <w:sz w:val="20"/>
                <w:szCs w:val="20"/>
              </w:rPr>
              <w:t xml:space="preserve"> (далее - НПА)</w:t>
            </w:r>
          </w:p>
        </w:tc>
        <w:tc>
          <w:tcPr>
            <w:tcW w:w="6628" w:type="dxa"/>
          </w:tcPr>
          <w:p w:rsidR="00D12F97" w:rsidRPr="00447B07" w:rsidRDefault="00447B07" w:rsidP="001A556D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B07">
              <w:rPr>
                <w:rFonts w:ascii="Times New Roman" w:hAnsi="Times New Roman"/>
                <w:sz w:val="20"/>
                <w:szCs w:val="20"/>
              </w:rPr>
              <w:t>Проект постановления главы Михайловского района  «</w:t>
            </w:r>
            <w:r w:rsidR="00A913E3" w:rsidRPr="00A913E3">
              <w:rPr>
                <w:rFonts w:ascii="Times New Roman" w:hAnsi="Times New Roman"/>
                <w:sz w:val="20"/>
                <w:szCs w:val="20"/>
              </w:rPr>
              <w:t>О внесении изменений в постановление главы района от  27.09.2016   №  351</w:t>
            </w:r>
            <w:r w:rsidRPr="00447B0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12EB0" w:rsidTr="00812EB0">
        <w:tc>
          <w:tcPr>
            <w:tcW w:w="817" w:type="dxa"/>
          </w:tcPr>
          <w:p w:rsidR="00812EB0" w:rsidRPr="006742D6" w:rsidRDefault="00812EB0" w:rsidP="00D12F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2D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2" w:type="dxa"/>
          </w:tcPr>
          <w:p w:rsidR="00812EB0" w:rsidRPr="006742D6" w:rsidRDefault="00812EB0" w:rsidP="00D12F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2D6">
              <w:rPr>
                <w:rFonts w:ascii="Times New Roman" w:hAnsi="Times New Roman" w:cs="Times New Roman"/>
                <w:sz w:val="20"/>
                <w:szCs w:val="20"/>
              </w:rPr>
              <w:t>Разработчик</w:t>
            </w:r>
          </w:p>
        </w:tc>
        <w:tc>
          <w:tcPr>
            <w:tcW w:w="6628" w:type="dxa"/>
          </w:tcPr>
          <w:p w:rsidR="00812EB0" w:rsidRPr="001A556D" w:rsidRDefault="00447B07" w:rsidP="001A5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экономики, анализа и прогнозирования ФЭУ </w:t>
            </w:r>
            <w:r w:rsidRPr="00E214D0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Михайловского района</w:t>
            </w:r>
          </w:p>
        </w:tc>
      </w:tr>
      <w:tr w:rsidR="00812EB0" w:rsidTr="00812EB0">
        <w:tc>
          <w:tcPr>
            <w:tcW w:w="817" w:type="dxa"/>
          </w:tcPr>
          <w:p w:rsidR="00812EB0" w:rsidRPr="006742D6" w:rsidRDefault="00812EB0" w:rsidP="00D12F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2D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52" w:type="dxa"/>
          </w:tcPr>
          <w:p w:rsidR="00812EB0" w:rsidRPr="006742D6" w:rsidRDefault="00812EB0" w:rsidP="00D12F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2D6">
              <w:rPr>
                <w:rFonts w:ascii="Times New Roman" w:hAnsi="Times New Roman" w:cs="Times New Roman"/>
                <w:sz w:val="20"/>
                <w:szCs w:val="20"/>
              </w:rPr>
              <w:t>Краткое содержание НПА</w:t>
            </w:r>
          </w:p>
        </w:tc>
        <w:tc>
          <w:tcPr>
            <w:tcW w:w="6628" w:type="dxa"/>
          </w:tcPr>
          <w:p w:rsidR="00812EB0" w:rsidRPr="00A913E3" w:rsidRDefault="00832AC4" w:rsidP="00A913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56D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развитию малого и среднего предпринимательства на территории </w:t>
            </w:r>
            <w:r w:rsidR="00447B07">
              <w:rPr>
                <w:rFonts w:ascii="Times New Roman" w:hAnsi="Times New Roman" w:cs="Times New Roman"/>
                <w:sz w:val="20"/>
                <w:szCs w:val="20"/>
              </w:rPr>
              <w:t>Михайловского района</w:t>
            </w:r>
            <w:r w:rsidRPr="001A556D">
              <w:rPr>
                <w:rFonts w:ascii="Times New Roman" w:hAnsi="Times New Roman" w:cs="Times New Roman"/>
                <w:sz w:val="20"/>
                <w:szCs w:val="20"/>
              </w:rPr>
              <w:t xml:space="preserve"> путем </w:t>
            </w:r>
            <w:r w:rsidR="00455ABB" w:rsidRPr="001A556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A556D">
              <w:rPr>
                <w:rFonts w:ascii="Times New Roman" w:hAnsi="Times New Roman" w:cs="Times New Roman"/>
                <w:sz w:val="20"/>
                <w:szCs w:val="20"/>
              </w:rPr>
              <w:t>еализаци</w:t>
            </w:r>
            <w:r w:rsidR="00455ABB" w:rsidRPr="001A55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556D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мер, направленных на развитие и поддержку </w:t>
            </w:r>
            <w:r w:rsidR="001A556D" w:rsidRPr="001A556D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</w:tr>
    </w:tbl>
    <w:p w:rsidR="00D12F97" w:rsidRDefault="0011292E" w:rsidP="00D12F9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939" w:rsidRDefault="00511939" w:rsidP="0011292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действующих нормативных правовых актов Российской Федерации, Амурской области, муниципальных нормативных правовых актов</w:t>
      </w:r>
      <w:r w:rsidR="00473467">
        <w:rPr>
          <w:rFonts w:ascii="Times New Roman" w:hAnsi="Times New Roman" w:cs="Times New Roman"/>
          <w:b/>
          <w:sz w:val="28"/>
          <w:szCs w:val="28"/>
        </w:rPr>
        <w:t xml:space="preserve"> послуживших основанием для  разработки проекта НПА</w:t>
      </w:r>
    </w:p>
    <w:tbl>
      <w:tblPr>
        <w:tblStyle w:val="a4"/>
        <w:tblW w:w="9997" w:type="dxa"/>
        <w:tblLook w:val="04A0"/>
      </w:tblPr>
      <w:tblGrid>
        <w:gridCol w:w="817"/>
        <w:gridCol w:w="2550"/>
        <w:gridCol w:w="6630"/>
      </w:tblGrid>
      <w:tr w:rsidR="00276CB0" w:rsidRPr="006742D6" w:rsidTr="00276CB0">
        <w:tc>
          <w:tcPr>
            <w:tcW w:w="817" w:type="dxa"/>
          </w:tcPr>
          <w:p w:rsidR="00276CB0" w:rsidRPr="006742D6" w:rsidRDefault="00276CB0" w:rsidP="00D06E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2D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0" w:type="dxa"/>
          </w:tcPr>
          <w:p w:rsidR="00276CB0" w:rsidRPr="006742D6" w:rsidRDefault="00276CB0" w:rsidP="00D06E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НПА</w:t>
            </w:r>
          </w:p>
        </w:tc>
        <w:tc>
          <w:tcPr>
            <w:tcW w:w="6630" w:type="dxa"/>
          </w:tcPr>
          <w:p w:rsidR="00CE383B" w:rsidRPr="0004723C" w:rsidRDefault="00113922" w:rsidP="000472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76CB0" w:rsidRPr="006742D6" w:rsidTr="00276CB0">
        <w:tc>
          <w:tcPr>
            <w:tcW w:w="817" w:type="dxa"/>
          </w:tcPr>
          <w:p w:rsidR="00276CB0" w:rsidRPr="006742D6" w:rsidRDefault="00276CB0" w:rsidP="00D06E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0" w:type="dxa"/>
          </w:tcPr>
          <w:p w:rsidR="00276CB0" w:rsidRDefault="00276CB0" w:rsidP="00D06E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НПА Амурской области</w:t>
            </w:r>
          </w:p>
        </w:tc>
        <w:tc>
          <w:tcPr>
            <w:tcW w:w="6630" w:type="dxa"/>
          </w:tcPr>
          <w:p w:rsidR="00276CB0" w:rsidRPr="0004723C" w:rsidRDefault="00113922" w:rsidP="000472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76CB0" w:rsidRPr="006742D6" w:rsidTr="00276CB0">
        <w:tc>
          <w:tcPr>
            <w:tcW w:w="817" w:type="dxa"/>
          </w:tcPr>
          <w:p w:rsidR="00276CB0" w:rsidRPr="006742D6" w:rsidRDefault="00276CB0" w:rsidP="00D06E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550" w:type="dxa"/>
          </w:tcPr>
          <w:p w:rsidR="00276CB0" w:rsidRDefault="00276CB0" w:rsidP="00D06E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НПА</w:t>
            </w:r>
          </w:p>
        </w:tc>
        <w:tc>
          <w:tcPr>
            <w:tcW w:w="6630" w:type="dxa"/>
          </w:tcPr>
          <w:p w:rsidR="00276CB0" w:rsidRPr="006742D6" w:rsidRDefault="00311D78" w:rsidP="00D06E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73467" w:rsidRDefault="00473467" w:rsidP="0047346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292E" w:rsidRPr="006742D6" w:rsidRDefault="0011292E" w:rsidP="0011292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2D6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регулирование</w:t>
      </w:r>
    </w:p>
    <w:tbl>
      <w:tblPr>
        <w:tblStyle w:val="a4"/>
        <w:tblW w:w="9997" w:type="dxa"/>
        <w:tblLook w:val="04A0"/>
      </w:tblPr>
      <w:tblGrid>
        <w:gridCol w:w="817"/>
        <w:gridCol w:w="2552"/>
        <w:gridCol w:w="6628"/>
      </w:tblGrid>
      <w:tr w:rsidR="006742D6" w:rsidTr="00D06EBB">
        <w:tc>
          <w:tcPr>
            <w:tcW w:w="817" w:type="dxa"/>
          </w:tcPr>
          <w:p w:rsidR="006742D6" w:rsidRPr="006742D6" w:rsidRDefault="00473467" w:rsidP="00D06E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742D6" w:rsidRPr="006742D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52" w:type="dxa"/>
          </w:tcPr>
          <w:p w:rsidR="006742D6" w:rsidRPr="006742D6" w:rsidRDefault="006742D6" w:rsidP="00D06E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2D6">
              <w:rPr>
                <w:rFonts w:ascii="Times New Roman" w:hAnsi="Times New Roman" w:cs="Times New Roman"/>
                <w:sz w:val="20"/>
                <w:szCs w:val="20"/>
              </w:rPr>
              <w:t>Формулировка проблемы</w:t>
            </w:r>
          </w:p>
        </w:tc>
        <w:tc>
          <w:tcPr>
            <w:tcW w:w="6628" w:type="dxa"/>
          </w:tcPr>
          <w:p w:rsidR="00D5640D" w:rsidRPr="00E23504" w:rsidRDefault="00931DE9" w:rsidP="00931DE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Недостаточная финансовая поддержка субъектов предпринимательства</w:t>
            </w:r>
          </w:p>
        </w:tc>
      </w:tr>
    </w:tbl>
    <w:p w:rsidR="006742D6" w:rsidRDefault="006742D6" w:rsidP="006742D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42D6" w:rsidRDefault="006742D6" w:rsidP="006742D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Последствия непринятия мер</w:t>
      </w:r>
    </w:p>
    <w:tbl>
      <w:tblPr>
        <w:tblStyle w:val="a4"/>
        <w:tblW w:w="9997" w:type="dxa"/>
        <w:tblLook w:val="04A0"/>
      </w:tblPr>
      <w:tblGrid>
        <w:gridCol w:w="817"/>
        <w:gridCol w:w="2552"/>
        <w:gridCol w:w="6628"/>
      </w:tblGrid>
      <w:tr w:rsidR="009E732C" w:rsidRPr="006742D6" w:rsidTr="00D06EBB">
        <w:tc>
          <w:tcPr>
            <w:tcW w:w="817" w:type="dxa"/>
          </w:tcPr>
          <w:p w:rsidR="009E732C" w:rsidRPr="006742D6" w:rsidRDefault="009E732C" w:rsidP="00D06E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742D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52" w:type="dxa"/>
          </w:tcPr>
          <w:p w:rsidR="009E732C" w:rsidRPr="006742D6" w:rsidRDefault="009E732C" w:rsidP="00FE654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негативных эффектов, возникающих в связи с наличием проблемы</w:t>
            </w:r>
          </w:p>
        </w:tc>
        <w:tc>
          <w:tcPr>
            <w:tcW w:w="6628" w:type="dxa"/>
          </w:tcPr>
          <w:p w:rsidR="009E732C" w:rsidRPr="00FD75A7" w:rsidRDefault="00BB1BF3" w:rsidP="00113922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Негативные эффекты отсутствуют</w:t>
            </w:r>
          </w:p>
        </w:tc>
      </w:tr>
    </w:tbl>
    <w:p w:rsidR="00F76A2D" w:rsidRDefault="00F76A2D" w:rsidP="00F76A2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42D6" w:rsidRDefault="006742D6" w:rsidP="006742D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группы субъектов предпринимательской и инвестиционной деятельности, </w:t>
      </w:r>
      <w:r w:rsidR="00587A9E">
        <w:rPr>
          <w:rFonts w:ascii="Times New Roman" w:hAnsi="Times New Roman" w:cs="Times New Roman"/>
          <w:b/>
          <w:sz w:val="28"/>
          <w:szCs w:val="28"/>
        </w:rPr>
        <w:t>интересы</w:t>
      </w:r>
      <w:r>
        <w:rPr>
          <w:rFonts w:ascii="Times New Roman" w:hAnsi="Times New Roman" w:cs="Times New Roman"/>
          <w:b/>
          <w:sz w:val="28"/>
          <w:szCs w:val="28"/>
        </w:rPr>
        <w:t xml:space="preserve"> кот</w:t>
      </w:r>
      <w:r w:rsidR="00587A9E">
        <w:rPr>
          <w:rFonts w:ascii="Times New Roman" w:hAnsi="Times New Roman" w:cs="Times New Roman"/>
          <w:b/>
          <w:sz w:val="28"/>
          <w:szCs w:val="28"/>
        </w:rPr>
        <w:t xml:space="preserve">орых будут затронуты в связи с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принятием </w:t>
      </w:r>
      <w:r w:rsidR="00587A9E">
        <w:rPr>
          <w:rFonts w:ascii="Times New Roman" w:hAnsi="Times New Roman" w:cs="Times New Roman"/>
          <w:b/>
          <w:sz w:val="28"/>
          <w:szCs w:val="28"/>
        </w:rPr>
        <w:t>НПА</w:t>
      </w:r>
    </w:p>
    <w:tbl>
      <w:tblPr>
        <w:tblStyle w:val="a4"/>
        <w:tblW w:w="9997" w:type="dxa"/>
        <w:tblLook w:val="04A0"/>
      </w:tblPr>
      <w:tblGrid>
        <w:gridCol w:w="817"/>
        <w:gridCol w:w="2552"/>
        <w:gridCol w:w="6628"/>
      </w:tblGrid>
      <w:tr w:rsidR="00511939" w:rsidRPr="006742D6" w:rsidTr="00D06EBB">
        <w:tc>
          <w:tcPr>
            <w:tcW w:w="817" w:type="dxa"/>
          </w:tcPr>
          <w:p w:rsidR="00511939" w:rsidRPr="006742D6" w:rsidRDefault="00473467" w:rsidP="00D06E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1939" w:rsidRPr="006742D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52" w:type="dxa"/>
          </w:tcPr>
          <w:p w:rsidR="00511939" w:rsidRPr="006742D6" w:rsidRDefault="00511939" w:rsidP="00D06E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 субъектов</w:t>
            </w:r>
          </w:p>
        </w:tc>
        <w:tc>
          <w:tcPr>
            <w:tcW w:w="6628" w:type="dxa"/>
          </w:tcPr>
          <w:p w:rsidR="00511939" w:rsidRPr="001A556D" w:rsidRDefault="00C70EA5" w:rsidP="001A5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 постановления затрагивает интересы субъектов малого и среднего предпринимательства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Михайловского района</w:t>
            </w:r>
          </w:p>
        </w:tc>
      </w:tr>
    </w:tbl>
    <w:p w:rsidR="00511939" w:rsidRDefault="00511939" w:rsidP="0051193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7A9E" w:rsidRDefault="00587A9E" w:rsidP="006742D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регулирования</w:t>
      </w:r>
    </w:p>
    <w:tbl>
      <w:tblPr>
        <w:tblStyle w:val="a4"/>
        <w:tblW w:w="9997" w:type="dxa"/>
        <w:tblLook w:val="04A0"/>
      </w:tblPr>
      <w:tblGrid>
        <w:gridCol w:w="817"/>
        <w:gridCol w:w="2552"/>
        <w:gridCol w:w="6628"/>
      </w:tblGrid>
      <w:tr w:rsidR="00511939" w:rsidRPr="006742D6" w:rsidTr="00C4327C">
        <w:trPr>
          <w:trHeight w:val="841"/>
        </w:trPr>
        <w:tc>
          <w:tcPr>
            <w:tcW w:w="817" w:type="dxa"/>
          </w:tcPr>
          <w:p w:rsidR="00511939" w:rsidRPr="006742D6" w:rsidRDefault="00473467" w:rsidP="00D06E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11939" w:rsidRPr="006742D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52" w:type="dxa"/>
          </w:tcPr>
          <w:p w:rsidR="00511939" w:rsidRPr="006742D6" w:rsidRDefault="00511939" w:rsidP="00D06E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цели разработки НПА</w:t>
            </w:r>
          </w:p>
        </w:tc>
        <w:tc>
          <w:tcPr>
            <w:tcW w:w="6628" w:type="dxa"/>
          </w:tcPr>
          <w:p w:rsidR="00511939" w:rsidRPr="009C4DBE" w:rsidRDefault="00BB1BF3" w:rsidP="009C4D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использование бюджетных средств</w:t>
            </w:r>
          </w:p>
        </w:tc>
      </w:tr>
    </w:tbl>
    <w:p w:rsidR="00511939" w:rsidRDefault="00511939" w:rsidP="0051193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7A9E" w:rsidRDefault="00587A9E" w:rsidP="006742D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Возможность или невозможность достигнуть цели с помощью иных организационных, информационных, правовых способов решения проблемы</w:t>
      </w:r>
    </w:p>
    <w:tbl>
      <w:tblPr>
        <w:tblStyle w:val="a4"/>
        <w:tblW w:w="9997" w:type="dxa"/>
        <w:tblLook w:val="04A0"/>
      </w:tblPr>
      <w:tblGrid>
        <w:gridCol w:w="817"/>
        <w:gridCol w:w="2552"/>
        <w:gridCol w:w="6628"/>
      </w:tblGrid>
      <w:tr w:rsidR="00D5640D" w:rsidRPr="006742D6" w:rsidTr="00D06EBB">
        <w:tc>
          <w:tcPr>
            <w:tcW w:w="817" w:type="dxa"/>
          </w:tcPr>
          <w:p w:rsidR="00D5640D" w:rsidRPr="006742D6" w:rsidRDefault="00D5640D" w:rsidP="00D06E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742D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52" w:type="dxa"/>
          </w:tcPr>
          <w:p w:rsidR="00D5640D" w:rsidRPr="006742D6" w:rsidRDefault="00D5640D" w:rsidP="00D06E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Организационный способ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проблемы</w:t>
            </w:r>
          </w:p>
        </w:tc>
        <w:tc>
          <w:tcPr>
            <w:tcW w:w="6628" w:type="dxa"/>
            <w:vMerge w:val="restart"/>
          </w:tcPr>
          <w:p w:rsidR="00D5640D" w:rsidRPr="006742D6" w:rsidRDefault="00542FE2" w:rsidP="001803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9C4DBE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="00180324">
              <w:rPr>
                <w:rFonts w:ascii="Times New Roman" w:hAnsi="Times New Roman" w:cs="Times New Roman"/>
                <w:sz w:val="20"/>
                <w:szCs w:val="20"/>
              </w:rPr>
              <w:t>ми перечисленными</w:t>
            </w:r>
            <w:r w:rsidR="009C4DBE">
              <w:rPr>
                <w:rFonts w:ascii="Times New Roman" w:hAnsi="Times New Roman" w:cs="Times New Roman"/>
                <w:sz w:val="20"/>
                <w:szCs w:val="20"/>
              </w:rPr>
              <w:t xml:space="preserve"> способ</w:t>
            </w:r>
            <w:r w:rsidR="00180324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="009C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0324">
              <w:rPr>
                <w:rFonts w:ascii="Times New Roman" w:hAnsi="Times New Roman" w:cs="Times New Roman"/>
                <w:sz w:val="20"/>
                <w:szCs w:val="20"/>
              </w:rPr>
              <w:t>невозможно достигнуть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цели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проблемы </w:t>
            </w:r>
          </w:p>
        </w:tc>
      </w:tr>
      <w:tr w:rsidR="00D5640D" w:rsidRPr="006742D6" w:rsidTr="00D06EBB">
        <w:tc>
          <w:tcPr>
            <w:tcW w:w="817" w:type="dxa"/>
          </w:tcPr>
          <w:p w:rsidR="00D5640D" w:rsidRDefault="00D5640D" w:rsidP="00D06E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</w:t>
            </w:r>
          </w:p>
        </w:tc>
        <w:tc>
          <w:tcPr>
            <w:tcW w:w="2552" w:type="dxa"/>
          </w:tcPr>
          <w:p w:rsidR="00D5640D" w:rsidRDefault="00D5640D" w:rsidP="00D06E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Информационный способ решения проблемы</w:t>
            </w:r>
          </w:p>
        </w:tc>
        <w:tc>
          <w:tcPr>
            <w:tcW w:w="6628" w:type="dxa"/>
            <w:vMerge/>
          </w:tcPr>
          <w:p w:rsidR="00D5640D" w:rsidRPr="006742D6" w:rsidRDefault="00D5640D" w:rsidP="00D06E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40D" w:rsidRPr="006742D6" w:rsidTr="00D06EBB">
        <w:tc>
          <w:tcPr>
            <w:tcW w:w="817" w:type="dxa"/>
          </w:tcPr>
          <w:p w:rsidR="00D5640D" w:rsidRDefault="00D5640D" w:rsidP="00D06E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2552" w:type="dxa"/>
          </w:tcPr>
          <w:p w:rsidR="00D5640D" w:rsidRDefault="00D5640D" w:rsidP="00D06E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Правовой способ решения проблемы</w:t>
            </w:r>
          </w:p>
        </w:tc>
        <w:tc>
          <w:tcPr>
            <w:tcW w:w="6628" w:type="dxa"/>
            <w:vMerge/>
          </w:tcPr>
          <w:p w:rsidR="00D5640D" w:rsidRPr="006742D6" w:rsidRDefault="00D5640D" w:rsidP="00D06E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6A2D" w:rsidRDefault="00F76A2D" w:rsidP="00F76A2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7A9E" w:rsidRDefault="00587A9E" w:rsidP="006742D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Подробное описание выгод и издержек в связи с введением нового регулирования, его ожи</w:t>
      </w:r>
      <w:r w:rsidR="0024097C">
        <w:rPr>
          <w:rFonts w:ascii="Times New Roman" w:hAnsi="Times New Roman" w:cs="Times New Roman"/>
          <w:b/>
          <w:sz w:val="28"/>
          <w:szCs w:val="28"/>
        </w:rPr>
        <w:t>даемые результаты</w:t>
      </w:r>
    </w:p>
    <w:tbl>
      <w:tblPr>
        <w:tblStyle w:val="a4"/>
        <w:tblW w:w="9997" w:type="dxa"/>
        <w:tblLook w:val="04A0"/>
      </w:tblPr>
      <w:tblGrid>
        <w:gridCol w:w="817"/>
        <w:gridCol w:w="2552"/>
        <w:gridCol w:w="6628"/>
      </w:tblGrid>
      <w:tr w:rsidR="00F76A2D" w:rsidRPr="006742D6" w:rsidTr="00D06EBB">
        <w:tc>
          <w:tcPr>
            <w:tcW w:w="817" w:type="dxa"/>
          </w:tcPr>
          <w:p w:rsidR="00F76A2D" w:rsidRPr="006742D6" w:rsidRDefault="00F76A2D" w:rsidP="00D06E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742D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52" w:type="dxa"/>
          </w:tcPr>
          <w:p w:rsidR="00F76A2D" w:rsidRPr="006742D6" w:rsidRDefault="00326941" w:rsidP="00D06E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Выгоды</w:t>
            </w:r>
          </w:p>
        </w:tc>
        <w:tc>
          <w:tcPr>
            <w:tcW w:w="6628" w:type="dxa"/>
          </w:tcPr>
          <w:p w:rsidR="00F76A2D" w:rsidRPr="006742D6" w:rsidRDefault="00FE7B58" w:rsidP="00D06E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326941" w:rsidRPr="006742D6" w:rsidTr="00D06EBB">
        <w:tc>
          <w:tcPr>
            <w:tcW w:w="817" w:type="dxa"/>
          </w:tcPr>
          <w:p w:rsidR="00326941" w:rsidRDefault="00326941" w:rsidP="00D06E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552" w:type="dxa"/>
          </w:tcPr>
          <w:p w:rsidR="00326941" w:rsidRDefault="00326941" w:rsidP="00D06E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Издержки</w:t>
            </w:r>
          </w:p>
        </w:tc>
        <w:tc>
          <w:tcPr>
            <w:tcW w:w="6628" w:type="dxa"/>
          </w:tcPr>
          <w:p w:rsidR="00326941" w:rsidRPr="006742D6" w:rsidRDefault="00326941" w:rsidP="00D06E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</w:tbl>
    <w:p w:rsidR="00F76A2D" w:rsidRDefault="00F76A2D" w:rsidP="00F76A2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097C" w:rsidRDefault="0024097C" w:rsidP="006742D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результаты, риски и ограничения в связи с введением нового регулирования, возникновение расходов городского бюджета</w:t>
      </w:r>
    </w:p>
    <w:tbl>
      <w:tblPr>
        <w:tblStyle w:val="a4"/>
        <w:tblW w:w="9997" w:type="dxa"/>
        <w:tblLook w:val="04A0"/>
      </w:tblPr>
      <w:tblGrid>
        <w:gridCol w:w="817"/>
        <w:gridCol w:w="2552"/>
        <w:gridCol w:w="6628"/>
      </w:tblGrid>
      <w:tr w:rsidR="00473467" w:rsidRPr="006742D6" w:rsidTr="00D06EBB">
        <w:tc>
          <w:tcPr>
            <w:tcW w:w="817" w:type="dxa"/>
          </w:tcPr>
          <w:p w:rsidR="00473467" w:rsidRPr="006742D6" w:rsidRDefault="00473467" w:rsidP="00D06E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742D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52" w:type="dxa"/>
          </w:tcPr>
          <w:p w:rsidR="00473467" w:rsidRPr="006742D6" w:rsidRDefault="00917D7A" w:rsidP="00D06E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6628" w:type="dxa"/>
          </w:tcPr>
          <w:p w:rsidR="00473467" w:rsidRPr="006742D6" w:rsidRDefault="008D6178" w:rsidP="005557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данного НПА окажет положительное влияние на </w:t>
            </w:r>
            <w:r w:rsidR="00542FE2">
              <w:rPr>
                <w:rFonts w:ascii="Times New Roman" w:hAnsi="Times New Roman" w:cs="Times New Roman"/>
                <w:sz w:val="20"/>
                <w:szCs w:val="20"/>
              </w:rPr>
              <w:t>развитие субъектов малого и среднего предпринимательства</w:t>
            </w:r>
          </w:p>
        </w:tc>
      </w:tr>
      <w:tr w:rsidR="00917D7A" w:rsidRPr="006742D6" w:rsidTr="00D06EBB">
        <w:tc>
          <w:tcPr>
            <w:tcW w:w="817" w:type="dxa"/>
          </w:tcPr>
          <w:p w:rsidR="00917D7A" w:rsidRDefault="00917D7A" w:rsidP="00D06E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2552" w:type="dxa"/>
          </w:tcPr>
          <w:p w:rsidR="00917D7A" w:rsidRDefault="00917D7A" w:rsidP="00D06E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Риски</w:t>
            </w:r>
          </w:p>
        </w:tc>
        <w:tc>
          <w:tcPr>
            <w:tcW w:w="6628" w:type="dxa"/>
          </w:tcPr>
          <w:p w:rsidR="00917D7A" w:rsidRPr="00542FE2" w:rsidRDefault="00BB1BF3" w:rsidP="00542FE2">
            <w:pPr>
              <w:numPr>
                <w:ilvl w:val="0"/>
                <w:numId w:val="3"/>
              </w:numPr>
              <w:ind w:left="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917D7A" w:rsidRPr="006742D6" w:rsidTr="00D06EBB">
        <w:tc>
          <w:tcPr>
            <w:tcW w:w="817" w:type="dxa"/>
          </w:tcPr>
          <w:p w:rsidR="00917D7A" w:rsidRDefault="00917D7A" w:rsidP="00D06E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2552" w:type="dxa"/>
          </w:tcPr>
          <w:p w:rsidR="00917D7A" w:rsidRDefault="00917D7A" w:rsidP="00D06E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Ограничения</w:t>
            </w:r>
          </w:p>
        </w:tc>
        <w:tc>
          <w:tcPr>
            <w:tcW w:w="6628" w:type="dxa"/>
          </w:tcPr>
          <w:p w:rsidR="00917D7A" w:rsidRDefault="00FE7B58" w:rsidP="00D06E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Ограничения, связанные с принятием НПА отсутствуют</w:t>
            </w:r>
          </w:p>
        </w:tc>
      </w:tr>
      <w:tr w:rsidR="00917D7A" w:rsidRPr="006742D6" w:rsidTr="00D06EBB">
        <w:tc>
          <w:tcPr>
            <w:tcW w:w="817" w:type="dxa"/>
          </w:tcPr>
          <w:p w:rsidR="00917D7A" w:rsidRDefault="00917D7A" w:rsidP="00D06E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2552" w:type="dxa"/>
          </w:tcPr>
          <w:p w:rsidR="00917D7A" w:rsidRPr="006742D6" w:rsidRDefault="00917D7A" w:rsidP="00A16EE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расходов бюджета города Райчихинска</w:t>
            </w:r>
          </w:p>
        </w:tc>
        <w:tc>
          <w:tcPr>
            <w:tcW w:w="6628" w:type="dxa"/>
          </w:tcPr>
          <w:p w:rsidR="00917D7A" w:rsidRPr="00542FE2" w:rsidRDefault="00917D7A" w:rsidP="00542FE2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73467" w:rsidRDefault="00473467" w:rsidP="0047346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3467" w:rsidRDefault="00473467" w:rsidP="0047346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097C" w:rsidRDefault="0024097C" w:rsidP="006742D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</w:t>
      </w:r>
    </w:p>
    <w:p w:rsidR="00701AD6" w:rsidRDefault="00701AD6" w:rsidP="00701A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01AD6" w:rsidRPr="00701AD6" w:rsidRDefault="00701AD6" w:rsidP="00701A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01AD6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701AD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76A2D" w:rsidRDefault="00F76A2D" w:rsidP="006742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76A2D" w:rsidRPr="00F76A2D" w:rsidRDefault="00F76A2D" w:rsidP="00F76A2D"/>
    <w:p w:rsidR="00F76A2D" w:rsidRDefault="00F76A2D" w:rsidP="00F76A2D"/>
    <w:p w:rsidR="006742D6" w:rsidRDefault="00F76A2D" w:rsidP="00F76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</w:p>
    <w:p w:rsidR="00447B07" w:rsidRDefault="00447B07" w:rsidP="00447B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отдела экономики, </w:t>
      </w:r>
    </w:p>
    <w:p w:rsidR="00447B07" w:rsidRDefault="00447B07" w:rsidP="00447B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анализа и прогнозирования ФЭУ </w:t>
      </w:r>
    </w:p>
    <w:p w:rsidR="00447B07" w:rsidRDefault="00447B07" w:rsidP="00447B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Михайловского района</w:t>
      </w:r>
    </w:p>
    <w:p w:rsidR="00447B07" w:rsidRDefault="00447B07" w:rsidP="00447B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Н.С. </w:t>
      </w:r>
      <w:proofErr w:type="gramStart"/>
      <w:r>
        <w:rPr>
          <w:rFonts w:ascii="Times New Roman" w:hAnsi="Times New Roman"/>
          <w:sz w:val="28"/>
          <w:szCs w:val="28"/>
        </w:rPr>
        <w:t>Безвесельная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C70EA5">
        <w:rPr>
          <w:rFonts w:ascii="Times New Roman" w:hAnsi="Times New Roman"/>
          <w:sz w:val="28"/>
          <w:szCs w:val="28"/>
          <w:u w:val="single"/>
        </w:rPr>
        <w:t>17</w:t>
      </w:r>
      <w:r w:rsidR="00A913E3" w:rsidRPr="00A913E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70EA5">
        <w:rPr>
          <w:rFonts w:ascii="Times New Roman" w:hAnsi="Times New Roman"/>
          <w:sz w:val="28"/>
          <w:szCs w:val="28"/>
          <w:u w:val="single"/>
        </w:rPr>
        <w:t>марта</w:t>
      </w:r>
      <w:r>
        <w:rPr>
          <w:rFonts w:ascii="Times New Roman" w:hAnsi="Times New Roman"/>
          <w:sz w:val="28"/>
          <w:szCs w:val="28"/>
          <w:u w:val="single"/>
        </w:rPr>
        <w:t xml:space="preserve">  202</w:t>
      </w:r>
      <w:r w:rsidR="00C70EA5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C72ED">
        <w:rPr>
          <w:rFonts w:ascii="Times New Roman" w:hAnsi="Times New Roman"/>
          <w:sz w:val="28"/>
          <w:szCs w:val="28"/>
          <w:u w:val="single"/>
        </w:rPr>
        <w:t>г.</w:t>
      </w:r>
      <w:r>
        <w:rPr>
          <w:rFonts w:ascii="Times New Roman" w:hAnsi="Times New Roman"/>
          <w:sz w:val="28"/>
          <w:szCs w:val="28"/>
        </w:rPr>
        <w:t xml:space="preserve">  ___________</w:t>
      </w:r>
    </w:p>
    <w:p w:rsidR="00447B07" w:rsidRPr="00F76A2D" w:rsidRDefault="00447B07" w:rsidP="00447B0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(дата)                                     (подпись)</w:t>
      </w:r>
    </w:p>
    <w:p w:rsidR="00447B07" w:rsidRDefault="00447B07" w:rsidP="00F76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B07" w:rsidRDefault="00447B07" w:rsidP="00F76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B07" w:rsidRDefault="00447B07" w:rsidP="00F76A2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7B07" w:rsidSect="0058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1076"/>
    <w:multiLevelType w:val="hybridMultilevel"/>
    <w:tmpl w:val="642C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17B56"/>
    <w:multiLevelType w:val="hybridMultilevel"/>
    <w:tmpl w:val="3FEC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05C64"/>
    <w:multiLevelType w:val="hybridMultilevel"/>
    <w:tmpl w:val="6B4A6894"/>
    <w:lvl w:ilvl="0" w:tplc="B72A41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2F97"/>
    <w:rsid w:val="00007716"/>
    <w:rsid w:val="0001707A"/>
    <w:rsid w:val="00027433"/>
    <w:rsid w:val="0004723C"/>
    <w:rsid w:val="0011292E"/>
    <w:rsid w:val="00113922"/>
    <w:rsid w:val="00114CEB"/>
    <w:rsid w:val="00137893"/>
    <w:rsid w:val="00180324"/>
    <w:rsid w:val="00182B83"/>
    <w:rsid w:val="001A556D"/>
    <w:rsid w:val="0024097C"/>
    <w:rsid w:val="002479AA"/>
    <w:rsid w:val="0025392A"/>
    <w:rsid w:val="00276CB0"/>
    <w:rsid w:val="002B3AEB"/>
    <w:rsid w:val="002F128D"/>
    <w:rsid w:val="00303401"/>
    <w:rsid w:val="00311D78"/>
    <w:rsid w:val="00326941"/>
    <w:rsid w:val="00335808"/>
    <w:rsid w:val="004366A8"/>
    <w:rsid w:val="00447B07"/>
    <w:rsid w:val="00455ABB"/>
    <w:rsid w:val="00473467"/>
    <w:rsid w:val="00511939"/>
    <w:rsid w:val="00542FE2"/>
    <w:rsid w:val="00555261"/>
    <w:rsid w:val="005557A5"/>
    <w:rsid w:val="00587A9E"/>
    <w:rsid w:val="00587AEF"/>
    <w:rsid w:val="0063194E"/>
    <w:rsid w:val="00673356"/>
    <w:rsid w:val="006742D6"/>
    <w:rsid w:val="00701AD6"/>
    <w:rsid w:val="00770A60"/>
    <w:rsid w:val="00812EB0"/>
    <w:rsid w:val="00832AC4"/>
    <w:rsid w:val="00854CDC"/>
    <w:rsid w:val="008D442B"/>
    <w:rsid w:val="008D6178"/>
    <w:rsid w:val="008E47BF"/>
    <w:rsid w:val="009045B4"/>
    <w:rsid w:val="00917D7A"/>
    <w:rsid w:val="00917DED"/>
    <w:rsid w:val="00931DE9"/>
    <w:rsid w:val="00947B0B"/>
    <w:rsid w:val="0095236D"/>
    <w:rsid w:val="009C0F42"/>
    <w:rsid w:val="009C4DBE"/>
    <w:rsid w:val="009E732C"/>
    <w:rsid w:val="00A913E3"/>
    <w:rsid w:val="00B22DBC"/>
    <w:rsid w:val="00B6443E"/>
    <w:rsid w:val="00B9708A"/>
    <w:rsid w:val="00BB1BF3"/>
    <w:rsid w:val="00C4327C"/>
    <w:rsid w:val="00C50F11"/>
    <w:rsid w:val="00C70EA5"/>
    <w:rsid w:val="00C94A40"/>
    <w:rsid w:val="00CD2E4B"/>
    <w:rsid w:val="00CE383B"/>
    <w:rsid w:val="00CF1B6F"/>
    <w:rsid w:val="00D12F97"/>
    <w:rsid w:val="00D2357A"/>
    <w:rsid w:val="00D5640D"/>
    <w:rsid w:val="00E23504"/>
    <w:rsid w:val="00E31502"/>
    <w:rsid w:val="00E85792"/>
    <w:rsid w:val="00EA771F"/>
    <w:rsid w:val="00EB4371"/>
    <w:rsid w:val="00EE30C1"/>
    <w:rsid w:val="00EF40C5"/>
    <w:rsid w:val="00F76A2D"/>
    <w:rsid w:val="00F86E4B"/>
    <w:rsid w:val="00FC1B3E"/>
    <w:rsid w:val="00FC72ED"/>
    <w:rsid w:val="00FD75A7"/>
    <w:rsid w:val="00FE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F97"/>
    <w:pPr>
      <w:ind w:left="720"/>
      <w:contextualSpacing/>
    </w:pPr>
  </w:style>
  <w:style w:type="table" w:styleId="a4">
    <w:name w:val="Table Grid"/>
    <w:basedOn w:val="a1"/>
    <w:uiPriority w:val="59"/>
    <w:rsid w:val="00D1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6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A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9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9708A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F97"/>
    <w:pPr>
      <w:ind w:left="720"/>
      <w:contextualSpacing/>
    </w:pPr>
  </w:style>
  <w:style w:type="table" w:styleId="a4">
    <w:name w:val="Table Grid"/>
    <w:basedOn w:val="a1"/>
    <w:uiPriority w:val="59"/>
    <w:rsid w:val="00D1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6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F4E5E-AFB0-4448-AC4E-9D8BAB93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Божанова</dc:creator>
  <cp:lastModifiedBy>Admin</cp:lastModifiedBy>
  <cp:revision>7</cp:revision>
  <cp:lastPrinted>2022-07-05T02:43:00Z</cp:lastPrinted>
  <dcterms:created xsi:type="dcterms:W3CDTF">2022-05-19T06:21:00Z</dcterms:created>
  <dcterms:modified xsi:type="dcterms:W3CDTF">2023-03-15T01:29:00Z</dcterms:modified>
</cp:coreProperties>
</file>