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0E" w:rsidRPr="009A35B7" w:rsidRDefault="009A35B7" w:rsidP="009A35B7">
      <w:pPr>
        <w:jc w:val="both"/>
        <w:rPr>
          <w:rStyle w:val="a6"/>
          <w:b w:val="0"/>
          <w:color w:val="333333"/>
          <w:sz w:val="28"/>
          <w:szCs w:val="28"/>
        </w:rPr>
      </w:pPr>
      <w:r>
        <w:rPr>
          <w:rStyle w:val="a6"/>
          <w:color w:val="333333"/>
          <w:sz w:val="32"/>
          <w:szCs w:val="32"/>
        </w:rPr>
        <w:t xml:space="preserve">                                                                </w:t>
      </w:r>
      <w:r w:rsidR="00CC3AD0">
        <w:rPr>
          <w:rStyle w:val="a6"/>
          <w:color w:val="333333"/>
          <w:sz w:val="32"/>
          <w:szCs w:val="32"/>
        </w:rPr>
        <w:t xml:space="preserve"> </w:t>
      </w:r>
      <w:r w:rsidR="00A43EB0">
        <w:rPr>
          <w:rStyle w:val="a6"/>
          <w:color w:val="333333"/>
          <w:sz w:val="32"/>
          <w:szCs w:val="32"/>
        </w:rPr>
        <w:t xml:space="preserve">    </w:t>
      </w:r>
      <w:r w:rsidR="00B86D55">
        <w:rPr>
          <w:rStyle w:val="a6"/>
          <w:color w:val="333333"/>
          <w:sz w:val="32"/>
          <w:szCs w:val="32"/>
        </w:rPr>
        <w:t xml:space="preserve">    </w:t>
      </w:r>
      <w:r w:rsidRPr="009A35B7">
        <w:rPr>
          <w:rStyle w:val="a6"/>
          <w:b w:val="0"/>
          <w:color w:val="333333"/>
          <w:sz w:val="28"/>
          <w:szCs w:val="28"/>
        </w:rPr>
        <w:t>УТВЕРЖДЕНА</w:t>
      </w:r>
    </w:p>
    <w:p w:rsidR="004F290E" w:rsidRPr="009A35B7" w:rsidRDefault="009A35B7" w:rsidP="009A35B7">
      <w:pPr>
        <w:jc w:val="both"/>
        <w:rPr>
          <w:rStyle w:val="a6"/>
          <w:b w:val="0"/>
          <w:color w:val="333333"/>
          <w:sz w:val="28"/>
          <w:szCs w:val="28"/>
        </w:rPr>
      </w:pPr>
      <w:r>
        <w:rPr>
          <w:rStyle w:val="a6"/>
          <w:b w:val="0"/>
          <w:color w:val="333333"/>
          <w:sz w:val="28"/>
          <w:szCs w:val="28"/>
        </w:rPr>
        <w:t xml:space="preserve">                                                                                </w:t>
      </w:r>
      <w:r w:rsidR="00CC3AD0">
        <w:rPr>
          <w:rStyle w:val="a6"/>
          <w:b w:val="0"/>
          <w:color w:val="333333"/>
          <w:sz w:val="28"/>
          <w:szCs w:val="28"/>
        </w:rPr>
        <w:t xml:space="preserve">   </w:t>
      </w:r>
      <w:r w:rsidRPr="009A35B7">
        <w:rPr>
          <w:rStyle w:val="a6"/>
          <w:b w:val="0"/>
          <w:color w:val="333333"/>
          <w:sz w:val="28"/>
          <w:szCs w:val="28"/>
        </w:rPr>
        <w:t xml:space="preserve">постановлением главы </w:t>
      </w:r>
    </w:p>
    <w:p w:rsidR="009A35B7" w:rsidRPr="009A35B7" w:rsidRDefault="009A35B7" w:rsidP="009A35B7">
      <w:pPr>
        <w:jc w:val="both"/>
        <w:rPr>
          <w:rStyle w:val="a6"/>
          <w:b w:val="0"/>
          <w:color w:val="333333"/>
          <w:sz w:val="28"/>
          <w:szCs w:val="28"/>
        </w:rPr>
      </w:pPr>
      <w:r>
        <w:rPr>
          <w:rStyle w:val="a6"/>
          <w:b w:val="0"/>
          <w:color w:val="333333"/>
          <w:sz w:val="28"/>
          <w:szCs w:val="28"/>
        </w:rPr>
        <w:t xml:space="preserve">                                                                                </w:t>
      </w:r>
      <w:r w:rsidR="00CC3AD0">
        <w:rPr>
          <w:rStyle w:val="a6"/>
          <w:b w:val="0"/>
          <w:color w:val="333333"/>
          <w:sz w:val="28"/>
          <w:szCs w:val="28"/>
        </w:rPr>
        <w:t xml:space="preserve">   </w:t>
      </w:r>
      <w:r w:rsidRPr="009A35B7">
        <w:rPr>
          <w:rStyle w:val="a6"/>
          <w:b w:val="0"/>
          <w:color w:val="333333"/>
          <w:sz w:val="28"/>
          <w:szCs w:val="28"/>
        </w:rPr>
        <w:t>Михайловского района</w:t>
      </w:r>
    </w:p>
    <w:p w:rsidR="009A35B7" w:rsidRPr="009A35B7" w:rsidRDefault="009A35B7" w:rsidP="009A35B7">
      <w:pPr>
        <w:jc w:val="both"/>
        <w:rPr>
          <w:rStyle w:val="a6"/>
          <w:b w:val="0"/>
          <w:color w:val="333333"/>
          <w:sz w:val="28"/>
          <w:szCs w:val="28"/>
        </w:rPr>
      </w:pPr>
      <w:r>
        <w:rPr>
          <w:rStyle w:val="a6"/>
          <w:b w:val="0"/>
          <w:color w:val="333333"/>
          <w:sz w:val="28"/>
          <w:szCs w:val="28"/>
        </w:rPr>
        <w:t xml:space="preserve">                                                                                   </w:t>
      </w:r>
      <w:r w:rsidR="00213F39">
        <w:rPr>
          <w:rStyle w:val="a6"/>
          <w:b w:val="0"/>
          <w:color w:val="333333"/>
          <w:sz w:val="28"/>
          <w:szCs w:val="28"/>
        </w:rPr>
        <w:t>от «29</w:t>
      </w:r>
      <w:r w:rsidRPr="009A35B7">
        <w:rPr>
          <w:rStyle w:val="a6"/>
          <w:b w:val="0"/>
          <w:color w:val="333333"/>
          <w:sz w:val="28"/>
          <w:szCs w:val="28"/>
        </w:rPr>
        <w:t xml:space="preserve">» </w:t>
      </w:r>
      <w:r w:rsidR="00213F39">
        <w:rPr>
          <w:rStyle w:val="a6"/>
          <w:b w:val="0"/>
          <w:color w:val="333333"/>
          <w:sz w:val="28"/>
          <w:szCs w:val="28"/>
        </w:rPr>
        <w:t>июня</w:t>
      </w:r>
      <w:r w:rsidRPr="009A35B7">
        <w:rPr>
          <w:rStyle w:val="a6"/>
          <w:b w:val="0"/>
          <w:color w:val="333333"/>
          <w:sz w:val="28"/>
          <w:szCs w:val="28"/>
        </w:rPr>
        <w:t xml:space="preserve"> 2017 №</w:t>
      </w:r>
      <w:r w:rsidR="00213F39">
        <w:rPr>
          <w:rStyle w:val="a6"/>
          <w:b w:val="0"/>
          <w:color w:val="333333"/>
          <w:sz w:val="28"/>
          <w:szCs w:val="28"/>
        </w:rPr>
        <w:t>634</w:t>
      </w:r>
    </w:p>
    <w:p w:rsidR="009A35B7" w:rsidRDefault="009A35B7" w:rsidP="009A35B7">
      <w:pPr>
        <w:jc w:val="right"/>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Pr="004F290E" w:rsidRDefault="004F290E" w:rsidP="00B5768E">
      <w:pPr>
        <w:jc w:val="center"/>
        <w:rPr>
          <w:rStyle w:val="a6"/>
          <w:color w:val="333333"/>
          <w:sz w:val="48"/>
          <w:szCs w:val="48"/>
        </w:rPr>
      </w:pPr>
      <w:r w:rsidRPr="004F290E">
        <w:rPr>
          <w:rStyle w:val="a6"/>
          <w:color w:val="333333"/>
          <w:sz w:val="48"/>
          <w:szCs w:val="48"/>
        </w:rPr>
        <w:t>Инвестиционная стратегия</w:t>
      </w:r>
    </w:p>
    <w:p w:rsidR="004F290E" w:rsidRPr="004F290E" w:rsidRDefault="004F290E" w:rsidP="00B5768E">
      <w:pPr>
        <w:jc w:val="center"/>
        <w:rPr>
          <w:rStyle w:val="a6"/>
          <w:color w:val="333333"/>
          <w:sz w:val="48"/>
          <w:szCs w:val="48"/>
        </w:rPr>
      </w:pPr>
      <w:r w:rsidRPr="004F290E">
        <w:rPr>
          <w:rStyle w:val="a6"/>
          <w:color w:val="333333"/>
          <w:sz w:val="48"/>
          <w:szCs w:val="48"/>
        </w:rPr>
        <w:t>Михайловского района до 2025 года</w:t>
      </w: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B5768E">
      <w:pPr>
        <w:jc w:val="center"/>
        <w:rPr>
          <w:rStyle w:val="a6"/>
          <w:color w:val="333333"/>
          <w:sz w:val="32"/>
          <w:szCs w:val="32"/>
        </w:rPr>
      </w:pPr>
    </w:p>
    <w:p w:rsidR="004F290E" w:rsidRDefault="004F290E" w:rsidP="004F290E">
      <w:pPr>
        <w:rPr>
          <w:rStyle w:val="a6"/>
          <w:color w:val="333333"/>
          <w:sz w:val="32"/>
          <w:szCs w:val="32"/>
        </w:rPr>
      </w:pPr>
    </w:p>
    <w:p w:rsidR="007B7543" w:rsidRDefault="007B7543" w:rsidP="004F290E">
      <w:pPr>
        <w:rPr>
          <w:rStyle w:val="a6"/>
          <w:color w:val="333333"/>
          <w:sz w:val="32"/>
          <w:szCs w:val="32"/>
        </w:rPr>
      </w:pPr>
    </w:p>
    <w:p w:rsidR="004F290E" w:rsidRPr="005F0D22" w:rsidRDefault="004F290E" w:rsidP="004D0EAC">
      <w:pPr>
        <w:jc w:val="center"/>
        <w:rPr>
          <w:rStyle w:val="a6"/>
          <w:sz w:val="32"/>
          <w:szCs w:val="32"/>
        </w:rPr>
      </w:pPr>
      <w:r w:rsidRPr="005F0D22">
        <w:rPr>
          <w:rStyle w:val="a6"/>
          <w:sz w:val="32"/>
          <w:szCs w:val="32"/>
        </w:rPr>
        <w:lastRenderedPageBreak/>
        <w:t xml:space="preserve">Содержание </w:t>
      </w:r>
    </w:p>
    <w:tbl>
      <w:tblPr>
        <w:tblStyle w:val="ad"/>
        <w:tblW w:w="9322" w:type="dxa"/>
        <w:tblLook w:val="04A0"/>
      </w:tblPr>
      <w:tblGrid>
        <w:gridCol w:w="5495"/>
        <w:gridCol w:w="3827"/>
      </w:tblGrid>
      <w:tr w:rsidR="004F290E" w:rsidRPr="005F0D22" w:rsidTr="004D0EAC">
        <w:tc>
          <w:tcPr>
            <w:tcW w:w="5495" w:type="dxa"/>
          </w:tcPr>
          <w:p w:rsidR="004F290E" w:rsidRPr="005F0D22" w:rsidRDefault="00A7794A" w:rsidP="004F290E">
            <w:pPr>
              <w:jc w:val="both"/>
              <w:rPr>
                <w:rStyle w:val="a6"/>
                <w:b w:val="0"/>
              </w:rPr>
            </w:pPr>
            <w:r w:rsidRPr="005F0D22">
              <w:rPr>
                <w:rStyle w:val="a6"/>
                <w:b w:val="0"/>
              </w:rPr>
              <w:t>Глава 1. Общие положения Инвестиционной стратегии Михайловского района до 2025 года и оценка привлекательности Михайловского района</w:t>
            </w:r>
          </w:p>
        </w:tc>
        <w:tc>
          <w:tcPr>
            <w:tcW w:w="3827" w:type="dxa"/>
          </w:tcPr>
          <w:p w:rsidR="004F290E" w:rsidRPr="005F0D22" w:rsidRDefault="00A7794A" w:rsidP="00A7794A">
            <w:pPr>
              <w:jc w:val="right"/>
              <w:rPr>
                <w:rStyle w:val="a6"/>
                <w:b w:val="0"/>
              </w:rPr>
            </w:pPr>
            <w:r w:rsidRPr="005F0D22">
              <w:rPr>
                <w:rStyle w:val="a6"/>
                <w:b w:val="0"/>
              </w:rPr>
              <w:t>3</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1.1 Общие положения</w:t>
            </w:r>
          </w:p>
        </w:tc>
        <w:tc>
          <w:tcPr>
            <w:tcW w:w="3827" w:type="dxa"/>
          </w:tcPr>
          <w:p w:rsidR="004F290E" w:rsidRPr="005F0D22" w:rsidRDefault="00A7794A" w:rsidP="00A7794A">
            <w:pPr>
              <w:jc w:val="right"/>
              <w:rPr>
                <w:rStyle w:val="a6"/>
                <w:b w:val="0"/>
              </w:rPr>
            </w:pPr>
            <w:r w:rsidRPr="005F0D22">
              <w:rPr>
                <w:rStyle w:val="a6"/>
                <w:b w:val="0"/>
              </w:rPr>
              <w:t>3</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 Оценка инвестиционной привлекательности Михайловского района</w:t>
            </w:r>
          </w:p>
        </w:tc>
        <w:tc>
          <w:tcPr>
            <w:tcW w:w="3827" w:type="dxa"/>
          </w:tcPr>
          <w:p w:rsidR="004F290E" w:rsidRPr="005F0D22" w:rsidRDefault="00A7794A" w:rsidP="00A7794A">
            <w:pPr>
              <w:jc w:val="right"/>
              <w:rPr>
                <w:rStyle w:val="a6"/>
                <w:b w:val="0"/>
              </w:rPr>
            </w:pPr>
            <w:r w:rsidRPr="005F0D22">
              <w:rPr>
                <w:rStyle w:val="a6"/>
                <w:b w:val="0"/>
              </w:rPr>
              <w:t>3</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1.2.1 Природно-климатические условия</w:t>
            </w:r>
          </w:p>
        </w:tc>
        <w:tc>
          <w:tcPr>
            <w:tcW w:w="3827" w:type="dxa"/>
          </w:tcPr>
          <w:p w:rsidR="004F290E" w:rsidRPr="005F0D22" w:rsidRDefault="00A7794A" w:rsidP="00A7794A">
            <w:pPr>
              <w:jc w:val="right"/>
              <w:rPr>
                <w:rStyle w:val="a6"/>
                <w:b w:val="0"/>
              </w:rPr>
            </w:pPr>
            <w:r w:rsidRPr="005F0D22">
              <w:rPr>
                <w:rStyle w:val="a6"/>
                <w:b w:val="0"/>
              </w:rPr>
              <w:t>4</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1.2.2 Наличие природных ресурсов</w:t>
            </w:r>
          </w:p>
        </w:tc>
        <w:tc>
          <w:tcPr>
            <w:tcW w:w="3827" w:type="dxa"/>
          </w:tcPr>
          <w:p w:rsidR="004F290E" w:rsidRPr="005F0D22" w:rsidRDefault="00A7794A" w:rsidP="00A7794A">
            <w:pPr>
              <w:jc w:val="right"/>
              <w:rPr>
                <w:rStyle w:val="a6"/>
                <w:b w:val="0"/>
              </w:rPr>
            </w:pPr>
            <w:r w:rsidRPr="005F0D22">
              <w:rPr>
                <w:rStyle w:val="a6"/>
                <w:b w:val="0"/>
              </w:rPr>
              <w:t>5</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1.2.3 Демографическая ситуация</w:t>
            </w:r>
          </w:p>
        </w:tc>
        <w:tc>
          <w:tcPr>
            <w:tcW w:w="3827" w:type="dxa"/>
          </w:tcPr>
          <w:p w:rsidR="004F290E" w:rsidRPr="005F0D22" w:rsidRDefault="00A7794A" w:rsidP="00A7794A">
            <w:pPr>
              <w:jc w:val="right"/>
              <w:rPr>
                <w:rStyle w:val="a6"/>
                <w:b w:val="0"/>
              </w:rPr>
            </w:pPr>
            <w:r w:rsidRPr="005F0D22">
              <w:rPr>
                <w:rStyle w:val="a6"/>
                <w:b w:val="0"/>
              </w:rPr>
              <w:t>8</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1.2.4 Трудовой потенциал</w:t>
            </w:r>
          </w:p>
        </w:tc>
        <w:tc>
          <w:tcPr>
            <w:tcW w:w="3827" w:type="dxa"/>
          </w:tcPr>
          <w:p w:rsidR="004F290E" w:rsidRPr="005F0D22" w:rsidRDefault="00A7794A" w:rsidP="00A7794A">
            <w:pPr>
              <w:jc w:val="right"/>
              <w:rPr>
                <w:rStyle w:val="a6"/>
                <w:b w:val="0"/>
              </w:rPr>
            </w:pPr>
            <w:r w:rsidRPr="005F0D22">
              <w:rPr>
                <w:rStyle w:val="a6"/>
                <w:b w:val="0"/>
              </w:rPr>
              <w:t>9</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1.2.5 Образование</w:t>
            </w:r>
          </w:p>
        </w:tc>
        <w:tc>
          <w:tcPr>
            <w:tcW w:w="3827" w:type="dxa"/>
          </w:tcPr>
          <w:p w:rsidR="004F290E" w:rsidRPr="005F0D22" w:rsidRDefault="00A7794A" w:rsidP="00A7794A">
            <w:pPr>
              <w:jc w:val="right"/>
              <w:rPr>
                <w:rStyle w:val="a6"/>
                <w:b w:val="0"/>
              </w:rPr>
            </w:pPr>
            <w:r w:rsidRPr="005F0D22">
              <w:rPr>
                <w:rStyle w:val="a6"/>
                <w:b w:val="0"/>
              </w:rPr>
              <w:t>9</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1.2.6 Здравоохранение</w:t>
            </w:r>
          </w:p>
        </w:tc>
        <w:tc>
          <w:tcPr>
            <w:tcW w:w="3827" w:type="dxa"/>
          </w:tcPr>
          <w:p w:rsidR="004F290E" w:rsidRPr="005F0D22" w:rsidRDefault="00A7794A" w:rsidP="00A7794A">
            <w:pPr>
              <w:jc w:val="right"/>
              <w:rPr>
                <w:rStyle w:val="a6"/>
                <w:b w:val="0"/>
              </w:rPr>
            </w:pPr>
            <w:r w:rsidRPr="005F0D22">
              <w:rPr>
                <w:rStyle w:val="a6"/>
                <w:b w:val="0"/>
              </w:rPr>
              <w:t>13</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1.2.7 Физическая культура и спорт</w:t>
            </w:r>
          </w:p>
        </w:tc>
        <w:tc>
          <w:tcPr>
            <w:tcW w:w="3827" w:type="dxa"/>
          </w:tcPr>
          <w:p w:rsidR="004F290E" w:rsidRPr="005F0D22" w:rsidRDefault="00A7794A" w:rsidP="00A7794A">
            <w:pPr>
              <w:jc w:val="right"/>
              <w:rPr>
                <w:rStyle w:val="a6"/>
                <w:b w:val="0"/>
              </w:rPr>
            </w:pPr>
            <w:r w:rsidRPr="005F0D22">
              <w:rPr>
                <w:rStyle w:val="a6"/>
                <w:b w:val="0"/>
              </w:rPr>
              <w:t>14</w:t>
            </w:r>
          </w:p>
        </w:tc>
      </w:tr>
      <w:tr w:rsidR="004F290E" w:rsidRPr="005F0D22" w:rsidTr="004D0EAC">
        <w:tc>
          <w:tcPr>
            <w:tcW w:w="5495" w:type="dxa"/>
          </w:tcPr>
          <w:p w:rsidR="004F290E" w:rsidRPr="005F0D22" w:rsidRDefault="00A7794A" w:rsidP="004F290E">
            <w:pPr>
              <w:jc w:val="both"/>
              <w:rPr>
                <w:rStyle w:val="a6"/>
                <w:b w:val="0"/>
              </w:rPr>
            </w:pPr>
            <w:r w:rsidRPr="005F0D22">
              <w:rPr>
                <w:rStyle w:val="a6"/>
                <w:b w:val="0"/>
              </w:rPr>
              <w:t>1.2.8 Культура</w:t>
            </w:r>
          </w:p>
        </w:tc>
        <w:tc>
          <w:tcPr>
            <w:tcW w:w="3827" w:type="dxa"/>
          </w:tcPr>
          <w:p w:rsidR="004F290E" w:rsidRPr="005F0D22" w:rsidRDefault="00A7794A" w:rsidP="00A7794A">
            <w:pPr>
              <w:jc w:val="right"/>
              <w:rPr>
                <w:rStyle w:val="a6"/>
                <w:b w:val="0"/>
              </w:rPr>
            </w:pPr>
            <w:r w:rsidRPr="005F0D22">
              <w:rPr>
                <w:rStyle w:val="a6"/>
                <w:b w:val="0"/>
              </w:rPr>
              <w:t>15</w:t>
            </w:r>
          </w:p>
        </w:tc>
      </w:tr>
      <w:tr w:rsidR="00A7794A" w:rsidRPr="005F0D22" w:rsidTr="004D0EAC">
        <w:tc>
          <w:tcPr>
            <w:tcW w:w="5495" w:type="dxa"/>
          </w:tcPr>
          <w:p w:rsidR="00A7794A" w:rsidRPr="005F0D22" w:rsidRDefault="00A7794A" w:rsidP="00A7794A">
            <w:pPr>
              <w:jc w:val="both"/>
              <w:rPr>
                <w:rStyle w:val="a6"/>
                <w:b w:val="0"/>
              </w:rPr>
            </w:pPr>
            <w:r w:rsidRPr="005F0D22">
              <w:rPr>
                <w:rStyle w:val="a6"/>
                <w:b w:val="0"/>
              </w:rPr>
              <w:t>1.2.9 Инфраструктура</w:t>
            </w:r>
          </w:p>
        </w:tc>
        <w:tc>
          <w:tcPr>
            <w:tcW w:w="3827" w:type="dxa"/>
          </w:tcPr>
          <w:p w:rsidR="00A7794A" w:rsidRPr="005F0D22" w:rsidRDefault="00A7794A" w:rsidP="00A7794A">
            <w:pPr>
              <w:jc w:val="right"/>
              <w:rPr>
                <w:rStyle w:val="a6"/>
                <w:b w:val="0"/>
              </w:rPr>
            </w:pPr>
            <w:r w:rsidRPr="005F0D22">
              <w:rPr>
                <w:rStyle w:val="a6"/>
                <w:b w:val="0"/>
              </w:rPr>
              <w:t>16</w:t>
            </w:r>
          </w:p>
        </w:tc>
      </w:tr>
      <w:tr w:rsidR="00A7794A" w:rsidRPr="005F0D22" w:rsidTr="004D0EAC">
        <w:tc>
          <w:tcPr>
            <w:tcW w:w="5495" w:type="dxa"/>
          </w:tcPr>
          <w:p w:rsidR="00A7794A" w:rsidRPr="005F0D22" w:rsidRDefault="00AC204C" w:rsidP="00C04680">
            <w:pPr>
              <w:jc w:val="both"/>
              <w:rPr>
                <w:rStyle w:val="a6"/>
                <w:b w:val="0"/>
              </w:rPr>
            </w:pPr>
            <w:r w:rsidRPr="005F0D22">
              <w:rPr>
                <w:rStyle w:val="a6"/>
                <w:b w:val="0"/>
              </w:rPr>
              <w:t>1.2.</w:t>
            </w:r>
            <w:r w:rsidR="00C04680" w:rsidRPr="005F0D22">
              <w:rPr>
                <w:rStyle w:val="a6"/>
                <w:b w:val="0"/>
              </w:rPr>
              <w:t>9.1 Транспортная инфраструктура</w:t>
            </w:r>
          </w:p>
        </w:tc>
        <w:tc>
          <w:tcPr>
            <w:tcW w:w="3827" w:type="dxa"/>
          </w:tcPr>
          <w:p w:rsidR="00A7794A" w:rsidRPr="005F0D22" w:rsidRDefault="00C04680" w:rsidP="00A7794A">
            <w:pPr>
              <w:jc w:val="right"/>
              <w:rPr>
                <w:rStyle w:val="a6"/>
                <w:b w:val="0"/>
              </w:rPr>
            </w:pPr>
            <w:r w:rsidRPr="005F0D22">
              <w:rPr>
                <w:rStyle w:val="a6"/>
                <w:b w:val="0"/>
              </w:rPr>
              <w:t>16</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1.2.9.2 Промышленная инфраструктура</w:t>
            </w:r>
          </w:p>
        </w:tc>
        <w:tc>
          <w:tcPr>
            <w:tcW w:w="3827" w:type="dxa"/>
          </w:tcPr>
          <w:p w:rsidR="00C04680" w:rsidRPr="005F0D22" w:rsidRDefault="00C04680" w:rsidP="00A7794A">
            <w:pPr>
              <w:jc w:val="right"/>
              <w:rPr>
                <w:rStyle w:val="a6"/>
                <w:b w:val="0"/>
              </w:rPr>
            </w:pPr>
            <w:r w:rsidRPr="005F0D22">
              <w:rPr>
                <w:rStyle w:val="a6"/>
                <w:b w:val="0"/>
              </w:rPr>
              <w:t>17</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1.2.9.3 Теплоснабжение</w:t>
            </w:r>
          </w:p>
        </w:tc>
        <w:tc>
          <w:tcPr>
            <w:tcW w:w="3827" w:type="dxa"/>
          </w:tcPr>
          <w:p w:rsidR="00C04680" w:rsidRPr="005F0D22" w:rsidRDefault="00C04680" w:rsidP="00A7794A">
            <w:pPr>
              <w:jc w:val="right"/>
              <w:rPr>
                <w:rStyle w:val="a6"/>
                <w:b w:val="0"/>
              </w:rPr>
            </w:pPr>
            <w:r w:rsidRPr="005F0D22">
              <w:rPr>
                <w:rStyle w:val="a6"/>
                <w:b w:val="0"/>
              </w:rPr>
              <w:t>18</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1.2.9.4 Связь и телекоммуникации</w:t>
            </w:r>
          </w:p>
        </w:tc>
        <w:tc>
          <w:tcPr>
            <w:tcW w:w="3827" w:type="dxa"/>
          </w:tcPr>
          <w:p w:rsidR="00C04680" w:rsidRPr="005F0D22" w:rsidRDefault="00C04680" w:rsidP="003E1422">
            <w:pPr>
              <w:jc w:val="right"/>
              <w:rPr>
                <w:rStyle w:val="a6"/>
                <w:b w:val="0"/>
              </w:rPr>
            </w:pPr>
            <w:r w:rsidRPr="005F0D22">
              <w:rPr>
                <w:rStyle w:val="a6"/>
                <w:b w:val="0"/>
              </w:rPr>
              <w:t>1</w:t>
            </w:r>
            <w:r w:rsidR="003E1422" w:rsidRPr="005F0D22">
              <w:rPr>
                <w:rStyle w:val="a6"/>
                <w:b w:val="0"/>
              </w:rPr>
              <w:t>8</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1.2.9.5 Водоснабжение и водоотведение</w:t>
            </w:r>
          </w:p>
        </w:tc>
        <w:tc>
          <w:tcPr>
            <w:tcW w:w="3827" w:type="dxa"/>
          </w:tcPr>
          <w:p w:rsidR="00C04680" w:rsidRPr="005F0D22" w:rsidRDefault="00C04680" w:rsidP="00A7794A">
            <w:pPr>
              <w:jc w:val="right"/>
              <w:rPr>
                <w:rStyle w:val="a6"/>
                <w:b w:val="0"/>
              </w:rPr>
            </w:pPr>
            <w:r w:rsidRPr="005F0D22">
              <w:rPr>
                <w:rStyle w:val="a6"/>
                <w:b w:val="0"/>
              </w:rPr>
              <w:t>19</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1.2.9.6 Финансовая инфраструктура</w:t>
            </w:r>
          </w:p>
        </w:tc>
        <w:tc>
          <w:tcPr>
            <w:tcW w:w="3827" w:type="dxa"/>
          </w:tcPr>
          <w:p w:rsidR="00C04680" w:rsidRPr="005F0D22" w:rsidRDefault="00C04680" w:rsidP="00A7794A">
            <w:pPr>
              <w:jc w:val="right"/>
              <w:rPr>
                <w:rStyle w:val="a6"/>
                <w:b w:val="0"/>
              </w:rPr>
            </w:pPr>
            <w:r w:rsidRPr="005F0D22">
              <w:rPr>
                <w:rStyle w:val="a6"/>
                <w:b w:val="0"/>
              </w:rPr>
              <w:t>19</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1.2.10 Агропромышленный комплекс</w:t>
            </w:r>
          </w:p>
        </w:tc>
        <w:tc>
          <w:tcPr>
            <w:tcW w:w="3827" w:type="dxa"/>
          </w:tcPr>
          <w:p w:rsidR="00C04680" w:rsidRPr="005F0D22" w:rsidRDefault="00C04680" w:rsidP="00A7794A">
            <w:pPr>
              <w:jc w:val="right"/>
              <w:rPr>
                <w:rStyle w:val="a6"/>
                <w:b w:val="0"/>
              </w:rPr>
            </w:pPr>
            <w:r w:rsidRPr="005F0D22">
              <w:rPr>
                <w:rStyle w:val="a6"/>
                <w:b w:val="0"/>
              </w:rPr>
              <w:t>20</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1.2.11 Развитие малого и среднего предпринимательства</w:t>
            </w:r>
          </w:p>
        </w:tc>
        <w:tc>
          <w:tcPr>
            <w:tcW w:w="3827" w:type="dxa"/>
          </w:tcPr>
          <w:p w:rsidR="00C04680" w:rsidRPr="005F0D22" w:rsidRDefault="00C04680" w:rsidP="00A7794A">
            <w:pPr>
              <w:jc w:val="right"/>
              <w:rPr>
                <w:rStyle w:val="a6"/>
                <w:b w:val="0"/>
              </w:rPr>
            </w:pPr>
            <w:r w:rsidRPr="005F0D22">
              <w:rPr>
                <w:rStyle w:val="a6"/>
                <w:b w:val="0"/>
              </w:rPr>
              <w:t>21</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1.2.12 Финансы</w:t>
            </w:r>
          </w:p>
        </w:tc>
        <w:tc>
          <w:tcPr>
            <w:tcW w:w="3827" w:type="dxa"/>
          </w:tcPr>
          <w:p w:rsidR="00C04680" w:rsidRPr="005F0D22" w:rsidRDefault="00C04680" w:rsidP="00A7794A">
            <w:pPr>
              <w:jc w:val="right"/>
              <w:rPr>
                <w:rStyle w:val="a6"/>
                <w:b w:val="0"/>
              </w:rPr>
            </w:pPr>
            <w:r w:rsidRPr="005F0D22">
              <w:rPr>
                <w:rStyle w:val="a6"/>
                <w:b w:val="0"/>
              </w:rPr>
              <w:t>22</w:t>
            </w:r>
          </w:p>
        </w:tc>
      </w:tr>
      <w:tr w:rsidR="00C04680" w:rsidRPr="005F0D22" w:rsidTr="004D0EAC">
        <w:tc>
          <w:tcPr>
            <w:tcW w:w="5495" w:type="dxa"/>
          </w:tcPr>
          <w:p w:rsidR="00C04680" w:rsidRPr="005F0D22" w:rsidRDefault="00C04680" w:rsidP="00C04680">
            <w:pPr>
              <w:jc w:val="both"/>
              <w:rPr>
                <w:rStyle w:val="a6"/>
                <w:b w:val="0"/>
              </w:rPr>
            </w:pPr>
            <w:r w:rsidRPr="005F0D22">
              <w:rPr>
                <w:rStyle w:val="a6"/>
                <w:b w:val="0"/>
              </w:rPr>
              <w:t>1.2.13 Основные показатели инвестиционной деятельности</w:t>
            </w:r>
          </w:p>
        </w:tc>
        <w:tc>
          <w:tcPr>
            <w:tcW w:w="3827" w:type="dxa"/>
          </w:tcPr>
          <w:p w:rsidR="00C04680" w:rsidRPr="005F0D22" w:rsidRDefault="00C04680" w:rsidP="003E1422">
            <w:pPr>
              <w:jc w:val="right"/>
              <w:rPr>
                <w:rStyle w:val="a6"/>
                <w:b w:val="0"/>
              </w:rPr>
            </w:pPr>
            <w:r w:rsidRPr="005F0D22">
              <w:rPr>
                <w:rStyle w:val="a6"/>
                <w:b w:val="0"/>
              </w:rPr>
              <w:t>2</w:t>
            </w:r>
            <w:r w:rsidR="003E1422" w:rsidRPr="005F0D22">
              <w:rPr>
                <w:rStyle w:val="a6"/>
                <w:b w:val="0"/>
              </w:rPr>
              <w:t>3</w:t>
            </w:r>
          </w:p>
        </w:tc>
      </w:tr>
      <w:tr w:rsidR="00C04680" w:rsidRPr="005F0D22" w:rsidTr="004D0EAC">
        <w:tc>
          <w:tcPr>
            <w:tcW w:w="5495" w:type="dxa"/>
          </w:tcPr>
          <w:p w:rsidR="00C04680" w:rsidRPr="005F0D22" w:rsidRDefault="00F24AA5" w:rsidP="00C04680">
            <w:pPr>
              <w:jc w:val="both"/>
              <w:rPr>
                <w:rStyle w:val="a6"/>
                <w:b w:val="0"/>
              </w:rPr>
            </w:pPr>
            <w:r w:rsidRPr="005F0D22">
              <w:rPr>
                <w:rStyle w:val="a6"/>
                <w:b w:val="0"/>
              </w:rPr>
              <w:t>Глава 2. Стратегические направления инвестиционного развития Михайловского района</w:t>
            </w:r>
          </w:p>
        </w:tc>
        <w:tc>
          <w:tcPr>
            <w:tcW w:w="3827" w:type="dxa"/>
          </w:tcPr>
          <w:p w:rsidR="00C04680" w:rsidRPr="005F0D22" w:rsidRDefault="00122761" w:rsidP="003E1422">
            <w:pPr>
              <w:jc w:val="right"/>
              <w:rPr>
                <w:rStyle w:val="a6"/>
                <w:b w:val="0"/>
              </w:rPr>
            </w:pPr>
            <w:r w:rsidRPr="005F0D22">
              <w:rPr>
                <w:rStyle w:val="a6"/>
                <w:b w:val="0"/>
              </w:rPr>
              <w:t>2</w:t>
            </w:r>
            <w:r w:rsidR="003E1422" w:rsidRPr="005F0D22">
              <w:rPr>
                <w:rStyle w:val="a6"/>
                <w:b w:val="0"/>
              </w:rPr>
              <w:t>6</w:t>
            </w:r>
          </w:p>
        </w:tc>
      </w:tr>
      <w:tr w:rsidR="00122761" w:rsidRPr="005F0D22" w:rsidTr="004D0EAC">
        <w:tc>
          <w:tcPr>
            <w:tcW w:w="5495" w:type="dxa"/>
          </w:tcPr>
          <w:p w:rsidR="00122761" w:rsidRPr="005F0D22" w:rsidRDefault="00122761" w:rsidP="007823FD">
            <w:pPr>
              <w:jc w:val="both"/>
              <w:rPr>
                <w:rStyle w:val="a6"/>
                <w:b w:val="0"/>
              </w:rPr>
            </w:pPr>
            <w:r w:rsidRPr="005F0D22">
              <w:rPr>
                <w:rStyle w:val="a6"/>
                <w:b w:val="0"/>
              </w:rPr>
              <w:t xml:space="preserve">2.1 </w:t>
            </w:r>
            <w:r w:rsidR="007823FD" w:rsidRPr="005F0D22">
              <w:rPr>
                <w:rStyle w:val="a6"/>
                <w:b w:val="0"/>
              </w:rPr>
              <w:t>Цели и задачи инвестиционного развития Михайловского района</w:t>
            </w:r>
          </w:p>
        </w:tc>
        <w:tc>
          <w:tcPr>
            <w:tcW w:w="3827" w:type="dxa"/>
          </w:tcPr>
          <w:p w:rsidR="00122761" w:rsidRPr="005F0D22" w:rsidRDefault="007823FD" w:rsidP="003E1422">
            <w:pPr>
              <w:jc w:val="right"/>
              <w:rPr>
                <w:rStyle w:val="a6"/>
                <w:b w:val="0"/>
              </w:rPr>
            </w:pPr>
            <w:r w:rsidRPr="005F0D22">
              <w:rPr>
                <w:rStyle w:val="a6"/>
                <w:b w:val="0"/>
              </w:rPr>
              <w:t>2</w:t>
            </w:r>
            <w:r w:rsidR="003E1422" w:rsidRPr="005F0D22">
              <w:rPr>
                <w:rStyle w:val="a6"/>
                <w:b w:val="0"/>
              </w:rPr>
              <w:t>6</w:t>
            </w:r>
          </w:p>
        </w:tc>
      </w:tr>
      <w:tr w:rsidR="007823FD" w:rsidRPr="005F0D22" w:rsidTr="004D0EAC">
        <w:tc>
          <w:tcPr>
            <w:tcW w:w="5495" w:type="dxa"/>
          </w:tcPr>
          <w:p w:rsidR="007823FD" w:rsidRPr="005F0D22" w:rsidRDefault="007823FD" w:rsidP="007823FD">
            <w:pPr>
              <w:jc w:val="both"/>
              <w:rPr>
                <w:rStyle w:val="a6"/>
                <w:b w:val="0"/>
              </w:rPr>
            </w:pPr>
            <w:r w:rsidRPr="005F0D22">
              <w:rPr>
                <w:rStyle w:val="a6"/>
                <w:b w:val="0"/>
              </w:rPr>
              <w:t>2.2 Определение конкурентных преимуществ и слабых сторон Михайловского района с точки зрения инвестиционной привлекательности</w:t>
            </w:r>
          </w:p>
        </w:tc>
        <w:tc>
          <w:tcPr>
            <w:tcW w:w="3827" w:type="dxa"/>
          </w:tcPr>
          <w:p w:rsidR="007823FD" w:rsidRPr="005F0D22" w:rsidRDefault="007823FD" w:rsidP="003E1422">
            <w:pPr>
              <w:jc w:val="right"/>
              <w:rPr>
                <w:rStyle w:val="a6"/>
                <w:b w:val="0"/>
              </w:rPr>
            </w:pPr>
            <w:r w:rsidRPr="005F0D22">
              <w:rPr>
                <w:rStyle w:val="a6"/>
                <w:b w:val="0"/>
              </w:rPr>
              <w:t>2</w:t>
            </w:r>
            <w:r w:rsidR="003E1422" w:rsidRPr="005F0D22">
              <w:rPr>
                <w:rStyle w:val="a6"/>
                <w:b w:val="0"/>
              </w:rPr>
              <w:t>7</w:t>
            </w:r>
          </w:p>
        </w:tc>
      </w:tr>
      <w:tr w:rsidR="007823FD" w:rsidRPr="005F0D22" w:rsidTr="004D0EAC">
        <w:tc>
          <w:tcPr>
            <w:tcW w:w="5495" w:type="dxa"/>
          </w:tcPr>
          <w:p w:rsidR="007823FD" w:rsidRPr="005F0D22" w:rsidRDefault="007823FD" w:rsidP="007823FD">
            <w:pPr>
              <w:jc w:val="both"/>
              <w:rPr>
                <w:rStyle w:val="a6"/>
                <w:b w:val="0"/>
              </w:rPr>
            </w:pPr>
            <w:r w:rsidRPr="005F0D22">
              <w:rPr>
                <w:rStyle w:val="a6"/>
                <w:b w:val="0"/>
              </w:rPr>
              <w:t xml:space="preserve">2.3 Потенциальные «точки роста» экономики района </w:t>
            </w:r>
          </w:p>
        </w:tc>
        <w:tc>
          <w:tcPr>
            <w:tcW w:w="3827" w:type="dxa"/>
          </w:tcPr>
          <w:p w:rsidR="007823FD" w:rsidRPr="005F0D22" w:rsidRDefault="007823FD" w:rsidP="003E1422">
            <w:pPr>
              <w:jc w:val="right"/>
              <w:rPr>
                <w:rStyle w:val="a6"/>
                <w:b w:val="0"/>
              </w:rPr>
            </w:pPr>
            <w:r w:rsidRPr="005F0D22">
              <w:rPr>
                <w:rStyle w:val="a6"/>
                <w:b w:val="0"/>
              </w:rPr>
              <w:t>3</w:t>
            </w:r>
            <w:r w:rsidR="003E1422" w:rsidRPr="005F0D22">
              <w:rPr>
                <w:rStyle w:val="a6"/>
                <w:b w:val="0"/>
              </w:rPr>
              <w:t>1</w:t>
            </w:r>
          </w:p>
        </w:tc>
      </w:tr>
      <w:tr w:rsidR="007823FD" w:rsidRPr="005F0D22" w:rsidTr="004D0EAC">
        <w:tc>
          <w:tcPr>
            <w:tcW w:w="5495" w:type="dxa"/>
          </w:tcPr>
          <w:p w:rsidR="007823FD" w:rsidRPr="005F0D22" w:rsidRDefault="007823FD" w:rsidP="007823FD">
            <w:pPr>
              <w:jc w:val="both"/>
              <w:rPr>
                <w:rStyle w:val="a6"/>
                <w:b w:val="0"/>
              </w:rPr>
            </w:pPr>
            <w:r w:rsidRPr="005F0D22">
              <w:rPr>
                <w:rStyle w:val="a6"/>
                <w:b w:val="0"/>
              </w:rPr>
              <w:t>2.4 Общие принципы взаимодействия органов местного самоуправления Михайловского района по вопросам реализации Инвестиционной стратегии</w:t>
            </w:r>
          </w:p>
        </w:tc>
        <w:tc>
          <w:tcPr>
            <w:tcW w:w="3827" w:type="dxa"/>
          </w:tcPr>
          <w:p w:rsidR="007823FD" w:rsidRPr="005F0D22" w:rsidRDefault="007823FD" w:rsidP="003E1422">
            <w:pPr>
              <w:jc w:val="right"/>
              <w:rPr>
                <w:rStyle w:val="a6"/>
                <w:b w:val="0"/>
              </w:rPr>
            </w:pPr>
            <w:r w:rsidRPr="005F0D22">
              <w:rPr>
                <w:rStyle w:val="a6"/>
                <w:b w:val="0"/>
              </w:rPr>
              <w:t>3</w:t>
            </w:r>
            <w:r w:rsidR="003E1422" w:rsidRPr="005F0D22">
              <w:rPr>
                <w:rStyle w:val="a6"/>
                <w:b w:val="0"/>
              </w:rPr>
              <w:t>4</w:t>
            </w:r>
          </w:p>
        </w:tc>
      </w:tr>
      <w:tr w:rsidR="007823FD" w:rsidRPr="005F0D22" w:rsidTr="004D0EAC">
        <w:tc>
          <w:tcPr>
            <w:tcW w:w="5495" w:type="dxa"/>
          </w:tcPr>
          <w:p w:rsidR="007823FD" w:rsidRPr="005F0D22" w:rsidRDefault="007823FD" w:rsidP="007823FD">
            <w:pPr>
              <w:jc w:val="both"/>
              <w:rPr>
                <w:rStyle w:val="a6"/>
                <w:b w:val="0"/>
              </w:rPr>
            </w:pPr>
            <w:r w:rsidRPr="005F0D22">
              <w:rPr>
                <w:rStyle w:val="a6"/>
                <w:b w:val="0"/>
              </w:rPr>
              <w:t>2.5 Условия и механизмы реализации Инвестиционной стратегии</w:t>
            </w:r>
          </w:p>
        </w:tc>
        <w:tc>
          <w:tcPr>
            <w:tcW w:w="3827" w:type="dxa"/>
          </w:tcPr>
          <w:p w:rsidR="007823FD" w:rsidRPr="005F0D22" w:rsidRDefault="007823FD" w:rsidP="003E1422">
            <w:pPr>
              <w:jc w:val="right"/>
              <w:rPr>
                <w:rStyle w:val="a6"/>
                <w:b w:val="0"/>
              </w:rPr>
            </w:pPr>
            <w:r w:rsidRPr="005F0D22">
              <w:rPr>
                <w:rStyle w:val="a6"/>
                <w:b w:val="0"/>
              </w:rPr>
              <w:t>3</w:t>
            </w:r>
            <w:r w:rsidR="003E1422" w:rsidRPr="005F0D22">
              <w:rPr>
                <w:rStyle w:val="a6"/>
                <w:b w:val="0"/>
              </w:rPr>
              <w:t>5</w:t>
            </w:r>
          </w:p>
        </w:tc>
      </w:tr>
      <w:tr w:rsidR="007823FD" w:rsidRPr="005F0D22" w:rsidTr="004D0EAC">
        <w:tc>
          <w:tcPr>
            <w:tcW w:w="5495" w:type="dxa"/>
          </w:tcPr>
          <w:p w:rsidR="007823FD" w:rsidRPr="005F0D22" w:rsidRDefault="007823FD" w:rsidP="007823FD">
            <w:pPr>
              <w:jc w:val="both"/>
              <w:rPr>
                <w:rStyle w:val="a6"/>
                <w:b w:val="0"/>
              </w:rPr>
            </w:pPr>
            <w:r w:rsidRPr="005F0D22">
              <w:rPr>
                <w:rStyle w:val="a6"/>
                <w:b w:val="0"/>
              </w:rPr>
              <w:t>2.6 Ожидаемые результаты реализации Инвестиционной стратегии к 2025 году</w:t>
            </w:r>
          </w:p>
        </w:tc>
        <w:tc>
          <w:tcPr>
            <w:tcW w:w="3827" w:type="dxa"/>
          </w:tcPr>
          <w:p w:rsidR="007823FD" w:rsidRPr="005F0D22" w:rsidRDefault="007823FD" w:rsidP="003E1422">
            <w:pPr>
              <w:jc w:val="right"/>
              <w:rPr>
                <w:rStyle w:val="a6"/>
                <w:b w:val="0"/>
              </w:rPr>
            </w:pPr>
            <w:r w:rsidRPr="005F0D22">
              <w:rPr>
                <w:rStyle w:val="a6"/>
                <w:b w:val="0"/>
              </w:rPr>
              <w:t>3</w:t>
            </w:r>
            <w:r w:rsidR="003E1422" w:rsidRPr="005F0D22">
              <w:rPr>
                <w:rStyle w:val="a6"/>
                <w:b w:val="0"/>
              </w:rPr>
              <w:t>7</w:t>
            </w:r>
          </w:p>
        </w:tc>
      </w:tr>
      <w:tr w:rsidR="007823FD" w:rsidRPr="005F0D22" w:rsidTr="004D0EAC">
        <w:tc>
          <w:tcPr>
            <w:tcW w:w="5495" w:type="dxa"/>
          </w:tcPr>
          <w:p w:rsidR="007823FD" w:rsidRPr="005F0D22" w:rsidRDefault="00F66844" w:rsidP="007823FD">
            <w:pPr>
              <w:jc w:val="both"/>
              <w:rPr>
                <w:rStyle w:val="a6"/>
                <w:b w:val="0"/>
              </w:rPr>
            </w:pPr>
            <w:r w:rsidRPr="005F0D22">
              <w:rPr>
                <w:rStyle w:val="a6"/>
                <w:b w:val="0"/>
              </w:rPr>
              <w:t>Приложение к Инвестиционной стратегии «Основные мероприятия Инвестиционной стратегии Михайловского района до 2025 года»</w:t>
            </w:r>
          </w:p>
        </w:tc>
        <w:tc>
          <w:tcPr>
            <w:tcW w:w="3827" w:type="dxa"/>
          </w:tcPr>
          <w:p w:rsidR="007823FD" w:rsidRPr="005F0D22" w:rsidRDefault="00F66844" w:rsidP="00496F31">
            <w:pPr>
              <w:jc w:val="right"/>
              <w:rPr>
                <w:rStyle w:val="a6"/>
                <w:b w:val="0"/>
              </w:rPr>
            </w:pPr>
            <w:r w:rsidRPr="005F0D22">
              <w:rPr>
                <w:rStyle w:val="a6"/>
                <w:b w:val="0"/>
              </w:rPr>
              <w:t>4</w:t>
            </w:r>
            <w:r w:rsidR="00496F31" w:rsidRPr="005F0D22">
              <w:rPr>
                <w:rStyle w:val="a6"/>
                <w:b w:val="0"/>
              </w:rPr>
              <w:t>0</w:t>
            </w:r>
          </w:p>
        </w:tc>
      </w:tr>
    </w:tbl>
    <w:p w:rsidR="004F290E" w:rsidRDefault="004F290E" w:rsidP="004F290E">
      <w:pPr>
        <w:jc w:val="both"/>
        <w:rPr>
          <w:rStyle w:val="a6"/>
          <w:color w:val="333333"/>
          <w:sz w:val="32"/>
          <w:szCs w:val="32"/>
        </w:rPr>
      </w:pPr>
    </w:p>
    <w:p w:rsidR="00B5768E" w:rsidRDefault="00B5768E" w:rsidP="00B5768E">
      <w:pPr>
        <w:jc w:val="both"/>
        <w:rPr>
          <w:rStyle w:val="a6"/>
          <w:color w:val="333333"/>
          <w:sz w:val="26"/>
          <w:szCs w:val="26"/>
        </w:rPr>
      </w:pPr>
    </w:p>
    <w:p w:rsidR="00B5768E" w:rsidRPr="00781A3E" w:rsidRDefault="00B5768E" w:rsidP="00B5768E">
      <w:pPr>
        <w:jc w:val="center"/>
        <w:rPr>
          <w:rStyle w:val="a6"/>
          <w:sz w:val="28"/>
          <w:szCs w:val="28"/>
        </w:rPr>
      </w:pPr>
      <w:r w:rsidRPr="00781A3E">
        <w:rPr>
          <w:rStyle w:val="a6"/>
          <w:sz w:val="28"/>
          <w:szCs w:val="28"/>
        </w:rPr>
        <w:lastRenderedPageBreak/>
        <w:t xml:space="preserve">Глава 1. Общие положения Инвестиционной стратегии </w:t>
      </w:r>
      <w:r w:rsidR="00541C5F" w:rsidRPr="00781A3E">
        <w:rPr>
          <w:rStyle w:val="a6"/>
          <w:sz w:val="28"/>
          <w:szCs w:val="28"/>
        </w:rPr>
        <w:t>Михайловского</w:t>
      </w:r>
      <w:r w:rsidRPr="00781A3E">
        <w:rPr>
          <w:rStyle w:val="a6"/>
          <w:sz w:val="28"/>
          <w:szCs w:val="28"/>
        </w:rPr>
        <w:t xml:space="preserve"> ра</w:t>
      </w:r>
      <w:r w:rsidR="00541C5F" w:rsidRPr="00781A3E">
        <w:rPr>
          <w:rStyle w:val="a6"/>
          <w:sz w:val="28"/>
          <w:szCs w:val="28"/>
        </w:rPr>
        <w:t xml:space="preserve">йона </w:t>
      </w:r>
      <w:r w:rsidR="000B0D82" w:rsidRPr="00781A3E">
        <w:rPr>
          <w:rStyle w:val="a6"/>
          <w:sz w:val="28"/>
          <w:szCs w:val="28"/>
        </w:rPr>
        <w:t xml:space="preserve"> </w:t>
      </w:r>
      <w:r w:rsidR="00541C5F" w:rsidRPr="00781A3E">
        <w:rPr>
          <w:rStyle w:val="a6"/>
          <w:sz w:val="28"/>
          <w:szCs w:val="28"/>
        </w:rPr>
        <w:t>до 2025</w:t>
      </w:r>
      <w:r w:rsidRPr="00781A3E">
        <w:rPr>
          <w:rStyle w:val="a6"/>
          <w:sz w:val="28"/>
          <w:szCs w:val="28"/>
        </w:rPr>
        <w:t xml:space="preserve"> года</w:t>
      </w:r>
      <w:r w:rsidR="00233B87">
        <w:rPr>
          <w:rStyle w:val="a6"/>
          <w:sz w:val="28"/>
          <w:szCs w:val="28"/>
        </w:rPr>
        <w:t xml:space="preserve"> и оценка привлекательности Михайловского района</w:t>
      </w:r>
    </w:p>
    <w:p w:rsidR="00B5768E" w:rsidRPr="00781A3E" w:rsidRDefault="00B5768E" w:rsidP="00B5768E">
      <w:pPr>
        <w:jc w:val="center"/>
        <w:rPr>
          <w:sz w:val="28"/>
          <w:szCs w:val="28"/>
        </w:rPr>
      </w:pPr>
    </w:p>
    <w:p w:rsidR="00B5768E" w:rsidRDefault="00233B87" w:rsidP="009709BD">
      <w:pPr>
        <w:jc w:val="center"/>
        <w:rPr>
          <w:b/>
          <w:bCs/>
          <w:sz w:val="28"/>
          <w:szCs w:val="28"/>
        </w:rPr>
      </w:pPr>
      <w:r>
        <w:rPr>
          <w:b/>
          <w:bCs/>
          <w:sz w:val="28"/>
          <w:szCs w:val="28"/>
        </w:rPr>
        <w:t xml:space="preserve">1.1 </w:t>
      </w:r>
      <w:r w:rsidR="00781A3E">
        <w:rPr>
          <w:b/>
          <w:bCs/>
          <w:sz w:val="28"/>
          <w:szCs w:val="28"/>
        </w:rPr>
        <w:t>Общие положения.</w:t>
      </w:r>
    </w:p>
    <w:p w:rsidR="00781A3E" w:rsidRPr="00781A3E" w:rsidRDefault="00781A3E" w:rsidP="009709BD">
      <w:pPr>
        <w:jc w:val="center"/>
        <w:rPr>
          <w:sz w:val="28"/>
          <w:szCs w:val="28"/>
        </w:rPr>
      </w:pPr>
    </w:p>
    <w:p w:rsidR="00B5768E" w:rsidRPr="00781A3E" w:rsidRDefault="00B5768E" w:rsidP="00B5768E">
      <w:pPr>
        <w:ind w:firstLine="708"/>
        <w:jc w:val="both"/>
        <w:rPr>
          <w:sz w:val="28"/>
          <w:szCs w:val="28"/>
        </w:rPr>
      </w:pPr>
      <w:r w:rsidRPr="00781A3E">
        <w:rPr>
          <w:sz w:val="28"/>
          <w:szCs w:val="28"/>
        </w:rPr>
        <w:t xml:space="preserve">Инвестиционная стратегия </w:t>
      </w:r>
      <w:r w:rsidR="00FA656C" w:rsidRPr="00781A3E">
        <w:rPr>
          <w:rStyle w:val="a6"/>
          <w:b w:val="0"/>
          <w:sz w:val="28"/>
          <w:szCs w:val="28"/>
        </w:rPr>
        <w:t>Михайловского</w:t>
      </w:r>
      <w:r w:rsidRPr="00781A3E">
        <w:rPr>
          <w:rStyle w:val="a6"/>
          <w:b w:val="0"/>
          <w:sz w:val="28"/>
          <w:szCs w:val="28"/>
        </w:rPr>
        <w:t xml:space="preserve"> района </w:t>
      </w:r>
      <w:r w:rsidR="00FA656C" w:rsidRPr="00781A3E">
        <w:rPr>
          <w:rStyle w:val="a6"/>
          <w:b w:val="0"/>
          <w:sz w:val="28"/>
          <w:szCs w:val="28"/>
        </w:rPr>
        <w:t>Амурской области</w:t>
      </w:r>
      <w:r w:rsidR="00365099" w:rsidRPr="00781A3E">
        <w:rPr>
          <w:rStyle w:val="a6"/>
          <w:b w:val="0"/>
          <w:sz w:val="28"/>
          <w:szCs w:val="28"/>
        </w:rPr>
        <w:t xml:space="preserve"> до 2025</w:t>
      </w:r>
      <w:r w:rsidRPr="00781A3E">
        <w:rPr>
          <w:rStyle w:val="a6"/>
          <w:b w:val="0"/>
          <w:sz w:val="28"/>
          <w:szCs w:val="28"/>
        </w:rPr>
        <w:t xml:space="preserve"> года</w:t>
      </w:r>
      <w:r w:rsidRPr="00781A3E">
        <w:rPr>
          <w:sz w:val="28"/>
          <w:szCs w:val="28"/>
        </w:rPr>
        <w:t xml:space="preserve"> (далее – Инвестиционная стратегия) </w:t>
      </w:r>
      <w:r w:rsidR="00FA656C" w:rsidRPr="00781A3E">
        <w:rPr>
          <w:sz w:val="28"/>
          <w:szCs w:val="28"/>
        </w:rPr>
        <w:t>-</w:t>
      </w:r>
      <w:r w:rsidRPr="00781A3E">
        <w:rPr>
          <w:sz w:val="28"/>
          <w:szCs w:val="28"/>
        </w:rPr>
        <w:t xml:space="preserve"> документ, определяющий </w:t>
      </w:r>
      <w:r w:rsidR="00FA656C" w:rsidRPr="00781A3E">
        <w:rPr>
          <w:sz w:val="28"/>
          <w:szCs w:val="28"/>
        </w:rPr>
        <w:t>цели инвестиционной политики, основные приоритетные направления инвестиционного развития Михайловского района</w:t>
      </w:r>
      <w:r w:rsidRPr="00781A3E">
        <w:rPr>
          <w:sz w:val="28"/>
          <w:szCs w:val="28"/>
        </w:rPr>
        <w:t>.</w:t>
      </w:r>
    </w:p>
    <w:p w:rsidR="00B5768E" w:rsidRPr="00781A3E" w:rsidRDefault="00683768" w:rsidP="00683768">
      <w:pPr>
        <w:ind w:firstLine="709"/>
        <w:jc w:val="both"/>
        <w:rPr>
          <w:sz w:val="28"/>
          <w:szCs w:val="28"/>
        </w:rPr>
      </w:pPr>
      <w:r w:rsidRPr="00781A3E">
        <w:rPr>
          <w:sz w:val="28"/>
          <w:szCs w:val="28"/>
        </w:rPr>
        <w:t>Инвестиционная стратегия базируется на реализации принципов создания благоприятных условий для привлечения на территорию района прямых стратегических инвесторов, развития эффективной инвестиционной инфраструктуры.</w:t>
      </w:r>
    </w:p>
    <w:p w:rsidR="004A3C33" w:rsidRDefault="00B5768E" w:rsidP="00163C68">
      <w:pPr>
        <w:jc w:val="both"/>
        <w:rPr>
          <w:sz w:val="28"/>
          <w:szCs w:val="28"/>
        </w:rPr>
      </w:pPr>
      <w:r w:rsidRPr="00781A3E">
        <w:rPr>
          <w:sz w:val="28"/>
          <w:szCs w:val="28"/>
        </w:rPr>
        <w:t xml:space="preserve">         Инвестиционная стратегия </w:t>
      </w:r>
      <w:r w:rsidR="00BE4F32" w:rsidRPr="00781A3E">
        <w:rPr>
          <w:sz w:val="28"/>
          <w:szCs w:val="28"/>
        </w:rPr>
        <w:t>Михайловского</w:t>
      </w:r>
      <w:r w:rsidRPr="00781A3E">
        <w:rPr>
          <w:sz w:val="28"/>
          <w:szCs w:val="28"/>
        </w:rPr>
        <w:t xml:space="preserve"> </w:t>
      </w:r>
      <w:r w:rsidRPr="00781A3E">
        <w:rPr>
          <w:rStyle w:val="a6"/>
          <w:b w:val="0"/>
          <w:sz w:val="28"/>
          <w:szCs w:val="28"/>
        </w:rPr>
        <w:t xml:space="preserve">района разработана </w:t>
      </w:r>
      <w:r w:rsidRPr="00781A3E">
        <w:rPr>
          <w:sz w:val="28"/>
          <w:szCs w:val="28"/>
        </w:rPr>
        <w:t>в соответствии со Стратегией социально-экономического развития</w:t>
      </w:r>
      <w:r w:rsidR="00BE4F32" w:rsidRPr="00781A3E">
        <w:rPr>
          <w:sz w:val="28"/>
          <w:szCs w:val="28"/>
        </w:rPr>
        <w:t xml:space="preserve"> Михайловского района до 2025 года</w:t>
      </w:r>
      <w:r w:rsidRPr="00781A3E">
        <w:rPr>
          <w:sz w:val="28"/>
          <w:szCs w:val="28"/>
        </w:rPr>
        <w:t>.</w:t>
      </w:r>
    </w:p>
    <w:p w:rsidR="00BE4F32" w:rsidRPr="00781A3E" w:rsidRDefault="00B5768E" w:rsidP="004A3C33">
      <w:pPr>
        <w:ind w:firstLine="709"/>
        <w:jc w:val="both"/>
        <w:rPr>
          <w:sz w:val="28"/>
          <w:szCs w:val="28"/>
        </w:rPr>
      </w:pPr>
      <w:r w:rsidRPr="00781A3E">
        <w:rPr>
          <w:sz w:val="28"/>
          <w:szCs w:val="28"/>
        </w:rPr>
        <w:t xml:space="preserve">Координатором реализации </w:t>
      </w:r>
      <w:r w:rsidR="004170C3">
        <w:rPr>
          <w:sz w:val="28"/>
          <w:szCs w:val="28"/>
        </w:rPr>
        <w:t>И</w:t>
      </w:r>
      <w:r w:rsidRPr="00781A3E">
        <w:rPr>
          <w:sz w:val="28"/>
          <w:szCs w:val="28"/>
        </w:rPr>
        <w:t>нвестиционной стратегии является финансово</w:t>
      </w:r>
      <w:r w:rsidR="00BE4F32" w:rsidRPr="00781A3E">
        <w:rPr>
          <w:sz w:val="28"/>
          <w:szCs w:val="28"/>
        </w:rPr>
        <w:t xml:space="preserve"> - экономическое</w:t>
      </w:r>
      <w:r w:rsidRPr="00781A3E">
        <w:rPr>
          <w:sz w:val="28"/>
          <w:szCs w:val="28"/>
        </w:rPr>
        <w:t xml:space="preserve"> управление администрации </w:t>
      </w:r>
      <w:r w:rsidR="00BE4F32" w:rsidRPr="00781A3E">
        <w:rPr>
          <w:sz w:val="28"/>
          <w:szCs w:val="28"/>
        </w:rPr>
        <w:t>Михайловского</w:t>
      </w:r>
      <w:r w:rsidRPr="00781A3E">
        <w:rPr>
          <w:sz w:val="28"/>
          <w:szCs w:val="28"/>
        </w:rPr>
        <w:t xml:space="preserve"> района.</w:t>
      </w:r>
    </w:p>
    <w:p w:rsidR="00A64531" w:rsidRDefault="00810A47" w:rsidP="00A64531">
      <w:pPr>
        <w:ind w:firstLine="709"/>
        <w:jc w:val="both"/>
        <w:rPr>
          <w:sz w:val="28"/>
          <w:szCs w:val="28"/>
        </w:rPr>
      </w:pPr>
      <w:r w:rsidRPr="00781A3E">
        <w:rPr>
          <w:sz w:val="28"/>
          <w:szCs w:val="28"/>
        </w:rPr>
        <w:t xml:space="preserve">Инвестиционная стратегия является комплексом мероприятий, обеспечивающих формирование инвестиционной привлекательности района, стимулирование инвестиционной и предпринимательской активности, повышение уровня доходов и качества жизни </w:t>
      </w:r>
      <w:r w:rsidR="00A64531">
        <w:rPr>
          <w:sz w:val="28"/>
          <w:szCs w:val="28"/>
        </w:rPr>
        <w:t>населения муниципального района.</w:t>
      </w:r>
    </w:p>
    <w:p w:rsidR="00A64531" w:rsidRDefault="00A64531" w:rsidP="00A64531">
      <w:pPr>
        <w:ind w:firstLine="709"/>
        <w:jc w:val="both"/>
        <w:rPr>
          <w:sz w:val="28"/>
          <w:szCs w:val="28"/>
        </w:rPr>
      </w:pPr>
      <w:r>
        <w:rPr>
          <w:sz w:val="28"/>
          <w:szCs w:val="28"/>
        </w:rPr>
        <w:t xml:space="preserve">   </w:t>
      </w:r>
      <w:r w:rsidR="00B5768E" w:rsidRPr="00781A3E">
        <w:rPr>
          <w:sz w:val="28"/>
          <w:szCs w:val="28"/>
        </w:rPr>
        <w:t xml:space="preserve">Настоящая </w:t>
      </w:r>
      <w:r w:rsidR="004170C3">
        <w:rPr>
          <w:sz w:val="28"/>
          <w:szCs w:val="28"/>
        </w:rPr>
        <w:t xml:space="preserve">Инвестиционная </w:t>
      </w:r>
      <w:r w:rsidR="00B5768E" w:rsidRPr="00781A3E">
        <w:rPr>
          <w:sz w:val="28"/>
          <w:szCs w:val="28"/>
        </w:rPr>
        <w:t>стратегия должна повысить конкурентоспособность экономики района путем активизации инвестиционных процессов на его территории.</w:t>
      </w:r>
    </w:p>
    <w:p w:rsidR="00A64531" w:rsidRDefault="00A64531" w:rsidP="00A64531">
      <w:pPr>
        <w:ind w:firstLine="709"/>
        <w:jc w:val="both"/>
        <w:rPr>
          <w:sz w:val="28"/>
          <w:szCs w:val="28"/>
        </w:rPr>
      </w:pPr>
    </w:p>
    <w:p w:rsidR="00B5768E" w:rsidRPr="00781A3E" w:rsidRDefault="00781A3E" w:rsidP="00B5768E">
      <w:pPr>
        <w:jc w:val="both"/>
        <w:rPr>
          <w:b/>
          <w:sz w:val="28"/>
          <w:szCs w:val="28"/>
        </w:rPr>
      </w:pPr>
      <w:r>
        <w:rPr>
          <w:b/>
          <w:sz w:val="28"/>
          <w:szCs w:val="28"/>
        </w:rPr>
        <w:t xml:space="preserve">    </w:t>
      </w:r>
      <w:r w:rsidR="00233B87">
        <w:rPr>
          <w:b/>
          <w:sz w:val="28"/>
          <w:szCs w:val="28"/>
        </w:rPr>
        <w:t xml:space="preserve">1.2 </w:t>
      </w:r>
      <w:r w:rsidR="00B5768E" w:rsidRPr="00781A3E">
        <w:rPr>
          <w:b/>
          <w:sz w:val="28"/>
          <w:szCs w:val="28"/>
        </w:rPr>
        <w:t xml:space="preserve">Оценка инвестиционной привлекательности </w:t>
      </w:r>
      <w:r w:rsidR="00BB155F" w:rsidRPr="00781A3E">
        <w:rPr>
          <w:b/>
          <w:sz w:val="28"/>
          <w:szCs w:val="28"/>
        </w:rPr>
        <w:t>Михайловского района</w:t>
      </w:r>
    </w:p>
    <w:p w:rsidR="00B5768E" w:rsidRPr="00781A3E" w:rsidRDefault="00B5768E" w:rsidP="00B5768E">
      <w:pPr>
        <w:jc w:val="both"/>
        <w:rPr>
          <w:sz w:val="28"/>
          <w:szCs w:val="28"/>
        </w:rPr>
      </w:pPr>
      <w:r w:rsidRPr="00781A3E">
        <w:rPr>
          <w:sz w:val="28"/>
          <w:szCs w:val="28"/>
        </w:rPr>
        <w:t xml:space="preserve">       </w:t>
      </w:r>
    </w:p>
    <w:p w:rsidR="00B5768E" w:rsidRPr="00781A3E" w:rsidRDefault="00B5768E" w:rsidP="00B5768E">
      <w:pPr>
        <w:ind w:firstLine="708"/>
        <w:jc w:val="both"/>
        <w:rPr>
          <w:sz w:val="28"/>
          <w:szCs w:val="28"/>
        </w:rPr>
      </w:pPr>
      <w:r w:rsidRPr="00781A3E">
        <w:rPr>
          <w:sz w:val="28"/>
          <w:szCs w:val="28"/>
        </w:rPr>
        <w:t>Инвестиционный климат - это среда, в которой протекают инвестиционные процессы. Особенности формирования и реализации инвестиционной политики напрямую зависят от инвестиционного климата территории.</w:t>
      </w:r>
    </w:p>
    <w:p w:rsidR="00B751BB" w:rsidRPr="00781A3E" w:rsidRDefault="00B751BB" w:rsidP="00B751BB">
      <w:pPr>
        <w:ind w:firstLine="818"/>
        <w:jc w:val="both"/>
        <w:rPr>
          <w:sz w:val="28"/>
          <w:szCs w:val="28"/>
        </w:rPr>
      </w:pPr>
      <w:r w:rsidRPr="00781A3E">
        <w:rPr>
          <w:sz w:val="28"/>
          <w:szCs w:val="28"/>
        </w:rPr>
        <w:t xml:space="preserve">Михайловский район расположен на юге </w:t>
      </w:r>
      <w:proofErr w:type="spellStart"/>
      <w:r w:rsidRPr="00781A3E">
        <w:rPr>
          <w:sz w:val="28"/>
          <w:szCs w:val="28"/>
        </w:rPr>
        <w:t>Зейско-Буреинской</w:t>
      </w:r>
      <w:proofErr w:type="spellEnd"/>
      <w:r w:rsidRPr="00781A3E">
        <w:rPr>
          <w:sz w:val="28"/>
          <w:szCs w:val="28"/>
        </w:rPr>
        <w:t xml:space="preserve"> равнины. </w:t>
      </w:r>
      <w:proofErr w:type="gramStart"/>
      <w:r w:rsidRPr="00781A3E">
        <w:rPr>
          <w:sz w:val="28"/>
          <w:szCs w:val="28"/>
        </w:rPr>
        <w:t xml:space="preserve">Граничит на севере с Октябрьским, на северо-востоке с </w:t>
      </w:r>
      <w:proofErr w:type="spellStart"/>
      <w:r w:rsidRPr="00781A3E">
        <w:rPr>
          <w:sz w:val="28"/>
          <w:szCs w:val="28"/>
        </w:rPr>
        <w:t>Завитинским</w:t>
      </w:r>
      <w:proofErr w:type="spellEnd"/>
      <w:r w:rsidRPr="00781A3E">
        <w:rPr>
          <w:sz w:val="28"/>
          <w:szCs w:val="28"/>
        </w:rPr>
        <w:t xml:space="preserve">, на востоке  с </w:t>
      </w:r>
      <w:proofErr w:type="spellStart"/>
      <w:r w:rsidRPr="00781A3E">
        <w:rPr>
          <w:sz w:val="28"/>
          <w:szCs w:val="28"/>
        </w:rPr>
        <w:t>Бурейским</w:t>
      </w:r>
      <w:proofErr w:type="spellEnd"/>
      <w:r w:rsidRPr="00781A3E">
        <w:rPr>
          <w:sz w:val="28"/>
          <w:szCs w:val="28"/>
        </w:rPr>
        <w:t>, на северо-западе с Тамбовским районами, на западе – с Константиновским районами, на юге - государственная граница с КНР.</w:t>
      </w:r>
      <w:proofErr w:type="gramEnd"/>
      <w:r w:rsidRPr="00781A3E">
        <w:rPr>
          <w:sz w:val="28"/>
          <w:szCs w:val="28"/>
        </w:rPr>
        <w:t xml:space="preserve"> Площадь – 3039 кв.км. или 0,8% территории области, население 13,996 тыс</w:t>
      </w:r>
      <w:proofErr w:type="gramStart"/>
      <w:r w:rsidRPr="00781A3E">
        <w:rPr>
          <w:sz w:val="28"/>
          <w:szCs w:val="28"/>
        </w:rPr>
        <w:t>.ч</w:t>
      </w:r>
      <w:proofErr w:type="gramEnd"/>
      <w:r w:rsidRPr="00781A3E">
        <w:rPr>
          <w:sz w:val="28"/>
          <w:szCs w:val="28"/>
        </w:rPr>
        <w:t>еловек. Районный центр – с. Поярково.</w:t>
      </w:r>
    </w:p>
    <w:p w:rsidR="00B751BB" w:rsidRPr="00781A3E" w:rsidRDefault="00B751BB" w:rsidP="00B751BB">
      <w:pPr>
        <w:ind w:firstLine="818"/>
        <w:jc w:val="both"/>
        <w:rPr>
          <w:sz w:val="28"/>
          <w:szCs w:val="28"/>
          <w:u w:val="single"/>
        </w:rPr>
      </w:pPr>
      <w:r w:rsidRPr="00781A3E">
        <w:rPr>
          <w:sz w:val="28"/>
          <w:szCs w:val="28"/>
        </w:rPr>
        <w:t>Михайловский район расположен в южной части Амурской области. Районный центр (с</w:t>
      </w:r>
      <w:proofErr w:type="gramStart"/>
      <w:r w:rsidRPr="00781A3E">
        <w:rPr>
          <w:sz w:val="28"/>
          <w:szCs w:val="28"/>
        </w:rPr>
        <w:t>.П</w:t>
      </w:r>
      <w:proofErr w:type="gramEnd"/>
      <w:r w:rsidRPr="00781A3E">
        <w:rPr>
          <w:sz w:val="28"/>
          <w:szCs w:val="28"/>
        </w:rPr>
        <w:t xml:space="preserve">оярково) находится от областного центра </w:t>
      </w:r>
      <w:r w:rsidRPr="00781A3E">
        <w:rPr>
          <w:sz w:val="28"/>
          <w:szCs w:val="28"/>
        </w:rPr>
        <w:lastRenderedPageBreak/>
        <w:t xml:space="preserve">(г.Благовещенск) в </w:t>
      </w:r>
      <w:smartTag w:uri="urn:schemas-microsoft-com:office:smarttags" w:element="metricconverter">
        <w:smartTagPr>
          <w:attr w:name="ProductID" w:val="159 км"/>
        </w:smartTagPr>
        <w:r w:rsidRPr="00781A3E">
          <w:rPr>
            <w:sz w:val="28"/>
            <w:szCs w:val="28"/>
          </w:rPr>
          <w:t>159 км</w:t>
        </w:r>
      </w:smartTag>
      <w:r w:rsidRPr="00781A3E">
        <w:rPr>
          <w:sz w:val="28"/>
          <w:szCs w:val="28"/>
        </w:rPr>
        <w:t xml:space="preserve">.  Связь с ним осуществляется в основном по шоссейной дороге, а также имеется возможность -  водным и воздушным транспортом. </w:t>
      </w:r>
    </w:p>
    <w:p w:rsidR="00252CF8" w:rsidRDefault="005D6D49" w:rsidP="00252CF8">
      <w:pPr>
        <w:ind w:firstLine="709"/>
        <w:jc w:val="both"/>
        <w:rPr>
          <w:sz w:val="28"/>
          <w:szCs w:val="28"/>
        </w:rPr>
      </w:pPr>
      <w:r w:rsidRPr="00781A3E">
        <w:rPr>
          <w:sz w:val="28"/>
          <w:szCs w:val="28"/>
        </w:rPr>
        <w:t>В районе 11 муниципальных образований, включающи</w:t>
      </w:r>
      <w:r w:rsidR="00B751BB" w:rsidRPr="00781A3E">
        <w:rPr>
          <w:sz w:val="28"/>
          <w:szCs w:val="28"/>
        </w:rPr>
        <w:t>х 29 сельских населенных пункта</w:t>
      </w:r>
      <w:r w:rsidRPr="00781A3E">
        <w:rPr>
          <w:sz w:val="28"/>
          <w:szCs w:val="28"/>
        </w:rPr>
        <w:t>. В районном центре - с. Поярково проживает около 7,0 тыс. человек или 50% от общей численности района.</w:t>
      </w:r>
      <w:r w:rsidR="00B751BB" w:rsidRPr="00781A3E">
        <w:rPr>
          <w:sz w:val="28"/>
          <w:szCs w:val="28"/>
        </w:rPr>
        <w:t xml:space="preserve"> </w:t>
      </w:r>
      <w:r w:rsidR="00C440F5" w:rsidRPr="00781A3E">
        <w:rPr>
          <w:sz w:val="28"/>
          <w:szCs w:val="28"/>
        </w:rPr>
        <w:t xml:space="preserve">В своем большинстве села </w:t>
      </w:r>
      <w:r w:rsidR="00EC2A94" w:rsidRPr="00781A3E">
        <w:rPr>
          <w:sz w:val="28"/>
          <w:szCs w:val="28"/>
        </w:rPr>
        <w:t>малонаселенны</w:t>
      </w:r>
      <w:r w:rsidR="00C440F5" w:rsidRPr="00781A3E">
        <w:rPr>
          <w:sz w:val="28"/>
          <w:szCs w:val="28"/>
        </w:rPr>
        <w:t xml:space="preserve">. Только в девяти  из них количество жителей более 300 человек. 10  имеют численность жителей менее 100 человек. Все населенные пункты района связаны с  районным и областным  центром </w:t>
      </w:r>
      <w:proofErr w:type="gramStart"/>
      <w:r w:rsidR="00C440F5" w:rsidRPr="00781A3E">
        <w:rPr>
          <w:sz w:val="28"/>
          <w:szCs w:val="28"/>
        </w:rPr>
        <w:t>автомобильными</w:t>
      </w:r>
      <w:proofErr w:type="gramEnd"/>
      <w:r w:rsidR="00C440F5" w:rsidRPr="00781A3E">
        <w:rPr>
          <w:sz w:val="28"/>
          <w:szCs w:val="28"/>
        </w:rPr>
        <w:t xml:space="preserve"> </w:t>
      </w:r>
    </w:p>
    <w:p w:rsidR="00252CF8" w:rsidRDefault="00252CF8" w:rsidP="00252CF8">
      <w:pPr>
        <w:jc w:val="both"/>
        <w:rPr>
          <w:sz w:val="28"/>
          <w:szCs w:val="28"/>
        </w:rPr>
      </w:pPr>
      <w:r>
        <w:rPr>
          <w:sz w:val="28"/>
          <w:szCs w:val="28"/>
        </w:rPr>
        <w:t>дорогами.</w:t>
      </w:r>
    </w:p>
    <w:p w:rsidR="00252CF8" w:rsidRDefault="00252CF8" w:rsidP="00252CF8">
      <w:pPr>
        <w:ind w:firstLine="709"/>
        <w:jc w:val="both"/>
        <w:rPr>
          <w:sz w:val="28"/>
          <w:szCs w:val="28"/>
        </w:rPr>
      </w:pPr>
    </w:p>
    <w:tbl>
      <w:tblPr>
        <w:tblpPr w:leftFromText="180" w:rightFromText="180" w:vertAnchor="text" w:horzAnchor="margin" w:tblpY="-45"/>
        <w:tblW w:w="9366" w:type="dxa"/>
        <w:tblLayout w:type="fixed"/>
        <w:tblCellMar>
          <w:left w:w="10" w:type="dxa"/>
          <w:right w:w="10" w:type="dxa"/>
        </w:tblCellMar>
        <w:tblLook w:val="0000"/>
      </w:tblPr>
      <w:tblGrid>
        <w:gridCol w:w="4790"/>
        <w:gridCol w:w="4576"/>
      </w:tblGrid>
      <w:tr w:rsidR="006D16A0" w:rsidRPr="00922A31" w:rsidTr="00252CF8">
        <w:trPr>
          <w:trHeight w:val="288"/>
        </w:trPr>
        <w:tc>
          <w:tcPr>
            <w:tcW w:w="9366" w:type="dxa"/>
            <w:gridSpan w:val="2"/>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b/>
                <w:bCs/>
                <w:color w:val="000000"/>
                <w:sz w:val="26"/>
                <w:szCs w:val="26"/>
              </w:rPr>
            </w:pPr>
            <w:r w:rsidRPr="00922A31">
              <w:rPr>
                <w:rFonts w:eastAsia="Arial Unicode MS"/>
                <w:b/>
                <w:bCs/>
                <w:color w:val="000000"/>
                <w:sz w:val="26"/>
                <w:szCs w:val="26"/>
              </w:rPr>
              <w:t>Административно - территориальное деление</w:t>
            </w:r>
          </w:p>
        </w:tc>
      </w:tr>
      <w:tr w:rsidR="006D16A0" w:rsidRPr="00922A31" w:rsidTr="00252CF8">
        <w:trPr>
          <w:trHeight w:val="248"/>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r w:rsidRPr="00922A31">
              <w:rPr>
                <w:rFonts w:eastAsia="Arial Unicode MS"/>
                <w:color w:val="000000"/>
                <w:sz w:val="26"/>
                <w:szCs w:val="26"/>
              </w:rPr>
              <w:t>Количество поселений</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color w:val="000000"/>
                <w:sz w:val="26"/>
                <w:szCs w:val="26"/>
              </w:rPr>
            </w:pPr>
            <w:r>
              <w:rPr>
                <w:rFonts w:eastAsia="Arial Unicode MS"/>
                <w:color w:val="000000"/>
                <w:sz w:val="26"/>
                <w:szCs w:val="26"/>
              </w:rPr>
              <w:t>11</w:t>
            </w:r>
          </w:p>
        </w:tc>
      </w:tr>
      <w:tr w:rsidR="006D16A0" w:rsidRPr="00922A31" w:rsidTr="00252CF8">
        <w:trPr>
          <w:trHeight w:val="223"/>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r w:rsidRPr="00922A31">
              <w:rPr>
                <w:rFonts w:eastAsia="Arial Unicode MS"/>
                <w:color w:val="000000"/>
                <w:sz w:val="26"/>
                <w:szCs w:val="26"/>
              </w:rPr>
              <w:t>Количество населенных пунктов</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color w:val="000000"/>
                <w:sz w:val="26"/>
                <w:szCs w:val="26"/>
              </w:rPr>
            </w:pPr>
            <w:r>
              <w:rPr>
                <w:rFonts w:eastAsia="Arial Unicode MS"/>
                <w:color w:val="000000"/>
                <w:sz w:val="26"/>
                <w:szCs w:val="26"/>
              </w:rPr>
              <w:t>29</w:t>
            </w:r>
          </w:p>
        </w:tc>
      </w:tr>
      <w:tr w:rsidR="006D16A0" w:rsidRPr="00922A31" w:rsidTr="00252CF8">
        <w:trPr>
          <w:trHeight w:val="186"/>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r w:rsidRPr="00922A31">
              <w:rPr>
                <w:rFonts w:eastAsia="Arial Unicode MS"/>
                <w:color w:val="000000"/>
                <w:sz w:val="26"/>
                <w:szCs w:val="26"/>
              </w:rPr>
              <w:t>Административный центр</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color w:val="000000"/>
                <w:sz w:val="26"/>
                <w:szCs w:val="26"/>
              </w:rPr>
            </w:pPr>
            <w:r>
              <w:rPr>
                <w:rFonts w:eastAsia="Arial Unicode MS"/>
                <w:color w:val="000000"/>
                <w:sz w:val="26"/>
                <w:szCs w:val="26"/>
              </w:rPr>
              <w:t>с. Поярково</w:t>
            </w:r>
          </w:p>
        </w:tc>
      </w:tr>
      <w:tr w:rsidR="006D16A0" w:rsidRPr="00922A31" w:rsidTr="00252CF8">
        <w:trPr>
          <w:trHeight w:val="298"/>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D16A0">
            <w:pPr>
              <w:rPr>
                <w:rFonts w:eastAsia="Arial Unicode MS"/>
                <w:color w:val="000000"/>
                <w:sz w:val="26"/>
                <w:szCs w:val="26"/>
              </w:rPr>
            </w:pPr>
            <w:r w:rsidRPr="00922A31">
              <w:rPr>
                <w:rFonts w:eastAsia="Arial Unicode MS"/>
                <w:color w:val="000000"/>
                <w:sz w:val="26"/>
                <w:szCs w:val="26"/>
              </w:rPr>
              <w:t xml:space="preserve">Расстояние до </w:t>
            </w:r>
            <w:proofErr w:type="gramStart"/>
            <w:r w:rsidRPr="00922A31">
              <w:rPr>
                <w:rFonts w:eastAsia="Arial Unicode MS"/>
                <w:color w:val="000000"/>
                <w:sz w:val="26"/>
                <w:szCs w:val="26"/>
              </w:rPr>
              <w:t>г</w:t>
            </w:r>
            <w:proofErr w:type="gramEnd"/>
            <w:r w:rsidRPr="00922A31">
              <w:rPr>
                <w:rFonts w:eastAsia="Arial Unicode MS"/>
                <w:color w:val="000000"/>
                <w:sz w:val="26"/>
                <w:szCs w:val="26"/>
              </w:rPr>
              <w:t xml:space="preserve">. </w:t>
            </w:r>
            <w:r>
              <w:rPr>
                <w:rFonts w:eastAsia="Arial Unicode MS"/>
                <w:color w:val="000000"/>
                <w:sz w:val="26"/>
                <w:szCs w:val="26"/>
              </w:rPr>
              <w:t>Благовещенск</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color w:val="000000"/>
                <w:sz w:val="26"/>
                <w:szCs w:val="26"/>
              </w:rPr>
            </w:pPr>
            <w:r>
              <w:rPr>
                <w:rFonts w:eastAsia="Arial Unicode MS"/>
                <w:color w:val="000000"/>
                <w:sz w:val="26"/>
                <w:szCs w:val="26"/>
              </w:rPr>
              <w:t>159</w:t>
            </w:r>
            <w:r w:rsidRPr="00922A31">
              <w:rPr>
                <w:rFonts w:eastAsia="Arial Unicode MS"/>
                <w:color w:val="000000"/>
                <w:sz w:val="26"/>
                <w:szCs w:val="26"/>
              </w:rPr>
              <w:t xml:space="preserve"> км</w:t>
            </w:r>
          </w:p>
        </w:tc>
      </w:tr>
      <w:tr w:rsidR="006D16A0" w:rsidRPr="00922A31" w:rsidTr="00252CF8">
        <w:trPr>
          <w:trHeight w:val="241"/>
        </w:trPr>
        <w:tc>
          <w:tcPr>
            <w:tcW w:w="9366" w:type="dxa"/>
            <w:gridSpan w:val="2"/>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b/>
                <w:sz w:val="26"/>
                <w:szCs w:val="26"/>
              </w:rPr>
            </w:pPr>
            <w:r w:rsidRPr="00922A31">
              <w:rPr>
                <w:rFonts w:eastAsia="Arial Unicode MS"/>
                <w:b/>
                <w:sz w:val="26"/>
                <w:szCs w:val="26"/>
              </w:rPr>
              <w:t>Численность населения в сельских поселениях</w:t>
            </w:r>
          </w:p>
        </w:tc>
      </w:tr>
      <w:tr w:rsidR="006D16A0" w:rsidRPr="00922A31" w:rsidTr="00252CF8">
        <w:trPr>
          <w:trHeight w:val="241"/>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proofErr w:type="spellStart"/>
            <w:r>
              <w:rPr>
                <w:rFonts w:eastAsia="Arial Unicode MS"/>
                <w:color w:val="000000"/>
                <w:sz w:val="26"/>
                <w:szCs w:val="26"/>
              </w:rPr>
              <w:t>Воскресеновский</w:t>
            </w:r>
            <w:proofErr w:type="spellEnd"/>
            <w:r>
              <w:rPr>
                <w:rFonts w:eastAsia="Arial Unicode MS"/>
                <w:color w:val="000000"/>
                <w:sz w:val="26"/>
                <w:szCs w:val="26"/>
              </w:rPr>
              <w:t xml:space="preserve">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466</w:t>
            </w:r>
            <w:r w:rsidRPr="00922A31">
              <w:rPr>
                <w:rFonts w:eastAsia="Arial Unicode MS"/>
                <w:sz w:val="26"/>
                <w:szCs w:val="26"/>
              </w:rPr>
              <w:t xml:space="preserve"> человек</w:t>
            </w:r>
          </w:p>
        </w:tc>
      </w:tr>
      <w:tr w:rsidR="006D16A0" w:rsidRPr="00922A31" w:rsidTr="00252CF8">
        <w:trPr>
          <w:trHeight w:val="217"/>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proofErr w:type="spellStart"/>
            <w:r>
              <w:rPr>
                <w:rFonts w:eastAsia="Arial Unicode MS"/>
                <w:color w:val="000000"/>
                <w:sz w:val="26"/>
                <w:szCs w:val="26"/>
              </w:rPr>
              <w:t>Димский</w:t>
            </w:r>
            <w:proofErr w:type="spellEnd"/>
            <w:r>
              <w:rPr>
                <w:rFonts w:eastAsia="Arial Unicode MS"/>
                <w:color w:val="000000"/>
                <w:sz w:val="26"/>
                <w:szCs w:val="26"/>
              </w:rPr>
              <w:t xml:space="preserve">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 xml:space="preserve">703 </w:t>
            </w:r>
            <w:r w:rsidRPr="00922A31">
              <w:rPr>
                <w:rFonts w:eastAsia="Arial Unicode MS"/>
                <w:sz w:val="26"/>
                <w:szCs w:val="26"/>
              </w:rPr>
              <w:t>человек</w:t>
            </w:r>
          </w:p>
        </w:tc>
      </w:tr>
      <w:tr w:rsidR="006D16A0" w:rsidRPr="00922A31" w:rsidTr="00252CF8">
        <w:trPr>
          <w:trHeight w:val="279"/>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proofErr w:type="spellStart"/>
            <w:r>
              <w:rPr>
                <w:rFonts w:eastAsia="Arial Unicode MS"/>
                <w:color w:val="000000"/>
                <w:sz w:val="26"/>
                <w:szCs w:val="26"/>
              </w:rPr>
              <w:t>Дубовской</w:t>
            </w:r>
            <w:proofErr w:type="spellEnd"/>
            <w:r>
              <w:rPr>
                <w:rFonts w:eastAsia="Arial Unicode MS"/>
                <w:color w:val="000000"/>
                <w:sz w:val="26"/>
                <w:szCs w:val="26"/>
              </w:rPr>
              <w:t xml:space="preserve">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435</w:t>
            </w:r>
            <w:r w:rsidRPr="00922A31">
              <w:rPr>
                <w:rFonts w:eastAsia="Arial Unicode MS"/>
                <w:sz w:val="26"/>
                <w:szCs w:val="26"/>
              </w:rPr>
              <w:t xml:space="preserve"> человек</w:t>
            </w:r>
          </w:p>
        </w:tc>
      </w:tr>
      <w:tr w:rsidR="006D16A0" w:rsidRPr="00922A31" w:rsidTr="00252CF8">
        <w:trPr>
          <w:trHeight w:val="311"/>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r>
              <w:rPr>
                <w:rFonts w:eastAsia="Arial Unicode MS"/>
                <w:color w:val="000000"/>
                <w:sz w:val="26"/>
                <w:szCs w:val="26"/>
              </w:rPr>
              <w:t>Зеленоборский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794</w:t>
            </w:r>
            <w:r w:rsidRPr="00922A31">
              <w:rPr>
                <w:rFonts w:eastAsia="Arial Unicode MS"/>
                <w:sz w:val="26"/>
                <w:szCs w:val="26"/>
              </w:rPr>
              <w:t xml:space="preserve"> человек</w:t>
            </w:r>
          </w:p>
        </w:tc>
      </w:tr>
      <w:tr w:rsidR="006D16A0" w:rsidRPr="00922A31" w:rsidTr="00252CF8">
        <w:trPr>
          <w:trHeight w:val="132"/>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proofErr w:type="spellStart"/>
            <w:r>
              <w:rPr>
                <w:rFonts w:eastAsia="Arial Unicode MS"/>
                <w:color w:val="000000"/>
                <w:sz w:val="26"/>
                <w:szCs w:val="26"/>
              </w:rPr>
              <w:t>Нижнеильиновский</w:t>
            </w:r>
            <w:proofErr w:type="spellEnd"/>
            <w:r>
              <w:rPr>
                <w:rFonts w:eastAsia="Arial Unicode MS"/>
                <w:color w:val="000000"/>
                <w:sz w:val="26"/>
                <w:szCs w:val="26"/>
              </w:rPr>
              <w:t xml:space="preserve">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 xml:space="preserve">364 </w:t>
            </w:r>
            <w:r w:rsidRPr="00922A31">
              <w:rPr>
                <w:rFonts w:eastAsia="Arial Unicode MS"/>
                <w:sz w:val="26"/>
                <w:szCs w:val="26"/>
              </w:rPr>
              <w:t>человек</w:t>
            </w:r>
          </w:p>
        </w:tc>
      </w:tr>
      <w:tr w:rsidR="006D16A0" w:rsidRPr="00922A31" w:rsidTr="00252CF8">
        <w:trPr>
          <w:trHeight w:val="235"/>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r>
              <w:rPr>
                <w:rFonts w:eastAsia="Arial Unicode MS"/>
                <w:color w:val="000000"/>
                <w:sz w:val="26"/>
                <w:szCs w:val="26"/>
              </w:rPr>
              <w:t>Калининский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783</w:t>
            </w:r>
            <w:r w:rsidRPr="00922A31">
              <w:rPr>
                <w:rFonts w:eastAsia="Arial Unicode MS"/>
                <w:sz w:val="26"/>
                <w:szCs w:val="26"/>
              </w:rPr>
              <w:t xml:space="preserve"> человек</w:t>
            </w:r>
          </w:p>
        </w:tc>
      </w:tr>
      <w:tr w:rsidR="006D16A0" w:rsidRPr="00922A31" w:rsidTr="00252CF8">
        <w:trPr>
          <w:trHeight w:val="212"/>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proofErr w:type="spellStart"/>
            <w:r>
              <w:rPr>
                <w:rFonts w:eastAsia="Arial Unicode MS"/>
                <w:color w:val="000000"/>
                <w:sz w:val="26"/>
                <w:szCs w:val="26"/>
              </w:rPr>
              <w:t>Коршуновский</w:t>
            </w:r>
            <w:proofErr w:type="spellEnd"/>
            <w:r>
              <w:rPr>
                <w:rFonts w:eastAsia="Arial Unicode MS"/>
                <w:color w:val="000000"/>
                <w:sz w:val="26"/>
                <w:szCs w:val="26"/>
              </w:rPr>
              <w:t xml:space="preserve">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568</w:t>
            </w:r>
            <w:r w:rsidRPr="00922A31">
              <w:rPr>
                <w:rFonts w:eastAsia="Arial Unicode MS"/>
                <w:sz w:val="26"/>
                <w:szCs w:val="26"/>
              </w:rPr>
              <w:t xml:space="preserve"> человек</w:t>
            </w:r>
          </w:p>
        </w:tc>
      </w:tr>
      <w:tr w:rsidR="006D16A0" w:rsidRPr="00922A31" w:rsidTr="00252CF8">
        <w:trPr>
          <w:trHeight w:val="201"/>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r>
              <w:rPr>
                <w:rFonts w:eastAsia="Arial Unicode MS"/>
                <w:color w:val="000000"/>
                <w:sz w:val="26"/>
                <w:szCs w:val="26"/>
              </w:rPr>
              <w:t>Михайловский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1109</w:t>
            </w:r>
            <w:r w:rsidRPr="00922A31">
              <w:rPr>
                <w:rFonts w:eastAsia="Arial Unicode MS"/>
                <w:sz w:val="26"/>
                <w:szCs w:val="26"/>
              </w:rPr>
              <w:t xml:space="preserve">  человек</w:t>
            </w:r>
          </w:p>
        </w:tc>
      </w:tr>
      <w:tr w:rsidR="006D16A0" w:rsidRPr="00922A31" w:rsidTr="00252CF8">
        <w:trPr>
          <w:trHeight w:val="177"/>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proofErr w:type="spellStart"/>
            <w:r>
              <w:rPr>
                <w:rFonts w:eastAsia="Arial Unicode MS"/>
                <w:color w:val="000000"/>
                <w:sz w:val="26"/>
                <w:szCs w:val="26"/>
              </w:rPr>
              <w:t>Новочесноковский</w:t>
            </w:r>
            <w:proofErr w:type="spellEnd"/>
            <w:r>
              <w:rPr>
                <w:rFonts w:eastAsia="Arial Unicode MS"/>
                <w:color w:val="000000"/>
                <w:sz w:val="26"/>
                <w:szCs w:val="26"/>
              </w:rPr>
              <w:t xml:space="preserve">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sidRPr="00922A31">
              <w:rPr>
                <w:rFonts w:eastAsia="Arial Unicode MS"/>
                <w:sz w:val="26"/>
                <w:szCs w:val="26"/>
              </w:rPr>
              <w:t>7</w:t>
            </w:r>
            <w:r>
              <w:rPr>
                <w:rFonts w:eastAsia="Arial Unicode MS"/>
                <w:sz w:val="26"/>
                <w:szCs w:val="26"/>
              </w:rPr>
              <w:t>21</w:t>
            </w:r>
            <w:r w:rsidRPr="00922A31">
              <w:rPr>
                <w:rFonts w:eastAsia="Arial Unicode MS"/>
                <w:sz w:val="26"/>
                <w:szCs w:val="26"/>
              </w:rPr>
              <w:t xml:space="preserve"> человек</w:t>
            </w:r>
          </w:p>
        </w:tc>
      </w:tr>
      <w:tr w:rsidR="006D16A0" w:rsidRPr="00922A31" w:rsidTr="00252CF8">
        <w:trPr>
          <w:trHeight w:val="281"/>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proofErr w:type="spellStart"/>
            <w:r>
              <w:rPr>
                <w:rFonts w:eastAsia="Arial Unicode MS"/>
                <w:color w:val="000000"/>
                <w:sz w:val="26"/>
                <w:szCs w:val="26"/>
              </w:rPr>
              <w:t>Поярковский</w:t>
            </w:r>
            <w:proofErr w:type="spellEnd"/>
            <w:r>
              <w:rPr>
                <w:rFonts w:eastAsia="Arial Unicode MS"/>
                <w:color w:val="000000"/>
                <w:sz w:val="26"/>
                <w:szCs w:val="26"/>
              </w:rPr>
              <w:t xml:space="preserve">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sidRPr="00922A31">
              <w:rPr>
                <w:rFonts w:eastAsia="Arial Unicode MS"/>
                <w:sz w:val="26"/>
                <w:szCs w:val="26"/>
              </w:rPr>
              <w:t>6</w:t>
            </w:r>
            <w:r>
              <w:rPr>
                <w:rFonts w:eastAsia="Arial Unicode MS"/>
                <w:sz w:val="26"/>
                <w:szCs w:val="26"/>
              </w:rPr>
              <w:t>95</w:t>
            </w:r>
            <w:r w:rsidRPr="00922A31">
              <w:rPr>
                <w:rFonts w:eastAsia="Arial Unicode MS"/>
                <w:sz w:val="26"/>
                <w:szCs w:val="26"/>
              </w:rPr>
              <w:t>0 человек</w:t>
            </w:r>
          </w:p>
        </w:tc>
      </w:tr>
      <w:tr w:rsidR="006D16A0" w:rsidRPr="00922A31" w:rsidTr="00252CF8">
        <w:trPr>
          <w:trHeight w:val="257"/>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color w:val="000000"/>
                <w:sz w:val="26"/>
                <w:szCs w:val="26"/>
              </w:rPr>
            </w:pPr>
            <w:proofErr w:type="spellStart"/>
            <w:r>
              <w:rPr>
                <w:rFonts w:eastAsia="Arial Unicode MS"/>
                <w:color w:val="000000"/>
                <w:sz w:val="26"/>
                <w:szCs w:val="26"/>
              </w:rPr>
              <w:t>Чесноковский</w:t>
            </w:r>
            <w:proofErr w:type="spellEnd"/>
            <w:r>
              <w:rPr>
                <w:rFonts w:eastAsia="Arial Unicode MS"/>
                <w:color w:val="000000"/>
                <w:sz w:val="26"/>
                <w:szCs w:val="26"/>
              </w:rPr>
              <w:t xml:space="preserve"> сельсовет</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sz w:val="26"/>
                <w:szCs w:val="26"/>
              </w:rPr>
            </w:pPr>
            <w:r>
              <w:rPr>
                <w:rFonts w:eastAsia="Arial Unicode MS"/>
                <w:sz w:val="26"/>
                <w:szCs w:val="26"/>
              </w:rPr>
              <w:t>1055</w:t>
            </w:r>
            <w:r w:rsidRPr="00922A31">
              <w:rPr>
                <w:rFonts w:eastAsia="Arial Unicode MS"/>
                <w:sz w:val="26"/>
                <w:szCs w:val="26"/>
              </w:rPr>
              <w:t xml:space="preserve"> человек</w:t>
            </w:r>
          </w:p>
        </w:tc>
      </w:tr>
      <w:tr w:rsidR="006D16A0" w:rsidRPr="00922A31" w:rsidTr="00252CF8">
        <w:trPr>
          <w:trHeight w:val="233"/>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rFonts w:eastAsia="Arial Unicode MS"/>
                <w:b/>
                <w:color w:val="FF0000"/>
                <w:sz w:val="26"/>
                <w:szCs w:val="26"/>
              </w:rPr>
            </w:pPr>
            <w:r w:rsidRPr="00922A31">
              <w:rPr>
                <w:b/>
                <w:sz w:val="26"/>
                <w:szCs w:val="26"/>
              </w:rPr>
              <w:t xml:space="preserve">                                     Население</w:t>
            </w:r>
          </w:p>
        </w:tc>
        <w:tc>
          <w:tcPr>
            <w:tcW w:w="4576" w:type="dxa"/>
          </w:tcPr>
          <w:p w:rsidR="006D16A0" w:rsidRPr="00922A31" w:rsidRDefault="006D16A0" w:rsidP="00252CF8">
            <w:pPr>
              <w:jc w:val="center"/>
              <w:rPr>
                <w:rFonts w:eastAsia="Arial Unicode MS"/>
                <w:sz w:val="26"/>
                <w:szCs w:val="26"/>
              </w:rPr>
            </w:pPr>
          </w:p>
        </w:tc>
      </w:tr>
      <w:tr w:rsidR="006D16A0" w:rsidRPr="00922A31" w:rsidTr="00252CF8">
        <w:trPr>
          <w:trHeight w:val="223"/>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sz w:val="26"/>
                <w:szCs w:val="26"/>
              </w:rPr>
            </w:pPr>
            <w:r w:rsidRPr="00922A31">
              <w:rPr>
                <w:sz w:val="26"/>
                <w:szCs w:val="26"/>
              </w:rPr>
              <w:t>Общая численность</w:t>
            </w:r>
            <w:r>
              <w:rPr>
                <w:sz w:val="26"/>
                <w:szCs w:val="26"/>
              </w:rPr>
              <w:t xml:space="preserve"> на 01.01.2017</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sz w:val="26"/>
                <w:szCs w:val="26"/>
              </w:rPr>
            </w:pPr>
            <w:r>
              <w:rPr>
                <w:sz w:val="26"/>
                <w:szCs w:val="26"/>
              </w:rPr>
              <w:t>13948</w:t>
            </w:r>
            <w:r w:rsidRPr="00922A31">
              <w:rPr>
                <w:sz w:val="26"/>
                <w:szCs w:val="26"/>
              </w:rPr>
              <w:t xml:space="preserve"> человек</w:t>
            </w:r>
          </w:p>
        </w:tc>
      </w:tr>
      <w:tr w:rsidR="006D16A0" w:rsidRPr="00922A31" w:rsidTr="00252CF8">
        <w:trPr>
          <w:trHeight w:val="185"/>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sz w:val="26"/>
                <w:szCs w:val="26"/>
              </w:rPr>
            </w:pPr>
            <w:r w:rsidRPr="00922A31">
              <w:rPr>
                <w:sz w:val="26"/>
                <w:szCs w:val="26"/>
              </w:rPr>
              <w:t>Экономически активное население</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4C3459" w:rsidP="00252CF8">
            <w:pPr>
              <w:jc w:val="center"/>
              <w:rPr>
                <w:sz w:val="26"/>
                <w:szCs w:val="26"/>
              </w:rPr>
            </w:pPr>
            <w:r>
              <w:rPr>
                <w:sz w:val="26"/>
                <w:szCs w:val="26"/>
              </w:rPr>
              <w:t>7361</w:t>
            </w:r>
            <w:r w:rsidR="006D16A0" w:rsidRPr="00922A31">
              <w:rPr>
                <w:sz w:val="26"/>
                <w:szCs w:val="26"/>
              </w:rPr>
              <w:t xml:space="preserve"> человек</w:t>
            </w:r>
          </w:p>
        </w:tc>
      </w:tr>
      <w:tr w:rsidR="006D16A0" w:rsidRPr="00922A31" w:rsidTr="00252CF8">
        <w:trPr>
          <w:trHeight w:val="161"/>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sz w:val="26"/>
                <w:szCs w:val="26"/>
              </w:rPr>
            </w:pPr>
            <w:r w:rsidRPr="00922A31">
              <w:rPr>
                <w:sz w:val="26"/>
                <w:szCs w:val="26"/>
              </w:rPr>
              <w:t>% от общей численности населения</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sz w:val="26"/>
                <w:szCs w:val="26"/>
              </w:rPr>
            </w:pPr>
            <w:r>
              <w:rPr>
                <w:sz w:val="26"/>
                <w:szCs w:val="26"/>
              </w:rPr>
              <w:t>52</w:t>
            </w:r>
            <w:r w:rsidR="004C3459">
              <w:rPr>
                <w:sz w:val="26"/>
                <w:szCs w:val="26"/>
              </w:rPr>
              <w:t>,8</w:t>
            </w:r>
            <w:r w:rsidRPr="00922A31">
              <w:rPr>
                <w:sz w:val="26"/>
                <w:szCs w:val="26"/>
              </w:rPr>
              <w:t>%</w:t>
            </w:r>
          </w:p>
        </w:tc>
      </w:tr>
      <w:tr w:rsidR="006D16A0" w:rsidRPr="00922A31" w:rsidTr="00252CF8">
        <w:trPr>
          <w:trHeight w:val="161"/>
        </w:trPr>
        <w:tc>
          <w:tcPr>
            <w:tcW w:w="9366" w:type="dxa"/>
            <w:gridSpan w:val="2"/>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252CF8">
            <w:pPr>
              <w:jc w:val="center"/>
              <w:rPr>
                <w:rFonts w:eastAsia="Arial Unicode MS"/>
                <w:b/>
                <w:color w:val="FF0000"/>
                <w:sz w:val="26"/>
                <w:szCs w:val="26"/>
              </w:rPr>
            </w:pPr>
            <w:r w:rsidRPr="00922A31">
              <w:rPr>
                <w:b/>
                <w:sz w:val="26"/>
                <w:szCs w:val="26"/>
              </w:rPr>
              <w:t>Территория</w:t>
            </w:r>
          </w:p>
        </w:tc>
      </w:tr>
      <w:tr w:rsidR="006D16A0" w:rsidRPr="00922A31" w:rsidTr="00252CF8">
        <w:trPr>
          <w:trHeight w:val="161"/>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6D16A0" w:rsidP="00686893">
            <w:pPr>
              <w:rPr>
                <w:sz w:val="26"/>
                <w:szCs w:val="26"/>
              </w:rPr>
            </w:pPr>
            <w:r w:rsidRPr="00922A31">
              <w:rPr>
                <w:sz w:val="26"/>
                <w:szCs w:val="26"/>
              </w:rPr>
              <w:t>- площадь района</w:t>
            </w: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6D16A0" w:rsidRPr="00922A31" w:rsidRDefault="00723031" w:rsidP="00252CF8">
            <w:pPr>
              <w:jc w:val="center"/>
              <w:rPr>
                <w:sz w:val="26"/>
                <w:szCs w:val="26"/>
              </w:rPr>
            </w:pPr>
            <w:r>
              <w:rPr>
                <w:sz w:val="26"/>
                <w:szCs w:val="26"/>
              </w:rPr>
              <w:t>3039</w:t>
            </w:r>
            <w:r w:rsidR="006D16A0" w:rsidRPr="00922A31">
              <w:rPr>
                <w:sz w:val="26"/>
                <w:szCs w:val="26"/>
              </w:rPr>
              <w:t xml:space="preserve"> кв</w:t>
            </w:r>
            <w:proofErr w:type="gramStart"/>
            <w:r w:rsidR="006D16A0" w:rsidRPr="00922A31">
              <w:rPr>
                <w:sz w:val="26"/>
                <w:szCs w:val="26"/>
              </w:rPr>
              <w:t>.к</w:t>
            </w:r>
            <w:proofErr w:type="gramEnd"/>
            <w:r w:rsidR="006D16A0" w:rsidRPr="00922A31">
              <w:rPr>
                <w:sz w:val="26"/>
                <w:szCs w:val="26"/>
              </w:rPr>
              <w:t>м</w:t>
            </w:r>
          </w:p>
        </w:tc>
      </w:tr>
    </w:tbl>
    <w:p w:rsidR="003B5A9B" w:rsidRDefault="003B5A9B" w:rsidP="00252CF8">
      <w:pPr>
        <w:jc w:val="both"/>
        <w:rPr>
          <w:sz w:val="28"/>
          <w:szCs w:val="28"/>
        </w:rPr>
      </w:pPr>
    </w:p>
    <w:p w:rsidR="004C3459" w:rsidRPr="00781A3E" w:rsidRDefault="00233B87" w:rsidP="00781A3E">
      <w:pPr>
        <w:ind w:firstLine="709"/>
        <w:jc w:val="center"/>
        <w:rPr>
          <w:b/>
          <w:sz w:val="28"/>
          <w:szCs w:val="28"/>
        </w:rPr>
      </w:pPr>
      <w:r>
        <w:rPr>
          <w:b/>
          <w:sz w:val="28"/>
          <w:szCs w:val="28"/>
        </w:rPr>
        <w:t xml:space="preserve">1.2.1 </w:t>
      </w:r>
      <w:r w:rsidR="004C3459" w:rsidRPr="00781A3E">
        <w:rPr>
          <w:b/>
          <w:sz w:val="28"/>
          <w:szCs w:val="28"/>
        </w:rPr>
        <w:t>Природно-климатические условия</w:t>
      </w:r>
      <w:r w:rsidR="00781A3E">
        <w:rPr>
          <w:b/>
          <w:sz w:val="28"/>
          <w:szCs w:val="28"/>
        </w:rPr>
        <w:t>.</w:t>
      </w:r>
    </w:p>
    <w:p w:rsidR="004C3459" w:rsidRPr="00781A3E" w:rsidRDefault="004C3459" w:rsidP="004C3459">
      <w:pPr>
        <w:ind w:firstLine="818"/>
        <w:jc w:val="both"/>
        <w:rPr>
          <w:sz w:val="28"/>
          <w:szCs w:val="28"/>
        </w:rPr>
      </w:pPr>
    </w:p>
    <w:p w:rsidR="004C3459" w:rsidRPr="00781A3E" w:rsidRDefault="004C3459" w:rsidP="003B5A9B">
      <w:pPr>
        <w:ind w:firstLine="709"/>
        <w:jc w:val="both"/>
        <w:rPr>
          <w:sz w:val="28"/>
          <w:szCs w:val="28"/>
        </w:rPr>
      </w:pPr>
      <w:r w:rsidRPr="00781A3E">
        <w:rPr>
          <w:sz w:val="28"/>
          <w:szCs w:val="28"/>
        </w:rPr>
        <w:t xml:space="preserve">Климат района можно отнести </w:t>
      </w:r>
      <w:proofErr w:type="gramStart"/>
      <w:r w:rsidRPr="00781A3E">
        <w:rPr>
          <w:sz w:val="28"/>
          <w:szCs w:val="28"/>
        </w:rPr>
        <w:t>к</w:t>
      </w:r>
      <w:proofErr w:type="gramEnd"/>
      <w:r w:rsidRPr="00781A3E">
        <w:rPr>
          <w:sz w:val="28"/>
          <w:szCs w:val="28"/>
        </w:rPr>
        <w:t xml:space="preserve"> муссонному – по характеру формирования и континентальному – по температурным признакам. Он формируется под влиянием двух муссонов: зимнего и летнего. Объясняется это тем, что территория района находится в зоне взаимодействия с одной стороны Восточной Сибири, а с другой – Тихого океана. При зимнем муссоне – (октябрь-апрель) массы холодного воздуха с континента направляются в сторону Тихого океана, создавая низкие температуры </w:t>
      </w:r>
      <w:r w:rsidRPr="00781A3E">
        <w:rPr>
          <w:sz w:val="28"/>
          <w:szCs w:val="28"/>
        </w:rPr>
        <w:lastRenderedPageBreak/>
        <w:t xml:space="preserve">воздуха и неся незначительное количество осадков. Все это обуславливает пониженную влажность воздуха, малую облачность, глубокое промерзание почвы. При наступлении </w:t>
      </w:r>
      <w:proofErr w:type="spellStart"/>
      <w:r w:rsidRPr="00781A3E">
        <w:rPr>
          <w:sz w:val="28"/>
          <w:szCs w:val="28"/>
        </w:rPr>
        <w:t>весенне</w:t>
      </w:r>
      <w:proofErr w:type="spellEnd"/>
      <w:r w:rsidRPr="00781A3E">
        <w:rPr>
          <w:sz w:val="28"/>
          <w:szCs w:val="28"/>
        </w:rPr>
        <w:t>–летнего периода ветер меняет свое направление и силу, облачность увеличивается, достигая максимума в июне – августе – это летний муссон, при котором ветер перемещается с океана в сторону континента.</w:t>
      </w:r>
    </w:p>
    <w:p w:rsidR="004C3459" w:rsidRPr="00781A3E" w:rsidRDefault="004C3459" w:rsidP="003B5A9B">
      <w:pPr>
        <w:ind w:firstLine="709"/>
        <w:jc w:val="both"/>
        <w:rPr>
          <w:sz w:val="28"/>
          <w:szCs w:val="28"/>
        </w:rPr>
      </w:pPr>
      <w:r w:rsidRPr="00781A3E">
        <w:rPr>
          <w:sz w:val="28"/>
          <w:szCs w:val="28"/>
        </w:rPr>
        <w:t>Зима в районе малоснежная, холодная, маловетреная, весна – поздняя, затяжная, холодная с сильными ветрами. Лето умеренно – жаркое со значительным количеством осадков, осень – сухая, теплая. Распределение осадков по месяцам неравномерное.</w:t>
      </w:r>
    </w:p>
    <w:p w:rsidR="004C3459" w:rsidRPr="00781A3E" w:rsidRDefault="004C3459" w:rsidP="004C3459">
      <w:pPr>
        <w:ind w:firstLine="720"/>
        <w:jc w:val="both"/>
        <w:rPr>
          <w:sz w:val="28"/>
          <w:szCs w:val="28"/>
        </w:rPr>
      </w:pPr>
      <w:r w:rsidRPr="00781A3E">
        <w:rPr>
          <w:sz w:val="28"/>
          <w:szCs w:val="28"/>
        </w:rPr>
        <w:t xml:space="preserve">Михайловский район расположен, в основном, в пределах юго-западного безлесного </w:t>
      </w:r>
      <w:proofErr w:type="spellStart"/>
      <w:r w:rsidRPr="00781A3E">
        <w:rPr>
          <w:sz w:val="28"/>
          <w:szCs w:val="28"/>
        </w:rPr>
        <w:t>агропочвенного</w:t>
      </w:r>
      <w:proofErr w:type="spellEnd"/>
      <w:r w:rsidRPr="00781A3E">
        <w:rPr>
          <w:sz w:val="28"/>
          <w:szCs w:val="28"/>
        </w:rPr>
        <w:t xml:space="preserve"> района. Территория его раньше других освободилась от  леса и покрылась мощной травянистой луговой растительностью, это наложило глубокий отпечаток на формирование почвенного покрова. На территории района распространены следующие типы почв: лугово-черноземовидные, луговые глееватые и глеевые, лугово-бурые,</w:t>
      </w:r>
      <w:r w:rsidRPr="00781A3E">
        <w:rPr>
          <w:color w:val="FF0000"/>
          <w:sz w:val="28"/>
          <w:szCs w:val="28"/>
        </w:rPr>
        <w:t xml:space="preserve"> </w:t>
      </w:r>
      <w:r w:rsidRPr="00781A3E">
        <w:rPr>
          <w:sz w:val="28"/>
          <w:szCs w:val="28"/>
        </w:rPr>
        <w:t>болотные, пойменные.</w:t>
      </w:r>
    </w:p>
    <w:p w:rsidR="004C3459" w:rsidRPr="00781A3E" w:rsidRDefault="004C3459" w:rsidP="004C3459">
      <w:pPr>
        <w:ind w:firstLine="720"/>
        <w:jc w:val="both"/>
        <w:rPr>
          <w:sz w:val="28"/>
          <w:szCs w:val="28"/>
        </w:rPr>
      </w:pPr>
      <w:r w:rsidRPr="00781A3E">
        <w:rPr>
          <w:sz w:val="28"/>
          <w:szCs w:val="28"/>
        </w:rPr>
        <w:t xml:space="preserve">Растительный покров района в том виде, в котором он находится в настоящее время, является покровом вторичного происхождения – степного. Леса занимают 3,7 % от общей площади земель района, кустарники 6,6 %. Леса состоят из черной и белой березы, монгольского дуба, клена, ясеня, липы, осины, сибирской яблони и др. В подлеске – </w:t>
      </w:r>
      <w:proofErr w:type="spellStart"/>
      <w:r w:rsidRPr="00781A3E">
        <w:rPr>
          <w:sz w:val="28"/>
          <w:szCs w:val="28"/>
        </w:rPr>
        <w:t>даурский</w:t>
      </w:r>
      <w:proofErr w:type="spellEnd"/>
      <w:r w:rsidRPr="00781A3E">
        <w:rPr>
          <w:sz w:val="28"/>
          <w:szCs w:val="28"/>
        </w:rPr>
        <w:t xml:space="preserve"> рододендрон и маньчжурский орешник, местами эти заросли переплетаются китайским лимонником.</w:t>
      </w:r>
    </w:p>
    <w:p w:rsidR="004C3459" w:rsidRPr="00781A3E" w:rsidRDefault="004C3459" w:rsidP="004C3459">
      <w:pPr>
        <w:ind w:firstLine="720"/>
        <w:jc w:val="both"/>
        <w:rPr>
          <w:sz w:val="28"/>
          <w:szCs w:val="28"/>
        </w:rPr>
      </w:pPr>
      <w:r w:rsidRPr="00781A3E">
        <w:rPr>
          <w:sz w:val="28"/>
          <w:szCs w:val="28"/>
        </w:rPr>
        <w:t xml:space="preserve"> Для лесов района характерны следующие виды животных: косуля, лисица красная, барсук, енотовидная собака, заяц-беляк, кабан. </w:t>
      </w:r>
      <w:proofErr w:type="gramStart"/>
      <w:r w:rsidRPr="00781A3E">
        <w:rPr>
          <w:sz w:val="28"/>
          <w:szCs w:val="28"/>
        </w:rPr>
        <w:t xml:space="preserve">Из птиц здесь обитают: </w:t>
      </w:r>
      <w:proofErr w:type="spellStart"/>
      <w:r w:rsidRPr="00781A3E">
        <w:rPr>
          <w:sz w:val="28"/>
          <w:szCs w:val="28"/>
        </w:rPr>
        <w:t>даурская</w:t>
      </w:r>
      <w:proofErr w:type="spellEnd"/>
      <w:r w:rsidRPr="00781A3E">
        <w:rPr>
          <w:sz w:val="28"/>
          <w:szCs w:val="28"/>
        </w:rPr>
        <w:t xml:space="preserve"> галка, </w:t>
      </w:r>
      <w:proofErr w:type="spellStart"/>
      <w:r w:rsidRPr="00781A3E">
        <w:rPr>
          <w:sz w:val="28"/>
          <w:szCs w:val="28"/>
        </w:rPr>
        <w:t>колючехвостый</w:t>
      </w:r>
      <w:proofErr w:type="spellEnd"/>
      <w:r w:rsidRPr="00781A3E">
        <w:rPr>
          <w:sz w:val="28"/>
          <w:szCs w:val="28"/>
        </w:rPr>
        <w:t xml:space="preserve"> стриж, каменный дрозд, хохлатый осоед, </w:t>
      </w:r>
      <w:proofErr w:type="spellStart"/>
      <w:r w:rsidRPr="00781A3E">
        <w:rPr>
          <w:sz w:val="28"/>
          <w:szCs w:val="28"/>
        </w:rPr>
        <w:t>рыжеухая</w:t>
      </w:r>
      <w:proofErr w:type="spellEnd"/>
      <w:r w:rsidRPr="00781A3E">
        <w:rPr>
          <w:sz w:val="28"/>
          <w:szCs w:val="28"/>
        </w:rPr>
        <w:t xml:space="preserve"> овсянка, монгольская сойка, ушастая сова, ястреб – перепелятник.</w:t>
      </w:r>
      <w:proofErr w:type="gramEnd"/>
      <w:r w:rsidRPr="00781A3E">
        <w:rPr>
          <w:sz w:val="28"/>
          <w:szCs w:val="28"/>
        </w:rPr>
        <w:t xml:space="preserve"> В состав фауны входят и таежные виды: колонок, рысь, рябчик, фазаны и др</w:t>
      </w:r>
      <w:proofErr w:type="gramStart"/>
      <w:r w:rsidRPr="00781A3E">
        <w:rPr>
          <w:sz w:val="28"/>
          <w:szCs w:val="28"/>
        </w:rPr>
        <w:t>..</w:t>
      </w:r>
      <w:proofErr w:type="gramEnd"/>
    </w:p>
    <w:p w:rsidR="004C3459" w:rsidRDefault="004C3459" w:rsidP="004C3459">
      <w:pPr>
        <w:ind w:firstLine="818"/>
        <w:jc w:val="both"/>
        <w:rPr>
          <w:sz w:val="28"/>
          <w:szCs w:val="28"/>
        </w:rPr>
      </w:pPr>
      <w:proofErr w:type="gramStart"/>
      <w:r w:rsidRPr="00781A3E">
        <w:rPr>
          <w:sz w:val="28"/>
          <w:szCs w:val="28"/>
        </w:rPr>
        <w:t>В реках и озерах района водятся: таймень, хариус, сазан, сиг, налим, чебак, конек, щука, карась, верхогляд и другие виды.</w:t>
      </w:r>
      <w:proofErr w:type="gramEnd"/>
    </w:p>
    <w:p w:rsidR="00781A3E" w:rsidRPr="00781A3E" w:rsidRDefault="00781A3E" w:rsidP="004C3459">
      <w:pPr>
        <w:ind w:firstLine="818"/>
        <w:jc w:val="both"/>
        <w:rPr>
          <w:sz w:val="28"/>
          <w:szCs w:val="28"/>
        </w:rPr>
      </w:pPr>
    </w:p>
    <w:p w:rsidR="00B5768E" w:rsidRDefault="00233B87" w:rsidP="00781A3E">
      <w:pPr>
        <w:ind w:firstLine="709"/>
        <w:jc w:val="center"/>
        <w:rPr>
          <w:rStyle w:val="a7"/>
          <w:b/>
          <w:i w:val="0"/>
          <w:sz w:val="28"/>
          <w:szCs w:val="28"/>
        </w:rPr>
      </w:pPr>
      <w:r>
        <w:rPr>
          <w:rStyle w:val="a7"/>
          <w:b/>
          <w:i w:val="0"/>
          <w:sz w:val="28"/>
          <w:szCs w:val="28"/>
        </w:rPr>
        <w:t xml:space="preserve">1.2.2 </w:t>
      </w:r>
      <w:r w:rsidR="00B5768E" w:rsidRPr="00781A3E">
        <w:rPr>
          <w:rStyle w:val="a7"/>
          <w:b/>
          <w:i w:val="0"/>
          <w:sz w:val="28"/>
          <w:szCs w:val="28"/>
        </w:rPr>
        <w:t>Наличие природных ресурсов</w:t>
      </w:r>
      <w:r w:rsidR="00781A3E">
        <w:rPr>
          <w:rStyle w:val="a7"/>
          <w:b/>
          <w:i w:val="0"/>
          <w:sz w:val="28"/>
          <w:szCs w:val="28"/>
        </w:rPr>
        <w:t>.</w:t>
      </w:r>
    </w:p>
    <w:p w:rsidR="00781A3E" w:rsidRPr="00781A3E" w:rsidRDefault="00781A3E" w:rsidP="00781A3E">
      <w:pPr>
        <w:ind w:firstLine="709"/>
        <w:jc w:val="center"/>
        <w:rPr>
          <w:i/>
          <w:sz w:val="28"/>
          <w:szCs w:val="28"/>
        </w:rPr>
      </w:pPr>
    </w:p>
    <w:p w:rsidR="00B751BB" w:rsidRPr="00781A3E" w:rsidRDefault="00B751BB" w:rsidP="00B751BB">
      <w:pPr>
        <w:ind w:firstLine="818"/>
        <w:jc w:val="both"/>
        <w:rPr>
          <w:b/>
          <w:sz w:val="28"/>
          <w:szCs w:val="28"/>
          <w:u w:val="single"/>
        </w:rPr>
      </w:pPr>
      <w:r w:rsidRPr="00781A3E">
        <w:rPr>
          <w:sz w:val="28"/>
          <w:szCs w:val="28"/>
        </w:rPr>
        <w:t xml:space="preserve">На территории района разведаны и эксплуатируются месторождения минерального сырья для строительных материалов: </w:t>
      </w:r>
      <w:proofErr w:type="spellStart"/>
      <w:r w:rsidRPr="00781A3E">
        <w:rPr>
          <w:sz w:val="28"/>
          <w:szCs w:val="28"/>
        </w:rPr>
        <w:t>Куприяновское</w:t>
      </w:r>
      <w:proofErr w:type="spellEnd"/>
      <w:r w:rsidRPr="00781A3E">
        <w:rPr>
          <w:sz w:val="28"/>
          <w:szCs w:val="28"/>
        </w:rPr>
        <w:t xml:space="preserve"> месторождение песчано-гравийного балласта, </w:t>
      </w:r>
      <w:proofErr w:type="spellStart"/>
      <w:r w:rsidRPr="00781A3E">
        <w:rPr>
          <w:sz w:val="28"/>
          <w:szCs w:val="28"/>
        </w:rPr>
        <w:t>Поярковское</w:t>
      </w:r>
      <w:proofErr w:type="spellEnd"/>
      <w:r w:rsidRPr="00781A3E">
        <w:rPr>
          <w:sz w:val="28"/>
          <w:szCs w:val="28"/>
        </w:rPr>
        <w:t xml:space="preserve"> месторождение гравия и суглинков. </w:t>
      </w:r>
    </w:p>
    <w:p w:rsidR="00B751BB" w:rsidRPr="00781A3E" w:rsidRDefault="00B751BB" w:rsidP="00B751BB">
      <w:pPr>
        <w:ind w:firstLine="709"/>
        <w:jc w:val="both"/>
        <w:rPr>
          <w:sz w:val="28"/>
          <w:szCs w:val="28"/>
        </w:rPr>
      </w:pPr>
      <w:r w:rsidRPr="00781A3E">
        <w:rPr>
          <w:sz w:val="28"/>
          <w:szCs w:val="28"/>
        </w:rPr>
        <w:t xml:space="preserve">Район может полностью обеспечить себя </w:t>
      </w:r>
      <w:proofErr w:type="spellStart"/>
      <w:r w:rsidRPr="00781A3E">
        <w:rPr>
          <w:sz w:val="28"/>
          <w:szCs w:val="28"/>
        </w:rPr>
        <w:t>песчано</w:t>
      </w:r>
      <w:proofErr w:type="spellEnd"/>
      <w:r w:rsidRPr="00781A3E">
        <w:rPr>
          <w:sz w:val="28"/>
          <w:szCs w:val="28"/>
        </w:rPr>
        <w:t>–гравийной смесью, суглинки пригодны для производства полнотелого кирпича</w:t>
      </w:r>
      <w:r w:rsidRPr="00781A3E">
        <w:rPr>
          <w:color w:val="0000FF"/>
          <w:sz w:val="28"/>
          <w:szCs w:val="28"/>
        </w:rPr>
        <w:t xml:space="preserve">, </w:t>
      </w:r>
      <w:r w:rsidRPr="00781A3E">
        <w:rPr>
          <w:sz w:val="28"/>
          <w:szCs w:val="28"/>
        </w:rPr>
        <w:t>дырчатого кирпича</w:t>
      </w:r>
      <w:r w:rsidRPr="00781A3E">
        <w:rPr>
          <w:color w:val="0000FF"/>
          <w:sz w:val="28"/>
          <w:szCs w:val="28"/>
        </w:rPr>
        <w:t xml:space="preserve">, </w:t>
      </w:r>
      <w:r w:rsidRPr="00781A3E">
        <w:rPr>
          <w:sz w:val="28"/>
          <w:szCs w:val="28"/>
        </w:rPr>
        <w:t>и черепицы</w:t>
      </w:r>
      <w:r w:rsidRPr="00781A3E">
        <w:rPr>
          <w:color w:val="0000FF"/>
          <w:sz w:val="28"/>
          <w:szCs w:val="28"/>
        </w:rPr>
        <w:t xml:space="preserve">. </w:t>
      </w:r>
    </w:p>
    <w:p w:rsidR="00B751BB" w:rsidRPr="00781A3E" w:rsidRDefault="00B751BB" w:rsidP="00B751BB">
      <w:pPr>
        <w:tabs>
          <w:tab w:val="left" w:pos="540"/>
        </w:tabs>
        <w:ind w:firstLine="720"/>
        <w:jc w:val="both"/>
        <w:rPr>
          <w:sz w:val="28"/>
          <w:szCs w:val="28"/>
        </w:rPr>
      </w:pPr>
      <w:r w:rsidRPr="00781A3E">
        <w:rPr>
          <w:sz w:val="28"/>
          <w:szCs w:val="28"/>
        </w:rPr>
        <w:t>Известны следующие месторождения полезных ископаемых.</w:t>
      </w:r>
    </w:p>
    <w:p w:rsidR="00B751BB" w:rsidRPr="00781A3E" w:rsidRDefault="00B751BB" w:rsidP="00B751BB">
      <w:pPr>
        <w:tabs>
          <w:tab w:val="left" w:pos="540"/>
        </w:tabs>
        <w:ind w:firstLine="720"/>
        <w:jc w:val="both"/>
        <w:rPr>
          <w:sz w:val="28"/>
          <w:szCs w:val="28"/>
        </w:rPr>
      </w:pPr>
      <w:r w:rsidRPr="00781A3E">
        <w:rPr>
          <w:sz w:val="28"/>
          <w:szCs w:val="28"/>
        </w:rPr>
        <w:lastRenderedPageBreak/>
        <w:t xml:space="preserve">Орловское месторождение песчано-гравийного материала расположено в </w:t>
      </w:r>
      <w:smartTag w:uri="urn:schemas-microsoft-com:office:smarttags" w:element="metricconverter">
        <w:smartTagPr>
          <w:attr w:name="ProductID" w:val="4 км"/>
        </w:smartTagPr>
        <w:r w:rsidRPr="00781A3E">
          <w:rPr>
            <w:sz w:val="28"/>
            <w:szCs w:val="28"/>
          </w:rPr>
          <w:t>4 км</w:t>
        </w:r>
      </w:smartTag>
      <w:proofErr w:type="gramStart"/>
      <w:r w:rsidRPr="00781A3E">
        <w:rPr>
          <w:sz w:val="28"/>
          <w:szCs w:val="28"/>
        </w:rPr>
        <w:t>.</w:t>
      </w:r>
      <w:proofErr w:type="gramEnd"/>
      <w:r w:rsidRPr="00781A3E">
        <w:rPr>
          <w:sz w:val="28"/>
          <w:szCs w:val="28"/>
        </w:rPr>
        <w:t xml:space="preserve"> </w:t>
      </w:r>
      <w:proofErr w:type="gramStart"/>
      <w:r w:rsidRPr="00781A3E">
        <w:rPr>
          <w:sz w:val="28"/>
          <w:szCs w:val="28"/>
        </w:rPr>
        <w:t>о</w:t>
      </w:r>
      <w:proofErr w:type="gramEnd"/>
      <w:r w:rsidRPr="00781A3E">
        <w:rPr>
          <w:sz w:val="28"/>
          <w:szCs w:val="28"/>
        </w:rPr>
        <w:t>т с. Поярково в протоке Орловской реки Амур. Песчано-гравийный материал месторождения пригоден для всех видов строительных работ, производства бетона и в качестве путевого балласта. Балансовые запасы месторождения составляют: С</w:t>
      </w:r>
      <w:proofErr w:type="gramStart"/>
      <w:r w:rsidRPr="00781A3E">
        <w:rPr>
          <w:sz w:val="28"/>
          <w:szCs w:val="28"/>
          <w:vertAlign w:val="subscript"/>
        </w:rPr>
        <w:t>1</w:t>
      </w:r>
      <w:proofErr w:type="gramEnd"/>
      <w:r w:rsidRPr="00781A3E">
        <w:rPr>
          <w:sz w:val="28"/>
          <w:szCs w:val="28"/>
        </w:rPr>
        <w:t xml:space="preserve"> – 7123 тыс. м</w:t>
      </w:r>
      <w:r w:rsidRPr="00781A3E">
        <w:rPr>
          <w:sz w:val="28"/>
          <w:szCs w:val="28"/>
          <w:vertAlign w:val="superscript"/>
        </w:rPr>
        <w:t>3</w:t>
      </w:r>
      <w:r w:rsidRPr="00781A3E">
        <w:rPr>
          <w:sz w:val="28"/>
          <w:szCs w:val="28"/>
        </w:rPr>
        <w:t>,  С</w:t>
      </w:r>
      <w:r w:rsidRPr="00781A3E">
        <w:rPr>
          <w:sz w:val="28"/>
          <w:szCs w:val="28"/>
          <w:vertAlign w:val="subscript"/>
        </w:rPr>
        <w:t>2</w:t>
      </w:r>
      <w:r w:rsidRPr="00781A3E">
        <w:rPr>
          <w:sz w:val="28"/>
          <w:szCs w:val="28"/>
        </w:rPr>
        <w:t xml:space="preserve"> – 1309 тыс. м</w:t>
      </w:r>
      <w:r w:rsidRPr="00781A3E">
        <w:rPr>
          <w:sz w:val="28"/>
          <w:szCs w:val="28"/>
          <w:vertAlign w:val="superscript"/>
        </w:rPr>
        <w:t>3</w:t>
      </w:r>
      <w:r w:rsidRPr="00781A3E">
        <w:rPr>
          <w:sz w:val="28"/>
          <w:szCs w:val="28"/>
        </w:rPr>
        <w:t>. Испытаниями установлена пригодность ПГС и её составляющих в природном виде для строительных работ. Песчано-гравийный материал пригоден для устройства дорожных покрытий, верхнего слоя оснований под покрытия, для дренирующих слоев и других целей в дорожном строительстве. Песок – отсев пригоден в качестве мелкого заполнителя для бетона всех видов конструкций и их изделий. Месторождение некоторое время отрабатывалось портом.</w:t>
      </w:r>
    </w:p>
    <w:p w:rsidR="00B751BB" w:rsidRPr="00781A3E" w:rsidRDefault="00B751BB" w:rsidP="00B751BB">
      <w:pPr>
        <w:tabs>
          <w:tab w:val="left" w:pos="540"/>
        </w:tabs>
        <w:jc w:val="both"/>
        <w:rPr>
          <w:sz w:val="28"/>
          <w:szCs w:val="28"/>
        </w:rPr>
      </w:pPr>
      <w:r w:rsidRPr="00781A3E">
        <w:rPr>
          <w:sz w:val="28"/>
          <w:szCs w:val="28"/>
        </w:rPr>
        <w:t xml:space="preserve">       </w:t>
      </w:r>
      <w:proofErr w:type="spellStart"/>
      <w:r w:rsidRPr="00781A3E">
        <w:rPr>
          <w:sz w:val="28"/>
          <w:szCs w:val="28"/>
        </w:rPr>
        <w:t>Поярковское</w:t>
      </w:r>
      <w:proofErr w:type="spellEnd"/>
      <w:r w:rsidRPr="00781A3E">
        <w:rPr>
          <w:sz w:val="28"/>
          <w:szCs w:val="28"/>
        </w:rPr>
        <w:t xml:space="preserve"> месторождение песчано-гравийного материала расположено в </w:t>
      </w:r>
      <w:smartTag w:uri="urn:schemas-microsoft-com:office:smarttags" w:element="metricconverter">
        <w:smartTagPr>
          <w:attr w:name="ProductID" w:val="1,5 км"/>
        </w:smartTagPr>
        <w:r w:rsidRPr="00781A3E">
          <w:rPr>
            <w:sz w:val="28"/>
            <w:szCs w:val="28"/>
          </w:rPr>
          <w:t>1,5 км</w:t>
        </w:r>
      </w:smartTag>
      <w:r w:rsidRPr="00781A3E">
        <w:rPr>
          <w:sz w:val="28"/>
          <w:szCs w:val="28"/>
        </w:rPr>
        <w:t>. от с. Поярково в русле протоки р</w:t>
      </w:r>
      <w:proofErr w:type="gramStart"/>
      <w:r w:rsidRPr="00781A3E">
        <w:rPr>
          <w:sz w:val="28"/>
          <w:szCs w:val="28"/>
        </w:rPr>
        <w:t>.А</w:t>
      </w:r>
      <w:proofErr w:type="gramEnd"/>
      <w:r w:rsidRPr="00781A3E">
        <w:rPr>
          <w:sz w:val="28"/>
          <w:szCs w:val="28"/>
        </w:rPr>
        <w:t>мур. Гравий из месторождения может использоваться как заполнитель бетонов марок 200 и 300, путевого балласта, строительства автодорог (содержание гравия в песчано-гравийном материале достигает 47,4 %). Песчано-гравийная смесь пригодна для строительных целей, в том числе, для бетонных работ после предварительной промывки. Значительная часть песков, кроме того, требует повышенного расходов цементов. Балансовые запасы песчано-гравийного материала оцениваются по категории С</w:t>
      </w:r>
      <w:proofErr w:type="gramStart"/>
      <w:r w:rsidRPr="00781A3E">
        <w:rPr>
          <w:sz w:val="28"/>
          <w:szCs w:val="28"/>
          <w:vertAlign w:val="subscript"/>
        </w:rPr>
        <w:t>1</w:t>
      </w:r>
      <w:proofErr w:type="gramEnd"/>
      <w:r w:rsidRPr="00781A3E">
        <w:rPr>
          <w:sz w:val="28"/>
          <w:szCs w:val="28"/>
        </w:rPr>
        <w:t xml:space="preserve"> – 430 тыс. м</w:t>
      </w:r>
      <w:r w:rsidRPr="00781A3E">
        <w:rPr>
          <w:sz w:val="28"/>
          <w:szCs w:val="28"/>
          <w:vertAlign w:val="superscript"/>
        </w:rPr>
        <w:t>3</w:t>
      </w:r>
      <w:r w:rsidRPr="00781A3E">
        <w:rPr>
          <w:sz w:val="28"/>
          <w:szCs w:val="28"/>
        </w:rPr>
        <w:t>. Разведанные запасы могут быть увеличены за счет расширения площади разведки и углубления разработки карьера.</w:t>
      </w:r>
    </w:p>
    <w:p w:rsidR="00B751BB" w:rsidRPr="00781A3E" w:rsidRDefault="00B751BB" w:rsidP="00B751BB">
      <w:pPr>
        <w:tabs>
          <w:tab w:val="left" w:pos="540"/>
        </w:tabs>
        <w:jc w:val="both"/>
        <w:rPr>
          <w:spacing w:val="-6"/>
          <w:sz w:val="28"/>
          <w:szCs w:val="28"/>
        </w:rPr>
      </w:pPr>
      <w:r w:rsidRPr="00781A3E">
        <w:rPr>
          <w:iCs/>
          <w:spacing w:val="-3"/>
          <w:sz w:val="28"/>
          <w:szCs w:val="28"/>
        </w:rPr>
        <w:t xml:space="preserve">        </w:t>
      </w:r>
      <w:proofErr w:type="spellStart"/>
      <w:r w:rsidRPr="00781A3E">
        <w:rPr>
          <w:iCs/>
          <w:spacing w:val="-3"/>
          <w:sz w:val="28"/>
          <w:szCs w:val="28"/>
        </w:rPr>
        <w:t>Куприяновское</w:t>
      </w:r>
      <w:proofErr w:type="spellEnd"/>
      <w:r w:rsidRPr="00781A3E">
        <w:rPr>
          <w:iCs/>
          <w:spacing w:val="-3"/>
          <w:sz w:val="28"/>
          <w:szCs w:val="28"/>
        </w:rPr>
        <w:t xml:space="preserve"> месторождение</w:t>
      </w:r>
      <w:r w:rsidRPr="00781A3E">
        <w:rPr>
          <w:b/>
          <w:bCs/>
          <w:spacing w:val="-3"/>
          <w:sz w:val="28"/>
          <w:szCs w:val="28"/>
        </w:rPr>
        <w:t xml:space="preserve"> </w:t>
      </w:r>
      <w:r w:rsidRPr="00781A3E">
        <w:rPr>
          <w:spacing w:val="-3"/>
          <w:sz w:val="28"/>
          <w:szCs w:val="28"/>
        </w:rPr>
        <w:t xml:space="preserve">песчано-гравийного материала </w:t>
      </w:r>
      <w:r w:rsidRPr="00781A3E">
        <w:rPr>
          <w:spacing w:val="-7"/>
          <w:sz w:val="28"/>
          <w:szCs w:val="28"/>
        </w:rPr>
        <w:t>н</w:t>
      </w:r>
      <w:r w:rsidRPr="00781A3E">
        <w:rPr>
          <w:spacing w:val="-1"/>
          <w:sz w:val="28"/>
          <w:szCs w:val="28"/>
        </w:rPr>
        <w:t xml:space="preserve">аходится в </w:t>
      </w:r>
      <w:smartTag w:uri="urn:schemas-microsoft-com:office:smarttags" w:element="metricconverter">
        <w:smartTagPr>
          <w:attr w:name="ProductID" w:val="25 км"/>
        </w:smartTagPr>
        <w:r w:rsidRPr="00781A3E">
          <w:rPr>
            <w:spacing w:val="-1"/>
            <w:sz w:val="28"/>
            <w:szCs w:val="28"/>
          </w:rPr>
          <w:t>25 км</w:t>
        </w:r>
      </w:smartTag>
      <w:r w:rsidRPr="00781A3E">
        <w:rPr>
          <w:spacing w:val="-1"/>
          <w:sz w:val="28"/>
          <w:szCs w:val="28"/>
        </w:rPr>
        <w:t xml:space="preserve"> к юго-востоку </w:t>
      </w:r>
      <w:proofErr w:type="gramStart"/>
      <w:r w:rsidRPr="00781A3E">
        <w:rPr>
          <w:spacing w:val="-1"/>
          <w:sz w:val="28"/>
          <w:szCs w:val="28"/>
        </w:rPr>
        <w:t>от</w:t>
      </w:r>
      <w:proofErr w:type="gramEnd"/>
      <w:r w:rsidRPr="00781A3E">
        <w:rPr>
          <w:spacing w:val="-1"/>
          <w:sz w:val="28"/>
          <w:szCs w:val="28"/>
        </w:rPr>
        <w:t xml:space="preserve"> с. Поярково в русле р. Амур. Пес</w:t>
      </w:r>
      <w:r w:rsidRPr="00781A3E">
        <w:rPr>
          <w:spacing w:val="-5"/>
          <w:sz w:val="28"/>
          <w:szCs w:val="28"/>
        </w:rPr>
        <w:t>чано-гравийная смесь (содержание гравия до 55%) пригодна для производст</w:t>
      </w:r>
      <w:r w:rsidRPr="00781A3E">
        <w:rPr>
          <w:spacing w:val="-4"/>
          <w:sz w:val="28"/>
          <w:szCs w:val="28"/>
        </w:rPr>
        <w:t>ва бетона марок 75,100,150, для отсыпки дорог и приготовления штукатурно-кладочных растворов. Балансовые запасы состав</w:t>
      </w:r>
      <w:r w:rsidRPr="00781A3E">
        <w:rPr>
          <w:spacing w:val="-5"/>
          <w:sz w:val="28"/>
          <w:szCs w:val="28"/>
        </w:rPr>
        <w:t>ляют: А+В+С, - 7808 тыс. м</w:t>
      </w:r>
      <w:r w:rsidRPr="00781A3E">
        <w:rPr>
          <w:spacing w:val="-5"/>
          <w:sz w:val="28"/>
          <w:szCs w:val="28"/>
          <w:vertAlign w:val="superscript"/>
        </w:rPr>
        <w:t>3</w:t>
      </w:r>
      <w:r w:rsidRPr="00781A3E">
        <w:rPr>
          <w:spacing w:val="-5"/>
          <w:sz w:val="28"/>
          <w:szCs w:val="28"/>
        </w:rPr>
        <w:t xml:space="preserve">. Имеются перспективы прироста запасов за счет </w:t>
      </w:r>
      <w:proofErr w:type="spellStart"/>
      <w:r w:rsidRPr="00781A3E">
        <w:rPr>
          <w:spacing w:val="-5"/>
          <w:sz w:val="28"/>
          <w:szCs w:val="28"/>
        </w:rPr>
        <w:t>доразведки</w:t>
      </w:r>
      <w:proofErr w:type="spellEnd"/>
      <w:r w:rsidRPr="00781A3E">
        <w:rPr>
          <w:spacing w:val="-5"/>
          <w:sz w:val="28"/>
          <w:szCs w:val="28"/>
        </w:rPr>
        <w:t xml:space="preserve"> площади поисковых работ в восточной части месторождения, в пределах которой перспективные запасы ПГС категории С</w:t>
      </w:r>
      <w:proofErr w:type="gramStart"/>
      <w:r w:rsidRPr="00781A3E">
        <w:rPr>
          <w:spacing w:val="-5"/>
          <w:sz w:val="28"/>
          <w:szCs w:val="28"/>
          <w:vertAlign w:val="subscript"/>
        </w:rPr>
        <w:t>2</w:t>
      </w:r>
      <w:proofErr w:type="gramEnd"/>
      <w:r w:rsidRPr="00781A3E">
        <w:rPr>
          <w:spacing w:val="-5"/>
          <w:sz w:val="28"/>
          <w:szCs w:val="28"/>
        </w:rPr>
        <w:t xml:space="preserve"> по контрольному подсчету составляют 6552 тыс.м</w:t>
      </w:r>
      <w:r w:rsidRPr="00781A3E">
        <w:rPr>
          <w:spacing w:val="-5"/>
          <w:sz w:val="28"/>
          <w:szCs w:val="28"/>
          <w:vertAlign w:val="superscript"/>
        </w:rPr>
        <w:t>3</w:t>
      </w:r>
      <w:r w:rsidRPr="00781A3E">
        <w:rPr>
          <w:spacing w:val="-5"/>
          <w:sz w:val="28"/>
          <w:szCs w:val="28"/>
        </w:rPr>
        <w:t xml:space="preserve">. </w:t>
      </w:r>
      <w:r w:rsidRPr="00781A3E">
        <w:rPr>
          <w:spacing w:val="-4"/>
          <w:sz w:val="28"/>
          <w:szCs w:val="28"/>
        </w:rPr>
        <w:t>В данный момент месторождение</w:t>
      </w:r>
      <w:r w:rsidRPr="00781A3E">
        <w:rPr>
          <w:spacing w:val="-6"/>
          <w:sz w:val="28"/>
          <w:szCs w:val="28"/>
        </w:rPr>
        <w:t xml:space="preserve"> числится в резерве.</w:t>
      </w:r>
    </w:p>
    <w:p w:rsidR="00B751BB" w:rsidRPr="00781A3E" w:rsidRDefault="00B751BB" w:rsidP="00B751BB">
      <w:pPr>
        <w:tabs>
          <w:tab w:val="left" w:pos="540"/>
        </w:tabs>
        <w:jc w:val="both"/>
        <w:rPr>
          <w:spacing w:val="-6"/>
          <w:sz w:val="28"/>
          <w:szCs w:val="28"/>
        </w:rPr>
      </w:pPr>
      <w:r w:rsidRPr="00781A3E">
        <w:rPr>
          <w:iCs/>
          <w:spacing w:val="-1"/>
          <w:sz w:val="28"/>
          <w:szCs w:val="28"/>
        </w:rPr>
        <w:t xml:space="preserve">       </w:t>
      </w:r>
      <w:proofErr w:type="spellStart"/>
      <w:r w:rsidRPr="00781A3E">
        <w:rPr>
          <w:iCs/>
          <w:spacing w:val="-1"/>
          <w:sz w:val="28"/>
          <w:szCs w:val="28"/>
        </w:rPr>
        <w:t>Поярковское</w:t>
      </w:r>
      <w:proofErr w:type="spellEnd"/>
      <w:r w:rsidRPr="00781A3E">
        <w:rPr>
          <w:iCs/>
          <w:spacing w:val="-1"/>
          <w:sz w:val="28"/>
          <w:szCs w:val="28"/>
        </w:rPr>
        <w:t xml:space="preserve"> месторождение</w:t>
      </w:r>
      <w:r w:rsidRPr="00781A3E">
        <w:rPr>
          <w:b/>
          <w:bCs/>
          <w:spacing w:val="-1"/>
          <w:sz w:val="28"/>
          <w:szCs w:val="28"/>
        </w:rPr>
        <w:t xml:space="preserve"> </w:t>
      </w:r>
      <w:r w:rsidRPr="00781A3E">
        <w:rPr>
          <w:spacing w:val="-1"/>
          <w:sz w:val="28"/>
          <w:szCs w:val="28"/>
        </w:rPr>
        <w:t>глин р</w:t>
      </w:r>
      <w:r w:rsidRPr="00781A3E">
        <w:rPr>
          <w:spacing w:val="-3"/>
          <w:sz w:val="28"/>
          <w:szCs w:val="28"/>
        </w:rPr>
        <w:t xml:space="preserve">асположено северо-восточнее с. Поярково, на расстоянии </w:t>
      </w:r>
      <w:smartTag w:uri="urn:schemas-microsoft-com:office:smarttags" w:element="metricconverter">
        <w:smartTagPr>
          <w:attr w:name="ProductID" w:val="5 км"/>
        </w:smartTagPr>
        <w:r w:rsidRPr="00781A3E">
          <w:rPr>
            <w:spacing w:val="-3"/>
            <w:sz w:val="28"/>
            <w:szCs w:val="28"/>
          </w:rPr>
          <w:t>5 км</w:t>
        </w:r>
      </w:smartTag>
      <w:r w:rsidRPr="00781A3E">
        <w:rPr>
          <w:spacing w:val="-3"/>
          <w:sz w:val="28"/>
          <w:szCs w:val="28"/>
        </w:rPr>
        <w:t xml:space="preserve">. Глины буровато-коричневые и коричневые образуют слой мощностью 3,9 – </w:t>
      </w:r>
      <w:smartTag w:uri="urn:schemas-microsoft-com:office:smarttags" w:element="metricconverter">
        <w:smartTagPr>
          <w:attr w:name="ProductID" w:val="14,1 м"/>
        </w:smartTagPr>
        <w:r w:rsidRPr="00781A3E">
          <w:rPr>
            <w:spacing w:val="-3"/>
            <w:sz w:val="28"/>
            <w:szCs w:val="28"/>
          </w:rPr>
          <w:t>14,1 м</w:t>
        </w:r>
      </w:smartTag>
      <w:r w:rsidRPr="00781A3E">
        <w:rPr>
          <w:spacing w:val="-3"/>
          <w:sz w:val="28"/>
          <w:szCs w:val="28"/>
        </w:rPr>
        <w:t xml:space="preserve"> и пригодны для изготовления полнотелого кирпича марки </w:t>
      </w:r>
      <w:r w:rsidRPr="00781A3E">
        <w:rPr>
          <w:sz w:val="28"/>
          <w:szCs w:val="28"/>
        </w:rPr>
        <w:t xml:space="preserve">125, дырчатого кирпича и пустотелых блоков марки 125, для производства </w:t>
      </w:r>
      <w:r w:rsidRPr="00781A3E">
        <w:rPr>
          <w:spacing w:val="-4"/>
          <w:sz w:val="28"/>
          <w:szCs w:val="28"/>
        </w:rPr>
        <w:t xml:space="preserve">ленточной черепицы. Балансовые запасы категорий </w:t>
      </w:r>
      <w:r w:rsidRPr="00781A3E">
        <w:rPr>
          <w:spacing w:val="-4"/>
          <w:sz w:val="28"/>
          <w:szCs w:val="28"/>
          <w:lang w:val="en-US"/>
        </w:rPr>
        <w:t>A</w:t>
      </w:r>
      <w:r w:rsidRPr="00781A3E">
        <w:rPr>
          <w:spacing w:val="-4"/>
          <w:sz w:val="28"/>
          <w:szCs w:val="28"/>
        </w:rPr>
        <w:t>+</w:t>
      </w:r>
      <w:r w:rsidRPr="00781A3E">
        <w:rPr>
          <w:spacing w:val="-4"/>
          <w:sz w:val="28"/>
          <w:szCs w:val="28"/>
          <w:lang w:val="en-US"/>
        </w:rPr>
        <w:t>B</w:t>
      </w:r>
      <w:r w:rsidRPr="00781A3E">
        <w:rPr>
          <w:spacing w:val="-4"/>
          <w:sz w:val="28"/>
          <w:szCs w:val="28"/>
        </w:rPr>
        <w:t>+</w:t>
      </w:r>
      <w:r w:rsidRPr="00781A3E">
        <w:rPr>
          <w:spacing w:val="-4"/>
          <w:sz w:val="28"/>
          <w:szCs w:val="28"/>
          <w:lang w:val="en-US"/>
        </w:rPr>
        <w:t>C</w:t>
      </w:r>
      <w:r w:rsidRPr="00781A3E">
        <w:rPr>
          <w:spacing w:val="-4"/>
          <w:sz w:val="28"/>
          <w:szCs w:val="28"/>
          <w:vertAlign w:val="subscript"/>
        </w:rPr>
        <w:t>1</w:t>
      </w:r>
      <w:r w:rsidRPr="00781A3E">
        <w:rPr>
          <w:spacing w:val="-4"/>
          <w:sz w:val="28"/>
          <w:szCs w:val="28"/>
        </w:rPr>
        <w:t xml:space="preserve"> оцениваются в 12274 тыс. м</w:t>
      </w:r>
      <w:r w:rsidRPr="00781A3E">
        <w:rPr>
          <w:spacing w:val="-4"/>
          <w:sz w:val="28"/>
          <w:szCs w:val="28"/>
          <w:vertAlign w:val="superscript"/>
        </w:rPr>
        <w:t>3</w:t>
      </w:r>
      <w:r w:rsidRPr="00781A3E">
        <w:rPr>
          <w:spacing w:val="-4"/>
          <w:sz w:val="28"/>
          <w:szCs w:val="28"/>
        </w:rPr>
        <w:t>. Прирост возможен в восточном направлении. Перспективные запасы суглинков по категории С</w:t>
      </w:r>
      <w:proofErr w:type="gramStart"/>
      <w:r w:rsidRPr="00781A3E">
        <w:rPr>
          <w:spacing w:val="-4"/>
          <w:sz w:val="28"/>
          <w:szCs w:val="28"/>
          <w:vertAlign w:val="subscript"/>
        </w:rPr>
        <w:t>1</w:t>
      </w:r>
      <w:proofErr w:type="gramEnd"/>
      <w:r w:rsidRPr="00781A3E">
        <w:rPr>
          <w:spacing w:val="-4"/>
          <w:sz w:val="28"/>
          <w:szCs w:val="28"/>
        </w:rPr>
        <w:t xml:space="preserve"> составляют 6122 тыс. м</w:t>
      </w:r>
      <w:r w:rsidRPr="00781A3E">
        <w:rPr>
          <w:spacing w:val="-4"/>
          <w:sz w:val="28"/>
          <w:szCs w:val="28"/>
          <w:vertAlign w:val="superscript"/>
        </w:rPr>
        <w:t>3</w:t>
      </w:r>
      <w:r w:rsidRPr="00781A3E">
        <w:rPr>
          <w:spacing w:val="-4"/>
          <w:sz w:val="28"/>
          <w:szCs w:val="28"/>
        </w:rPr>
        <w:t xml:space="preserve">. Месторождение имеет перспективы на прирост запасов за счет </w:t>
      </w:r>
      <w:proofErr w:type="spellStart"/>
      <w:r w:rsidRPr="00781A3E">
        <w:rPr>
          <w:spacing w:val="-4"/>
          <w:sz w:val="28"/>
          <w:szCs w:val="28"/>
        </w:rPr>
        <w:t>доразведки</w:t>
      </w:r>
      <w:proofErr w:type="spellEnd"/>
      <w:r w:rsidRPr="00781A3E">
        <w:rPr>
          <w:spacing w:val="-4"/>
          <w:sz w:val="28"/>
          <w:szCs w:val="28"/>
        </w:rPr>
        <w:t xml:space="preserve"> в восточном направлении и за счет перевода запасов категории С</w:t>
      </w:r>
      <w:proofErr w:type="gramStart"/>
      <w:r w:rsidRPr="00781A3E">
        <w:rPr>
          <w:spacing w:val="-4"/>
          <w:sz w:val="28"/>
          <w:szCs w:val="28"/>
          <w:vertAlign w:val="subscript"/>
        </w:rPr>
        <w:t>1</w:t>
      </w:r>
      <w:proofErr w:type="gramEnd"/>
      <w:r w:rsidRPr="00781A3E">
        <w:rPr>
          <w:spacing w:val="-4"/>
          <w:sz w:val="28"/>
          <w:szCs w:val="28"/>
        </w:rPr>
        <w:t xml:space="preserve"> в промышленные. В данный момент не исполь</w:t>
      </w:r>
      <w:r w:rsidRPr="00781A3E">
        <w:rPr>
          <w:spacing w:val="-6"/>
          <w:sz w:val="28"/>
          <w:szCs w:val="28"/>
        </w:rPr>
        <w:t>зуется, числится в резерве.</w:t>
      </w:r>
    </w:p>
    <w:p w:rsidR="00B751BB" w:rsidRPr="00781A3E" w:rsidRDefault="00B751BB" w:rsidP="00B751BB">
      <w:pPr>
        <w:tabs>
          <w:tab w:val="left" w:pos="540"/>
        </w:tabs>
        <w:jc w:val="both"/>
        <w:rPr>
          <w:spacing w:val="-6"/>
          <w:sz w:val="28"/>
          <w:szCs w:val="28"/>
        </w:rPr>
      </w:pPr>
      <w:r w:rsidRPr="00781A3E">
        <w:rPr>
          <w:iCs/>
          <w:spacing w:val="-6"/>
          <w:sz w:val="28"/>
          <w:szCs w:val="28"/>
        </w:rPr>
        <w:lastRenderedPageBreak/>
        <w:t xml:space="preserve">         </w:t>
      </w:r>
      <w:proofErr w:type="spellStart"/>
      <w:r w:rsidRPr="00781A3E">
        <w:rPr>
          <w:iCs/>
          <w:spacing w:val="-6"/>
          <w:sz w:val="28"/>
          <w:szCs w:val="28"/>
        </w:rPr>
        <w:t>Колмановское</w:t>
      </w:r>
      <w:proofErr w:type="spellEnd"/>
      <w:r w:rsidRPr="00781A3E">
        <w:rPr>
          <w:iCs/>
          <w:spacing w:val="-6"/>
          <w:sz w:val="28"/>
          <w:szCs w:val="28"/>
        </w:rPr>
        <w:t xml:space="preserve"> месторождение</w:t>
      </w:r>
      <w:r w:rsidRPr="00781A3E">
        <w:rPr>
          <w:b/>
          <w:bCs/>
          <w:spacing w:val="-6"/>
          <w:sz w:val="28"/>
          <w:szCs w:val="28"/>
        </w:rPr>
        <w:t xml:space="preserve"> </w:t>
      </w:r>
      <w:r w:rsidRPr="00781A3E">
        <w:rPr>
          <w:spacing w:val="-6"/>
          <w:sz w:val="28"/>
          <w:szCs w:val="28"/>
        </w:rPr>
        <w:t>тугоплавких глин р</w:t>
      </w:r>
      <w:r w:rsidRPr="00781A3E">
        <w:rPr>
          <w:spacing w:val="-4"/>
          <w:sz w:val="28"/>
          <w:szCs w:val="28"/>
        </w:rPr>
        <w:t xml:space="preserve">асположено на границе Михайловского и </w:t>
      </w:r>
      <w:proofErr w:type="spellStart"/>
      <w:r w:rsidRPr="00781A3E">
        <w:rPr>
          <w:spacing w:val="-4"/>
          <w:sz w:val="28"/>
          <w:szCs w:val="28"/>
        </w:rPr>
        <w:t>Завитинского</w:t>
      </w:r>
      <w:proofErr w:type="spellEnd"/>
      <w:r w:rsidRPr="00781A3E">
        <w:rPr>
          <w:spacing w:val="-4"/>
          <w:sz w:val="28"/>
          <w:szCs w:val="28"/>
        </w:rPr>
        <w:t xml:space="preserve"> районов, в 55-</w:t>
      </w:r>
      <w:smartTag w:uri="urn:schemas-microsoft-com:office:smarttags" w:element="metricconverter">
        <w:smartTagPr>
          <w:attr w:name="ProductID" w:val="60 км"/>
        </w:smartTagPr>
        <w:r w:rsidRPr="00781A3E">
          <w:rPr>
            <w:spacing w:val="-4"/>
            <w:sz w:val="28"/>
            <w:szCs w:val="28"/>
          </w:rPr>
          <w:t>60 км</w:t>
        </w:r>
      </w:smartTag>
      <w:r w:rsidRPr="00781A3E">
        <w:rPr>
          <w:spacing w:val="-4"/>
          <w:sz w:val="28"/>
          <w:szCs w:val="28"/>
        </w:rPr>
        <w:t xml:space="preserve"> от с. Поярково, в </w:t>
      </w:r>
      <w:smartTag w:uri="urn:schemas-microsoft-com:office:smarttags" w:element="metricconverter">
        <w:smartTagPr>
          <w:attr w:name="ProductID" w:val="3 км"/>
        </w:smartTagPr>
        <w:r w:rsidRPr="00781A3E">
          <w:rPr>
            <w:spacing w:val="-4"/>
            <w:sz w:val="28"/>
            <w:szCs w:val="28"/>
          </w:rPr>
          <w:t>3 км</w:t>
        </w:r>
      </w:smartTag>
      <w:r w:rsidRPr="00781A3E">
        <w:rPr>
          <w:spacing w:val="-4"/>
          <w:sz w:val="28"/>
          <w:szCs w:val="28"/>
        </w:rPr>
        <w:t xml:space="preserve"> от </w:t>
      </w:r>
      <w:proofErr w:type="spellStart"/>
      <w:r w:rsidRPr="00781A3E">
        <w:rPr>
          <w:spacing w:val="-4"/>
          <w:sz w:val="28"/>
          <w:szCs w:val="28"/>
        </w:rPr>
        <w:t>с</w:t>
      </w:r>
      <w:proofErr w:type="gramStart"/>
      <w:r w:rsidRPr="00781A3E">
        <w:rPr>
          <w:spacing w:val="-4"/>
          <w:sz w:val="28"/>
          <w:szCs w:val="28"/>
        </w:rPr>
        <w:t>.К</w:t>
      </w:r>
      <w:proofErr w:type="gramEnd"/>
      <w:r w:rsidRPr="00781A3E">
        <w:rPr>
          <w:spacing w:val="-4"/>
          <w:sz w:val="28"/>
          <w:szCs w:val="28"/>
        </w:rPr>
        <w:t>олмановка</w:t>
      </w:r>
      <w:proofErr w:type="spellEnd"/>
      <w:r w:rsidRPr="00781A3E">
        <w:rPr>
          <w:spacing w:val="-4"/>
          <w:sz w:val="28"/>
          <w:szCs w:val="28"/>
        </w:rPr>
        <w:t xml:space="preserve">. Тугоплавкие глины пригодные </w:t>
      </w:r>
      <w:r w:rsidRPr="00781A3E">
        <w:rPr>
          <w:spacing w:val="-3"/>
          <w:sz w:val="28"/>
          <w:szCs w:val="28"/>
        </w:rPr>
        <w:t>для производства огнеупорного кирпича. Запасы оцениваются в 631 тыс. м</w:t>
      </w:r>
      <w:r w:rsidRPr="00781A3E">
        <w:rPr>
          <w:spacing w:val="-3"/>
          <w:sz w:val="28"/>
          <w:szCs w:val="28"/>
          <w:vertAlign w:val="superscript"/>
        </w:rPr>
        <w:t>3</w:t>
      </w:r>
      <w:r w:rsidRPr="00781A3E">
        <w:rPr>
          <w:spacing w:val="-3"/>
          <w:sz w:val="28"/>
          <w:szCs w:val="28"/>
        </w:rPr>
        <w:t xml:space="preserve">, </w:t>
      </w:r>
      <w:r w:rsidRPr="00781A3E">
        <w:rPr>
          <w:spacing w:val="-6"/>
          <w:sz w:val="28"/>
          <w:szCs w:val="28"/>
        </w:rPr>
        <w:t>могут быть увеличены.</w:t>
      </w:r>
    </w:p>
    <w:p w:rsidR="00B751BB" w:rsidRPr="00781A3E" w:rsidRDefault="00B751BB" w:rsidP="00B751BB">
      <w:pPr>
        <w:ind w:firstLine="708"/>
        <w:jc w:val="both"/>
        <w:rPr>
          <w:sz w:val="28"/>
          <w:szCs w:val="28"/>
        </w:rPr>
      </w:pPr>
      <w:r w:rsidRPr="00781A3E">
        <w:rPr>
          <w:sz w:val="28"/>
          <w:szCs w:val="28"/>
        </w:rPr>
        <w:t>Песчано-гравийная смесь (ПГС), добыча которой возможна на территории нашего района (разведано 7 млн. тонн), является великолепным строительным материалом, ее прочность пригодна для производства бетона марки</w:t>
      </w:r>
      <w:r w:rsidRPr="00781A3E">
        <w:rPr>
          <w:color w:val="FF0000"/>
          <w:sz w:val="28"/>
          <w:szCs w:val="28"/>
        </w:rPr>
        <w:t xml:space="preserve"> </w:t>
      </w:r>
      <w:r w:rsidRPr="00781A3E">
        <w:rPr>
          <w:sz w:val="28"/>
          <w:szCs w:val="28"/>
        </w:rPr>
        <w:t xml:space="preserve">«1000» и соответствует </w:t>
      </w:r>
      <w:proofErr w:type="spellStart"/>
      <w:r w:rsidRPr="00781A3E">
        <w:rPr>
          <w:sz w:val="28"/>
          <w:szCs w:val="28"/>
        </w:rPr>
        <w:t>ГОСТу</w:t>
      </w:r>
      <w:proofErr w:type="spellEnd"/>
      <w:r w:rsidRPr="00781A3E">
        <w:rPr>
          <w:sz w:val="28"/>
          <w:szCs w:val="28"/>
        </w:rPr>
        <w:t xml:space="preserve">. </w:t>
      </w:r>
    </w:p>
    <w:p w:rsidR="00B751BB" w:rsidRPr="00781A3E" w:rsidRDefault="00B751BB" w:rsidP="00B751BB">
      <w:pPr>
        <w:ind w:firstLine="708"/>
        <w:jc w:val="both"/>
        <w:rPr>
          <w:sz w:val="28"/>
          <w:szCs w:val="28"/>
        </w:rPr>
      </w:pPr>
      <w:r w:rsidRPr="00781A3E">
        <w:rPr>
          <w:sz w:val="28"/>
          <w:szCs w:val="28"/>
        </w:rPr>
        <w:t>Глины кирпичные пригодны для производства кирпича и черепицы,  поэтому можно организовать предприятие по производству кирпича на территории Михайловского района. Кроме того, данный природный материал может быть использован в производстве керамзита.</w:t>
      </w:r>
    </w:p>
    <w:p w:rsidR="00B5768E" w:rsidRPr="00781A3E" w:rsidRDefault="00B5768E" w:rsidP="00B5768E">
      <w:pPr>
        <w:jc w:val="both"/>
        <w:rPr>
          <w:sz w:val="28"/>
          <w:szCs w:val="28"/>
        </w:rPr>
      </w:pPr>
    </w:p>
    <w:p w:rsidR="00B751BB" w:rsidRPr="00781A3E" w:rsidRDefault="00593E2B" w:rsidP="00EC2C2B">
      <w:pPr>
        <w:jc w:val="both"/>
        <w:rPr>
          <w:sz w:val="28"/>
          <w:szCs w:val="28"/>
        </w:rPr>
      </w:pPr>
      <w:r w:rsidRPr="00781A3E">
        <w:rPr>
          <w:sz w:val="28"/>
          <w:szCs w:val="28"/>
        </w:rPr>
        <w:t xml:space="preserve">          </w:t>
      </w:r>
      <w:r w:rsidR="00B5768E" w:rsidRPr="00781A3E">
        <w:rPr>
          <w:sz w:val="28"/>
          <w:szCs w:val="28"/>
        </w:rPr>
        <w:t xml:space="preserve">Земельные ресурсы — вид природных ресурсов комплексного </w:t>
      </w:r>
      <w:proofErr w:type="spellStart"/>
      <w:r w:rsidR="00B5768E" w:rsidRPr="00781A3E">
        <w:rPr>
          <w:sz w:val="28"/>
          <w:szCs w:val="28"/>
        </w:rPr>
        <w:t>характера</w:t>
      </w:r>
      <w:proofErr w:type="gramStart"/>
      <w:r w:rsidR="00B5768E" w:rsidRPr="00781A3E">
        <w:rPr>
          <w:sz w:val="28"/>
          <w:szCs w:val="28"/>
        </w:rPr>
        <w:t>,к</w:t>
      </w:r>
      <w:proofErr w:type="gramEnd"/>
      <w:r w:rsidR="00B5768E" w:rsidRPr="00781A3E">
        <w:rPr>
          <w:sz w:val="28"/>
          <w:szCs w:val="28"/>
        </w:rPr>
        <w:t>оторые</w:t>
      </w:r>
      <w:proofErr w:type="spellEnd"/>
      <w:r w:rsidR="00B5768E" w:rsidRPr="00781A3E">
        <w:rPr>
          <w:sz w:val="28"/>
          <w:szCs w:val="28"/>
        </w:rPr>
        <w:t xml:space="preserve"> необходимы для многих отраслей человеческой деятельности. </w:t>
      </w:r>
      <w:r w:rsidR="00B751BB" w:rsidRPr="00781A3E">
        <w:rPr>
          <w:sz w:val="28"/>
          <w:szCs w:val="28"/>
        </w:rPr>
        <w:t xml:space="preserve">Общая площадь района составляет </w:t>
      </w:r>
      <w:smartTag w:uri="urn:schemas-microsoft-com:office:smarttags" w:element="metricconverter">
        <w:smartTagPr>
          <w:attr w:name="ProductID" w:val="303842 га"/>
        </w:smartTagPr>
        <w:r w:rsidR="00B751BB" w:rsidRPr="00781A3E">
          <w:rPr>
            <w:sz w:val="28"/>
            <w:szCs w:val="28"/>
          </w:rPr>
          <w:t>303842 га</w:t>
        </w:r>
      </w:smartTag>
      <w:proofErr w:type="gramStart"/>
      <w:r w:rsidR="00B751BB" w:rsidRPr="00781A3E">
        <w:rPr>
          <w:sz w:val="28"/>
          <w:szCs w:val="28"/>
        </w:rPr>
        <w:t xml:space="preserve">., </w:t>
      </w:r>
      <w:proofErr w:type="gramEnd"/>
      <w:r w:rsidR="00B751BB" w:rsidRPr="00781A3E">
        <w:rPr>
          <w:sz w:val="28"/>
          <w:szCs w:val="28"/>
        </w:rPr>
        <w:t xml:space="preserve">в том числе пашни </w:t>
      </w:r>
      <w:smartTag w:uri="urn:schemas-microsoft-com:office:smarttags" w:element="metricconverter">
        <w:smartTagPr>
          <w:attr w:name="ProductID" w:val="134933 га"/>
        </w:smartTagPr>
        <w:r w:rsidR="00B751BB" w:rsidRPr="00781A3E">
          <w:rPr>
            <w:sz w:val="28"/>
            <w:szCs w:val="28"/>
          </w:rPr>
          <w:t>134933 га</w:t>
        </w:r>
      </w:smartTag>
      <w:r w:rsidR="00B751BB" w:rsidRPr="00781A3E">
        <w:rPr>
          <w:sz w:val="28"/>
          <w:szCs w:val="28"/>
        </w:rPr>
        <w:t>., (44% от всей площади).</w:t>
      </w:r>
    </w:p>
    <w:p w:rsidR="00B751BB" w:rsidRPr="00781A3E" w:rsidRDefault="00B751BB" w:rsidP="00B751BB">
      <w:pPr>
        <w:ind w:firstLine="708"/>
        <w:jc w:val="both"/>
        <w:rPr>
          <w:sz w:val="28"/>
          <w:szCs w:val="28"/>
        </w:rPr>
      </w:pPr>
      <w:r w:rsidRPr="00781A3E">
        <w:rPr>
          <w:sz w:val="28"/>
          <w:szCs w:val="28"/>
        </w:rPr>
        <w:t>Распределение земельного фонда по категориям земель и по угодьям указано в таблицах.</w:t>
      </w:r>
    </w:p>
    <w:p w:rsidR="00B751BB" w:rsidRPr="00781A3E" w:rsidRDefault="00B751BB" w:rsidP="00B751BB">
      <w:pPr>
        <w:jc w:val="both"/>
        <w:rPr>
          <w:sz w:val="28"/>
          <w:szCs w:val="28"/>
        </w:rPr>
      </w:pPr>
    </w:p>
    <w:p w:rsidR="00B751BB" w:rsidRPr="00252CF8" w:rsidRDefault="00B751BB" w:rsidP="00B751BB">
      <w:pPr>
        <w:ind w:firstLine="600"/>
        <w:jc w:val="both"/>
        <w:rPr>
          <w:b/>
          <w:sz w:val="28"/>
          <w:szCs w:val="28"/>
        </w:rPr>
      </w:pPr>
      <w:r w:rsidRPr="00252CF8">
        <w:rPr>
          <w:b/>
          <w:sz w:val="28"/>
          <w:szCs w:val="28"/>
        </w:rPr>
        <w:t>Таблица 1 - Земельный фонд Михайловского района по категориям земель</w:t>
      </w:r>
    </w:p>
    <w:p w:rsidR="00B751BB" w:rsidRPr="00CA794B" w:rsidRDefault="00B751BB" w:rsidP="00B751BB">
      <w:pPr>
        <w:ind w:firstLine="708"/>
        <w:jc w:val="center"/>
        <w:rPr>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6111"/>
        <w:gridCol w:w="2268"/>
      </w:tblGrid>
      <w:tr w:rsidR="00B751BB" w:rsidTr="00B751BB">
        <w:tc>
          <w:tcPr>
            <w:tcW w:w="13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 xml:space="preserve">№ </w:t>
            </w:r>
            <w:proofErr w:type="spellStart"/>
            <w:proofErr w:type="gramStart"/>
            <w:r w:rsidRPr="00D844E4">
              <w:t>п</w:t>
            </w:r>
            <w:proofErr w:type="spellEnd"/>
            <w:proofErr w:type="gramEnd"/>
            <w:r w:rsidRPr="00D844E4">
              <w:t>/</w:t>
            </w:r>
            <w:proofErr w:type="spellStart"/>
            <w:r w:rsidRPr="00D844E4">
              <w:t>п</w:t>
            </w:r>
            <w:proofErr w:type="spellEnd"/>
          </w:p>
        </w:tc>
        <w:tc>
          <w:tcPr>
            <w:tcW w:w="6111"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Категории земель</w:t>
            </w:r>
          </w:p>
        </w:tc>
        <w:tc>
          <w:tcPr>
            <w:tcW w:w="22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 xml:space="preserve">Площадь, </w:t>
            </w:r>
            <w:proofErr w:type="gramStart"/>
            <w:r w:rsidRPr="00D844E4">
              <w:t>га</w:t>
            </w:r>
            <w:proofErr w:type="gramEnd"/>
          </w:p>
        </w:tc>
      </w:tr>
      <w:tr w:rsidR="00B751BB" w:rsidTr="00B751BB">
        <w:tc>
          <w:tcPr>
            <w:tcW w:w="13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1</w:t>
            </w:r>
          </w:p>
        </w:tc>
        <w:tc>
          <w:tcPr>
            <w:tcW w:w="6111"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Земли сельскохозяйственного назначения</w:t>
            </w:r>
          </w:p>
        </w:tc>
        <w:tc>
          <w:tcPr>
            <w:tcW w:w="22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178940</w:t>
            </w:r>
          </w:p>
        </w:tc>
      </w:tr>
      <w:tr w:rsidR="00B751BB" w:rsidTr="00B751BB">
        <w:tc>
          <w:tcPr>
            <w:tcW w:w="13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2</w:t>
            </w:r>
          </w:p>
        </w:tc>
        <w:tc>
          <w:tcPr>
            <w:tcW w:w="6111"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Земли населённых пунктов</w:t>
            </w:r>
          </w:p>
        </w:tc>
        <w:tc>
          <w:tcPr>
            <w:tcW w:w="22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2786</w:t>
            </w:r>
          </w:p>
        </w:tc>
      </w:tr>
      <w:tr w:rsidR="00B751BB" w:rsidTr="00B751BB">
        <w:tc>
          <w:tcPr>
            <w:tcW w:w="13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3</w:t>
            </w:r>
          </w:p>
        </w:tc>
        <w:tc>
          <w:tcPr>
            <w:tcW w:w="6111"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Земли промышленности, транспорта, связи и др.</w:t>
            </w:r>
          </w:p>
        </w:tc>
        <w:tc>
          <w:tcPr>
            <w:tcW w:w="22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2378</w:t>
            </w:r>
          </w:p>
        </w:tc>
      </w:tr>
      <w:tr w:rsidR="00B751BB" w:rsidTr="00B751BB">
        <w:tc>
          <w:tcPr>
            <w:tcW w:w="13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4</w:t>
            </w:r>
          </w:p>
        </w:tc>
        <w:tc>
          <w:tcPr>
            <w:tcW w:w="6111"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Земли лесного фонда</w:t>
            </w:r>
          </w:p>
        </w:tc>
        <w:tc>
          <w:tcPr>
            <w:tcW w:w="22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810</w:t>
            </w:r>
          </w:p>
        </w:tc>
      </w:tr>
      <w:tr w:rsidR="00B751BB" w:rsidTr="00B751BB">
        <w:tc>
          <w:tcPr>
            <w:tcW w:w="13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5</w:t>
            </w:r>
          </w:p>
        </w:tc>
        <w:tc>
          <w:tcPr>
            <w:tcW w:w="6111"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Земли запаса</w:t>
            </w:r>
          </w:p>
        </w:tc>
        <w:tc>
          <w:tcPr>
            <w:tcW w:w="226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118928</w:t>
            </w:r>
          </w:p>
        </w:tc>
      </w:tr>
    </w:tbl>
    <w:p w:rsidR="00B751BB" w:rsidRPr="002026B6" w:rsidRDefault="00B751BB" w:rsidP="00B751BB">
      <w:pPr>
        <w:ind w:firstLine="708"/>
        <w:jc w:val="both"/>
        <w:rPr>
          <w:sz w:val="16"/>
          <w:szCs w:val="16"/>
        </w:rPr>
      </w:pPr>
    </w:p>
    <w:p w:rsidR="00B751BB" w:rsidRPr="00252CF8" w:rsidRDefault="00B751BB" w:rsidP="00B751BB">
      <w:pPr>
        <w:ind w:firstLine="720"/>
        <w:jc w:val="both"/>
        <w:rPr>
          <w:b/>
          <w:sz w:val="28"/>
          <w:szCs w:val="28"/>
        </w:rPr>
      </w:pPr>
      <w:r w:rsidRPr="00252CF8">
        <w:rPr>
          <w:b/>
          <w:sz w:val="28"/>
          <w:szCs w:val="28"/>
        </w:rPr>
        <w:t>Таблица 2 - Распределение земельного фонда по угодьям</w:t>
      </w:r>
    </w:p>
    <w:p w:rsidR="00B751BB" w:rsidRPr="002026B6" w:rsidRDefault="00B751BB" w:rsidP="00B751BB">
      <w:pPr>
        <w:jc w:val="both"/>
        <w:rPr>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6048"/>
        <w:gridCol w:w="3699"/>
      </w:tblGrid>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Наименование земель</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 xml:space="preserve">Площадь, </w:t>
            </w:r>
            <w:proofErr w:type="gramStart"/>
            <w:r w:rsidRPr="00D844E4">
              <w:t>га</w:t>
            </w:r>
            <w:proofErr w:type="gramEnd"/>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Всего земель</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303842</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В т.ч. с/</w:t>
            </w:r>
            <w:proofErr w:type="spellStart"/>
            <w:r w:rsidRPr="00D844E4">
              <w:t>х</w:t>
            </w:r>
            <w:proofErr w:type="spellEnd"/>
            <w:r w:rsidRPr="00D844E4">
              <w:t xml:space="preserve"> угодий:</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221439</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из них: - пашни</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134933</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r>
              <w:t xml:space="preserve">                                    </w:t>
            </w:r>
            <w:r w:rsidRPr="00D844E4">
              <w:t>- залежи</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27861</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r>
              <w:t xml:space="preserve">                                    </w:t>
            </w:r>
            <w:r w:rsidRPr="00D844E4">
              <w:t>- сенокосов</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28548</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r>
              <w:t xml:space="preserve">                                    </w:t>
            </w:r>
            <w:r w:rsidRPr="00D844E4">
              <w:t>- пастбищ</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30097</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r>
              <w:t xml:space="preserve">                                    </w:t>
            </w:r>
            <w:r w:rsidRPr="00D844E4">
              <w:t>- лесов</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11148</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ind w:firstLine="1134"/>
            </w:pPr>
            <w:r>
              <w:t xml:space="preserve">                 </w:t>
            </w:r>
            <w:r w:rsidRPr="00D844E4">
              <w:t>- кустарников</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19957</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ind w:firstLine="1134"/>
            </w:pPr>
            <w:r>
              <w:t xml:space="preserve">                 </w:t>
            </w:r>
            <w:r w:rsidRPr="00D844E4">
              <w:t>- под водой</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13853</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ind w:firstLine="1134"/>
            </w:pPr>
            <w:r>
              <w:t xml:space="preserve">                 </w:t>
            </w:r>
            <w:r w:rsidRPr="00D844E4">
              <w:t>- под постройками</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1133</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ind w:firstLine="1134"/>
            </w:pPr>
            <w:r>
              <w:t xml:space="preserve">                 </w:t>
            </w:r>
            <w:r w:rsidRPr="00D844E4">
              <w:t>- под дорогами</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2323</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ind w:firstLine="1134"/>
            </w:pPr>
            <w:r>
              <w:t xml:space="preserve">                 </w:t>
            </w:r>
            <w:r w:rsidRPr="00D844E4">
              <w:t>- болот</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30558</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ind w:firstLine="1134"/>
            </w:pPr>
            <w:r>
              <w:t xml:space="preserve">                 </w:t>
            </w:r>
            <w:r w:rsidRPr="00D844E4">
              <w:t>- нарушенных земель</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6</w:t>
            </w:r>
          </w:p>
        </w:tc>
      </w:tr>
      <w:tr w:rsidR="00B751BB" w:rsidTr="00B751BB">
        <w:tc>
          <w:tcPr>
            <w:tcW w:w="6048"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ind w:firstLine="1134"/>
            </w:pPr>
            <w:r>
              <w:t xml:space="preserve">                 </w:t>
            </w:r>
            <w:r w:rsidRPr="00D844E4">
              <w:t>- прочих земель</w:t>
            </w:r>
          </w:p>
        </w:tc>
        <w:tc>
          <w:tcPr>
            <w:tcW w:w="3699" w:type="dxa"/>
            <w:tcBorders>
              <w:top w:val="single" w:sz="4" w:space="0" w:color="auto"/>
              <w:left w:val="single" w:sz="4" w:space="0" w:color="auto"/>
              <w:bottom w:val="single" w:sz="4" w:space="0" w:color="auto"/>
              <w:right w:val="single" w:sz="4" w:space="0" w:color="auto"/>
            </w:tcBorders>
            <w:vAlign w:val="center"/>
          </w:tcPr>
          <w:p w:rsidR="00B751BB" w:rsidRPr="00D844E4" w:rsidRDefault="00B751BB" w:rsidP="00686893">
            <w:pPr>
              <w:jc w:val="center"/>
            </w:pPr>
            <w:r w:rsidRPr="00D844E4">
              <w:t>3420</w:t>
            </w:r>
          </w:p>
        </w:tc>
      </w:tr>
    </w:tbl>
    <w:p w:rsidR="00B751BB" w:rsidRDefault="00B5768E" w:rsidP="00B5768E">
      <w:pPr>
        <w:jc w:val="both"/>
        <w:rPr>
          <w:sz w:val="26"/>
          <w:szCs w:val="26"/>
        </w:rPr>
      </w:pPr>
      <w:r>
        <w:rPr>
          <w:sz w:val="26"/>
          <w:szCs w:val="26"/>
        </w:rPr>
        <w:t xml:space="preserve">           </w:t>
      </w:r>
    </w:p>
    <w:p w:rsidR="00D40D63" w:rsidRDefault="00233B87" w:rsidP="003B5A9B">
      <w:pPr>
        <w:jc w:val="center"/>
        <w:rPr>
          <w:b/>
          <w:sz w:val="28"/>
          <w:szCs w:val="28"/>
        </w:rPr>
      </w:pPr>
      <w:r>
        <w:rPr>
          <w:b/>
          <w:sz w:val="28"/>
          <w:szCs w:val="28"/>
        </w:rPr>
        <w:lastRenderedPageBreak/>
        <w:t xml:space="preserve">1.2.3 </w:t>
      </w:r>
      <w:r w:rsidR="00D40D63" w:rsidRPr="00781A3E">
        <w:rPr>
          <w:b/>
          <w:sz w:val="28"/>
          <w:szCs w:val="28"/>
        </w:rPr>
        <w:t>Демографическая ситуация</w:t>
      </w:r>
      <w:r w:rsidR="00781A3E">
        <w:rPr>
          <w:b/>
          <w:sz w:val="28"/>
          <w:szCs w:val="28"/>
        </w:rPr>
        <w:t>.</w:t>
      </w:r>
    </w:p>
    <w:p w:rsidR="00781A3E" w:rsidRPr="00781A3E" w:rsidRDefault="00781A3E" w:rsidP="003B5A9B">
      <w:pPr>
        <w:jc w:val="center"/>
        <w:rPr>
          <w:b/>
          <w:sz w:val="28"/>
          <w:szCs w:val="28"/>
        </w:rPr>
      </w:pPr>
    </w:p>
    <w:p w:rsidR="00D40D63" w:rsidRPr="00781A3E" w:rsidRDefault="00D40D63" w:rsidP="00D40D63">
      <w:pPr>
        <w:ind w:firstLine="708"/>
        <w:jc w:val="both"/>
        <w:rPr>
          <w:sz w:val="28"/>
          <w:szCs w:val="28"/>
        </w:rPr>
      </w:pPr>
      <w:r w:rsidRPr="00781A3E">
        <w:rPr>
          <w:sz w:val="28"/>
          <w:szCs w:val="28"/>
        </w:rPr>
        <w:t>По состоянию на 1 января 2017 года население Михайловского района составило 13,996 тыс. чел., из них 50,2% проживало в населенных пунктах с числом жителей от 50 до 1000 чел, 49,8% — в населенных пунктах с числом жителей свыше 1000 чел. Средняя плотность населения — 4,6 чел / км</w:t>
      </w:r>
      <w:proofErr w:type="gramStart"/>
      <w:r w:rsidRPr="00781A3E">
        <w:rPr>
          <w:sz w:val="28"/>
          <w:szCs w:val="28"/>
          <w:vertAlign w:val="superscript"/>
        </w:rPr>
        <w:t>2</w:t>
      </w:r>
      <w:proofErr w:type="gramEnd"/>
      <w:r w:rsidRPr="00781A3E">
        <w:rPr>
          <w:sz w:val="28"/>
          <w:szCs w:val="28"/>
        </w:rPr>
        <w:t>. Сложная демографическая ситуация на территории района обусловлена низкой рождаемостью, не обеспечивающей естественный прирост населения, смертностью, превышающей уровень рождаемости, а также миграционным оттоком населения.</w:t>
      </w:r>
    </w:p>
    <w:p w:rsidR="00D40D63" w:rsidRPr="00781A3E" w:rsidRDefault="00D40D63" w:rsidP="00D40D63">
      <w:pPr>
        <w:ind w:firstLine="708"/>
        <w:jc w:val="both"/>
        <w:rPr>
          <w:sz w:val="28"/>
          <w:szCs w:val="28"/>
        </w:rPr>
      </w:pPr>
      <w:r w:rsidRPr="00781A3E">
        <w:rPr>
          <w:sz w:val="28"/>
          <w:szCs w:val="28"/>
        </w:rPr>
        <w:t xml:space="preserve">На 1 января 2017 года численность детей и подростков в возрасте до 15 лет составила 21,9% от общей численности населения (3,1 тыс. чел.), число лиц трудоспособного возраста — 52,4% (7,361тыс. чел.), удельный вес лиц старше трудоспособного возраста — 24,2 % (3,394 тыс. чел.). Таким образом, более 20%  от общей численности населения района приходится на долю лиц старше трудоспособного возраста. Старение населения (при превышении доли населения пенсионного возраста 18%, население считается старым) предполагает снижение экономической эффективности и увеличение демографической нагрузки на работающее население. </w:t>
      </w:r>
    </w:p>
    <w:p w:rsidR="00D40D63" w:rsidRDefault="00D40D63" w:rsidP="00D40D63">
      <w:pPr>
        <w:jc w:val="center"/>
        <w:rPr>
          <w:b/>
          <w:bCs/>
          <w:sz w:val="26"/>
          <w:szCs w:val="26"/>
        </w:rPr>
      </w:pPr>
    </w:p>
    <w:p w:rsidR="00D40D63" w:rsidRPr="00781A3E" w:rsidRDefault="00233B87" w:rsidP="004170C3">
      <w:pPr>
        <w:ind w:firstLine="709"/>
        <w:jc w:val="both"/>
        <w:rPr>
          <w:b/>
          <w:bCs/>
          <w:sz w:val="28"/>
          <w:szCs w:val="28"/>
        </w:rPr>
      </w:pPr>
      <w:r>
        <w:rPr>
          <w:b/>
          <w:bCs/>
          <w:sz w:val="28"/>
          <w:szCs w:val="28"/>
        </w:rPr>
        <w:t>Таблица</w:t>
      </w:r>
      <w:r w:rsidR="00252CF8">
        <w:rPr>
          <w:b/>
          <w:bCs/>
          <w:sz w:val="28"/>
          <w:szCs w:val="28"/>
        </w:rPr>
        <w:t xml:space="preserve"> 3 </w:t>
      </w:r>
      <w:r w:rsidR="004170C3">
        <w:rPr>
          <w:b/>
          <w:bCs/>
          <w:sz w:val="28"/>
          <w:szCs w:val="28"/>
        </w:rPr>
        <w:t xml:space="preserve">- </w:t>
      </w:r>
      <w:r>
        <w:rPr>
          <w:b/>
          <w:bCs/>
          <w:sz w:val="28"/>
          <w:szCs w:val="28"/>
        </w:rPr>
        <w:t xml:space="preserve"> </w:t>
      </w:r>
      <w:r w:rsidR="00D40D63" w:rsidRPr="00781A3E">
        <w:rPr>
          <w:b/>
          <w:bCs/>
          <w:sz w:val="28"/>
          <w:szCs w:val="28"/>
        </w:rPr>
        <w:t xml:space="preserve">Динамика показателей естественного воспроизводства населения  </w:t>
      </w:r>
    </w:p>
    <w:p w:rsidR="00D40D63" w:rsidRPr="00203085" w:rsidRDefault="00D40D63" w:rsidP="00D40D63">
      <w:pPr>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867"/>
        <w:gridCol w:w="1023"/>
        <w:gridCol w:w="1023"/>
        <w:gridCol w:w="1023"/>
        <w:gridCol w:w="996"/>
        <w:gridCol w:w="1015"/>
      </w:tblGrid>
      <w:tr w:rsidR="00D40D63" w:rsidRPr="001350D9" w:rsidTr="00686893">
        <w:tc>
          <w:tcPr>
            <w:tcW w:w="3850" w:type="dxa"/>
          </w:tcPr>
          <w:p w:rsidR="00D40D63" w:rsidRDefault="00D40D63" w:rsidP="00686893">
            <w:pPr>
              <w:jc w:val="both"/>
              <w:rPr>
                <w:sz w:val="26"/>
                <w:szCs w:val="26"/>
              </w:rPr>
            </w:pPr>
            <w:r>
              <w:rPr>
                <w:sz w:val="26"/>
                <w:szCs w:val="26"/>
              </w:rPr>
              <w:t>Наименование п</w:t>
            </w:r>
            <w:r w:rsidRPr="001350D9">
              <w:rPr>
                <w:sz w:val="26"/>
                <w:szCs w:val="26"/>
              </w:rPr>
              <w:t>оказател</w:t>
            </w:r>
            <w:r>
              <w:rPr>
                <w:sz w:val="26"/>
                <w:szCs w:val="26"/>
              </w:rPr>
              <w:t>я</w:t>
            </w:r>
          </w:p>
          <w:p w:rsidR="00D40D63" w:rsidRPr="001350D9" w:rsidRDefault="00D40D63" w:rsidP="00686893">
            <w:pPr>
              <w:jc w:val="both"/>
              <w:rPr>
                <w:sz w:val="26"/>
                <w:szCs w:val="26"/>
              </w:rPr>
            </w:pPr>
          </w:p>
        </w:tc>
        <w:tc>
          <w:tcPr>
            <w:tcW w:w="867" w:type="dxa"/>
          </w:tcPr>
          <w:p w:rsidR="00D40D63" w:rsidRDefault="00D40D63" w:rsidP="00686893">
            <w:pPr>
              <w:jc w:val="center"/>
              <w:rPr>
                <w:sz w:val="26"/>
                <w:szCs w:val="26"/>
              </w:rPr>
            </w:pPr>
            <w:r w:rsidRPr="001350D9">
              <w:rPr>
                <w:sz w:val="26"/>
                <w:szCs w:val="26"/>
              </w:rPr>
              <w:t>201</w:t>
            </w:r>
            <w:r>
              <w:rPr>
                <w:sz w:val="26"/>
                <w:szCs w:val="26"/>
              </w:rPr>
              <w:t>5</w:t>
            </w:r>
          </w:p>
          <w:p w:rsidR="00D40D63" w:rsidRPr="001350D9" w:rsidRDefault="00D40D63" w:rsidP="00686893">
            <w:pPr>
              <w:jc w:val="center"/>
              <w:rPr>
                <w:sz w:val="26"/>
                <w:szCs w:val="26"/>
              </w:rPr>
            </w:pPr>
            <w:r>
              <w:rPr>
                <w:sz w:val="26"/>
                <w:szCs w:val="26"/>
              </w:rPr>
              <w:t>факт</w:t>
            </w:r>
          </w:p>
        </w:tc>
        <w:tc>
          <w:tcPr>
            <w:tcW w:w="1038" w:type="dxa"/>
          </w:tcPr>
          <w:p w:rsidR="00D40D63" w:rsidRPr="001350D9" w:rsidRDefault="00D40D63" w:rsidP="00686893">
            <w:pPr>
              <w:jc w:val="center"/>
              <w:rPr>
                <w:sz w:val="26"/>
                <w:szCs w:val="26"/>
              </w:rPr>
            </w:pPr>
            <w:r w:rsidRPr="001350D9">
              <w:rPr>
                <w:sz w:val="26"/>
                <w:szCs w:val="26"/>
              </w:rPr>
              <w:t>201</w:t>
            </w:r>
            <w:r>
              <w:rPr>
                <w:sz w:val="26"/>
                <w:szCs w:val="26"/>
              </w:rPr>
              <w:t>6г.</w:t>
            </w:r>
          </w:p>
        </w:tc>
        <w:tc>
          <w:tcPr>
            <w:tcW w:w="1038" w:type="dxa"/>
          </w:tcPr>
          <w:p w:rsidR="00D40D63" w:rsidRPr="001350D9" w:rsidRDefault="00D40D63" w:rsidP="00686893">
            <w:pPr>
              <w:jc w:val="center"/>
              <w:rPr>
                <w:sz w:val="26"/>
                <w:szCs w:val="26"/>
              </w:rPr>
            </w:pPr>
            <w:r w:rsidRPr="001350D9">
              <w:rPr>
                <w:sz w:val="26"/>
                <w:szCs w:val="26"/>
              </w:rPr>
              <w:t>201</w:t>
            </w:r>
            <w:r>
              <w:rPr>
                <w:sz w:val="26"/>
                <w:szCs w:val="26"/>
              </w:rPr>
              <w:t>7г.</w:t>
            </w:r>
          </w:p>
        </w:tc>
        <w:tc>
          <w:tcPr>
            <w:tcW w:w="1038" w:type="dxa"/>
          </w:tcPr>
          <w:p w:rsidR="00D40D63" w:rsidRPr="001350D9" w:rsidRDefault="00D40D63" w:rsidP="00686893">
            <w:pPr>
              <w:jc w:val="center"/>
              <w:rPr>
                <w:sz w:val="26"/>
                <w:szCs w:val="26"/>
              </w:rPr>
            </w:pPr>
            <w:r w:rsidRPr="001350D9">
              <w:rPr>
                <w:sz w:val="26"/>
                <w:szCs w:val="26"/>
              </w:rPr>
              <w:t>201</w:t>
            </w:r>
            <w:r>
              <w:rPr>
                <w:sz w:val="26"/>
                <w:szCs w:val="26"/>
              </w:rPr>
              <w:t>8г.</w:t>
            </w:r>
          </w:p>
        </w:tc>
        <w:tc>
          <w:tcPr>
            <w:tcW w:w="1007" w:type="dxa"/>
          </w:tcPr>
          <w:p w:rsidR="00D40D63" w:rsidRPr="001350D9" w:rsidRDefault="00D40D63" w:rsidP="00686893">
            <w:pPr>
              <w:jc w:val="center"/>
              <w:rPr>
                <w:sz w:val="26"/>
                <w:szCs w:val="26"/>
              </w:rPr>
            </w:pPr>
            <w:r w:rsidRPr="001350D9">
              <w:rPr>
                <w:sz w:val="26"/>
                <w:szCs w:val="26"/>
              </w:rPr>
              <w:t>201</w:t>
            </w:r>
            <w:r>
              <w:rPr>
                <w:sz w:val="26"/>
                <w:szCs w:val="26"/>
              </w:rPr>
              <w:t>9г.</w:t>
            </w:r>
          </w:p>
        </w:tc>
        <w:tc>
          <w:tcPr>
            <w:tcW w:w="1015" w:type="dxa"/>
          </w:tcPr>
          <w:p w:rsidR="00D40D63" w:rsidRPr="001350D9" w:rsidRDefault="00D40D63" w:rsidP="00686893">
            <w:pPr>
              <w:jc w:val="center"/>
              <w:rPr>
                <w:sz w:val="26"/>
                <w:szCs w:val="26"/>
              </w:rPr>
            </w:pPr>
            <w:r>
              <w:rPr>
                <w:sz w:val="26"/>
                <w:szCs w:val="26"/>
              </w:rPr>
              <w:t>2020-2022гг.</w:t>
            </w:r>
          </w:p>
        </w:tc>
      </w:tr>
      <w:tr w:rsidR="00D40D63" w:rsidRPr="001350D9" w:rsidTr="00686893">
        <w:tc>
          <w:tcPr>
            <w:tcW w:w="3850" w:type="dxa"/>
          </w:tcPr>
          <w:p w:rsidR="00D40D63" w:rsidRPr="001350D9" w:rsidRDefault="00D40D63" w:rsidP="00686893">
            <w:pPr>
              <w:jc w:val="both"/>
              <w:rPr>
                <w:sz w:val="26"/>
                <w:szCs w:val="26"/>
              </w:rPr>
            </w:pPr>
            <w:r w:rsidRPr="001350D9">
              <w:rPr>
                <w:sz w:val="26"/>
                <w:szCs w:val="26"/>
              </w:rPr>
              <w:t>Общая численность постоянного населения, тыс</w:t>
            </w:r>
            <w:proofErr w:type="gramStart"/>
            <w:r w:rsidRPr="001350D9">
              <w:rPr>
                <w:sz w:val="26"/>
                <w:szCs w:val="26"/>
              </w:rPr>
              <w:t>.ч</w:t>
            </w:r>
            <w:proofErr w:type="gramEnd"/>
            <w:r w:rsidRPr="001350D9">
              <w:rPr>
                <w:sz w:val="26"/>
                <w:szCs w:val="26"/>
              </w:rPr>
              <w:t>ел</w:t>
            </w:r>
          </w:p>
        </w:tc>
        <w:tc>
          <w:tcPr>
            <w:tcW w:w="867" w:type="dxa"/>
          </w:tcPr>
          <w:p w:rsidR="00D40D63" w:rsidRPr="001350D9" w:rsidRDefault="00D40D63" w:rsidP="00686893">
            <w:pPr>
              <w:jc w:val="both"/>
              <w:rPr>
                <w:sz w:val="26"/>
                <w:szCs w:val="26"/>
              </w:rPr>
            </w:pPr>
            <w:r>
              <w:rPr>
                <w:sz w:val="26"/>
                <w:szCs w:val="26"/>
              </w:rPr>
              <w:t>14044</w:t>
            </w:r>
          </w:p>
        </w:tc>
        <w:tc>
          <w:tcPr>
            <w:tcW w:w="1038" w:type="dxa"/>
          </w:tcPr>
          <w:p w:rsidR="00D40D63" w:rsidRPr="001350D9" w:rsidRDefault="00D40D63" w:rsidP="00686893">
            <w:pPr>
              <w:jc w:val="both"/>
              <w:rPr>
                <w:sz w:val="26"/>
                <w:szCs w:val="26"/>
              </w:rPr>
            </w:pPr>
            <w:r>
              <w:rPr>
                <w:sz w:val="26"/>
                <w:szCs w:val="26"/>
              </w:rPr>
              <w:t>13996</w:t>
            </w:r>
          </w:p>
        </w:tc>
        <w:tc>
          <w:tcPr>
            <w:tcW w:w="1038" w:type="dxa"/>
          </w:tcPr>
          <w:p w:rsidR="00D40D63" w:rsidRPr="001350D9" w:rsidRDefault="00D40D63" w:rsidP="00686893">
            <w:pPr>
              <w:jc w:val="both"/>
              <w:rPr>
                <w:sz w:val="26"/>
                <w:szCs w:val="26"/>
              </w:rPr>
            </w:pPr>
            <w:r>
              <w:rPr>
                <w:sz w:val="26"/>
                <w:szCs w:val="26"/>
              </w:rPr>
              <w:t>13940</w:t>
            </w:r>
          </w:p>
        </w:tc>
        <w:tc>
          <w:tcPr>
            <w:tcW w:w="1038" w:type="dxa"/>
          </w:tcPr>
          <w:p w:rsidR="00D40D63" w:rsidRPr="001350D9" w:rsidRDefault="00D40D63" w:rsidP="00686893">
            <w:pPr>
              <w:jc w:val="both"/>
              <w:rPr>
                <w:sz w:val="26"/>
                <w:szCs w:val="26"/>
              </w:rPr>
            </w:pPr>
            <w:r>
              <w:rPr>
                <w:sz w:val="26"/>
                <w:szCs w:val="26"/>
              </w:rPr>
              <w:t>13900</w:t>
            </w:r>
          </w:p>
        </w:tc>
        <w:tc>
          <w:tcPr>
            <w:tcW w:w="1007" w:type="dxa"/>
          </w:tcPr>
          <w:p w:rsidR="00D40D63" w:rsidRPr="001350D9" w:rsidRDefault="00D40D63" w:rsidP="00686893">
            <w:pPr>
              <w:jc w:val="both"/>
              <w:rPr>
                <w:sz w:val="26"/>
                <w:szCs w:val="26"/>
              </w:rPr>
            </w:pPr>
            <w:r>
              <w:rPr>
                <w:sz w:val="26"/>
                <w:szCs w:val="26"/>
              </w:rPr>
              <w:t>13850</w:t>
            </w:r>
          </w:p>
        </w:tc>
        <w:tc>
          <w:tcPr>
            <w:tcW w:w="1015" w:type="dxa"/>
          </w:tcPr>
          <w:p w:rsidR="00D40D63" w:rsidRPr="001350D9" w:rsidRDefault="00D40D63" w:rsidP="00686893">
            <w:pPr>
              <w:jc w:val="both"/>
              <w:rPr>
                <w:sz w:val="26"/>
                <w:szCs w:val="26"/>
              </w:rPr>
            </w:pPr>
            <w:r>
              <w:rPr>
                <w:sz w:val="26"/>
                <w:szCs w:val="26"/>
              </w:rPr>
              <w:t>13700</w:t>
            </w:r>
          </w:p>
        </w:tc>
      </w:tr>
      <w:tr w:rsidR="00D40D63" w:rsidRPr="001350D9" w:rsidTr="00686893">
        <w:tc>
          <w:tcPr>
            <w:tcW w:w="3850" w:type="dxa"/>
          </w:tcPr>
          <w:p w:rsidR="00D40D63" w:rsidRPr="001350D9" w:rsidRDefault="00D40D63" w:rsidP="00686893">
            <w:pPr>
              <w:jc w:val="both"/>
              <w:rPr>
                <w:sz w:val="26"/>
                <w:szCs w:val="26"/>
              </w:rPr>
            </w:pPr>
            <w:r w:rsidRPr="001350D9">
              <w:rPr>
                <w:sz w:val="26"/>
                <w:szCs w:val="26"/>
              </w:rPr>
              <w:t>Родившихся на 1000 чел. населения</w:t>
            </w:r>
          </w:p>
        </w:tc>
        <w:tc>
          <w:tcPr>
            <w:tcW w:w="867" w:type="dxa"/>
          </w:tcPr>
          <w:p w:rsidR="00D40D63" w:rsidRPr="001350D9" w:rsidRDefault="00D40D63" w:rsidP="00686893">
            <w:pPr>
              <w:jc w:val="both"/>
              <w:rPr>
                <w:sz w:val="26"/>
                <w:szCs w:val="26"/>
              </w:rPr>
            </w:pPr>
            <w:r>
              <w:rPr>
                <w:sz w:val="26"/>
                <w:szCs w:val="26"/>
              </w:rPr>
              <w:t>15,0</w:t>
            </w:r>
          </w:p>
        </w:tc>
        <w:tc>
          <w:tcPr>
            <w:tcW w:w="1038" w:type="dxa"/>
          </w:tcPr>
          <w:p w:rsidR="00D40D63" w:rsidRPr="001350D9" w:rsidRDefault="00D40D63" w:rsidP="00686893">
            <w:pPr>
              <w:jc w:val="both"/>
              <w:rPr>
                <w:sz w:val="26"/>
                <w:szCs w:val="26"/>
              </w:rPr>
            </w:pPr>
            <w:r>
              <w:rPr>
                <w:sz w:val="26"/>
                <w:szCs w:val="26"/>
              </w:rPr>
              <w:t>12</w:t>
            </w:r>
          </w:p>
        </w:tc>
        <w:tc>
          <w:tcPr>
            <w:tcW w:w="1038" w:type="dxa"/>
          </w:tcPr>
          <w:p w:rsidR="00D40D63" w:rsidRPr="001350D9" w:rsidRDefault="00D40D63" w:rsidP="00686893">
            <w:pPr>
              <w:jc w:val="both"/>
              <w:rPr>
                <w:sz w:val="26"/>
                <w:szCs w:val="26"/>
              </w:rPr>
            </w:pPr>
            <w:r>
              <w:rPr>
                <w:sz w:val="26"/>
                <w:szCs w:val="26"/>
              </w:rPr>
              <w:t>12</w:t>
            </w:r>
          </w:p>
        </w:tc>
        <w:tc>
          <w:tcPr>
            <w:tcW w:w="1038" w:type="dxa"/>
          </w:tcPr>
          <w:p w:rsidR="00D40D63" w:rsidRPr="001350D9" w:rsidRDefault="00D40D63" w:rsidP="00686893">
            <w:pPr>
              <w:jc w:val="both"/>
              <w:rPr>
                <w:sz w:val="26"/>
                <w:szCs w:val="26"/>
              </w:rPr>
            </w:pPr>
            <w:r>
              <w:rPr>
                <w:sz w:val="26"/>
                <w:szCs w:val="26"/>
              </w:rPr>
              <w:t>12</w:t>
            </w:r>
          </w:p>
        </w:tc>
        <w:tc>
          <w:tcPr>
            <w:tcW w:w="1007" w:type="dxa"/>
          </w:tcPr>
          <w:p w:rsidR="00D40D63" w:rsidRPr="001350D9" w:rsidRDefault="00D40D63" w:rsidP="00686893">
            <w:pPr>
              <w:jc w:val="both"/>
              <w:rPr>
                <w:sz w:val="26"/>
                <w:szCs w:val="26"/>
              </w:rPr>
            </w:pPr>
            <w:r>
              <w:rPr>
                <w:sz w:val="26"/>
                <w:szCs w:val="26"/>
              </w:rPr>
              <w:t>12,0</w:t>
            </w:r>
          </w:p>
        </w:tc>
        <w:tc>
          <w:tcPr>
            <w:tcW w:w="1015" w:type="dxa"/>
          </w:tcPr>
          <w:p w:rsidR="00D40D63" w:rsidRPr="001350D9" w:rsidRDefault="00D40D63" w:rsidP="00686893">
            <w:pPr>
              <w:jc w:val="both"/>
              <w:rPr>
                <w:sz w:val="26"/>
                <w:szCs w:val="26"/>
              </w:rPr>
            </w:pPr>
            <w:r>
              <w:rPr>
                <w:sz w:val="26"/>
                <w:szCs w:val="26"/>
              </w:rPr>
              <w:t>13,2</w:t>
            </w:r>
          </w:p>
        </w:tc>
      </w:tr>
      <w:tr w:rsidR="00D40D63" w:rsidRPr="001350D9" w:rsidTr="00686893">
        <w:tc>
          <w:tcPr>
            <w:tcW w:w="3850" w:type="dxa"/>
          </w:tcPr>
          <w:p w:rsidR="00D40D63" w:rsidRPr="001350D9" w:rsidRDefault="00D40D63" w:rsidP="00686893">
            <w:pPr>
              <w:jc w:val="both"/>
              <w:rPr>
                <w:sz w:val="26"/>
                <w:szCs w:val="26"/>
              </w:rPr>
            </w:pPr>
            <w:r w:rsidRPr="001350D9">
              <w:rPr>
                <w:sz w:val="26"/>
                <w:szCs w:val="26"/>
              </w:rPr>
              <w:t>Умерших на 1000 чел. населения</w:t>
            </w:r>
          </w:p>
        </w:tc>
        <w:tc>
          <w:tcPr>
            <w:tcW w:w="867" w:type="dxa"/>
          </w:tcPr>
          <w:p w:rsidR="00D40D63" w:rsidRPr="001350D9" w:rsidRDefault="00D40D63" w:rsidP="00686893">
            <w:pPr>
              <w:jc w:val="both"/>
              <w:rPr>
                <w:sz w:val="26"/>
                <w:szCs w:val="26"/>
              </w:rPr>
            </w:pPr>
            <w:r>
              <w:rPr>
                <w:sz w:val="26"/>
                <w:szCs w:val="26"/>
              </w:rPr>
              <w:t>16,2</w:t>
            </w:r>
          </w:p>
        </w:tc>
        <w:tc>
          <w:tcPr>
            <w:tcW w:w="1038" w:type="dxa"/>
          </w:tcPr>
          <w:p w:rsidR="00D40D63" w:rsidRPr="001350D9" w:rsidRDefault="00D40D63" w:rsidP="00686893">
            <w:pPr>
              <w:jc w:val="both"/>
              <w:rPr>
                <w:sz w:val="26"/>
                <w:szCs w:val="26"/>
              </w:rPr>
            </w:pPr>
            <w:r>
              <w:rPr>
                <w:sz w:val="26"/>
                <w:szCs w:val="26"/>
              </w:rPr>
              <w:t>14,9</w:t>
            </w:r>
          </w:p>
        </w:tc>
        <w:tc>
          <w:tcPr>
            <w:tcW w:w="1038" w:type="dxa"/>
          </w:tcPr>
          <w:p w:rsidR="00D40D63" w:rsidRPr="001350D9" w:rsidRDefault="00D40D63" w:rsidP="00686893">
            <w:pPr>
              <w:jc w:val="both"/>
              <w:rPr>
                <w:sz w:val="26"/>
                <w:szCs w:val="26"/>
              </w:rPr>
            </w:pPr>
            <w:r>
              <w:rPr>
                <w:sz w:val="26"/>
                <w:szCs w:val="26"/>
              </w:rPr>
              <w:t>15</w:t>
            </w:r>
          </w:p>
        </w:tc>
        <w:tc>
          <w:tcPr>
            <w:tcW w:w="1038" w:type="dxa"/>
          </w:tcPr>
          <w:p w:rsidR="00D40D63" w:rsidRPr="001350D9" w:rsidRDefault="00D40D63" w:rsidP="00686893">
            <w:pPr>
              <w:jc w:val="both"/>
              <w:rPr>
                <w:sz w:val="26"/>
                <w:szCs w:val="26"/>
              </w:rPr>
            </w:pPr>
            <w:r>
              <w:rPr>
                <w:sz w:val="26"/>
                <w:szCs w:val="26"/>
              </w:rPr>
              <w:t>14,8</w:t>
            </w:r>
          </w:p>
        </w:tc>
        <w:tc>
          <w:tcPr>
            <w:tcW w:w="1007" w:type="dxa"/>
          </w:tcPr>
          <w:p w:rsidR="00D40D63" w:rsidRPr="001350D9" w:rsidRDefault="00D40D63" w:rsidP="00686893">
            <w:pPr>
              <w:jc w:val="both"/>
              <w:rPr>
                <w:sz w:val="26"/>
                <w:szCs w:val="26"/>
              </w:rPr>
            </w:pPr>
            <w:r>
              <w:rPr>
                <w:sz w:val="26"/>
                <w:szCs w:val="26"/>
              </w:rPr>
              <w:t>14,5</w:t>
            </w:r>
          </w:p>
        </w:tc>
        <w:tc>
          <w:tcPr>
            <w:tcW w:w="1015" w:type="dxa"/>
          </w:tcPr>
          <w:p w:rsidR="00D40D63" w:rsidRPr="001350D9" w:rsidRDefault="00D40D63" w:rsidP="00686893">
            <w:pPr>
              <w:jc w:val="both"/>
              <w:rPr>
                <w:sz w:val="26"/>
                <w:szCs w:val="26"/>
              </w:rPr>
            </w:pPr>
            <w:r>
              <w:rPr>
                <w:sz w:val="26"/>
                <w:szCs w:val="26"/>
              </w:rPr>
              <w:t>14</w:t>
            </w:r>
          </w:p>
        </w:tc>
      </w:tr>
      <w:tr w:rsidR="00D40D63" w:rsidRPr="001350D9" w:rsidTr="00686893">
        <w:tc>
          <w:tcPr>
            <w:tcW w:w="3850" w:type="dxa"/>
          </w:tcPr>
          <w:p w:rsidR="00D40D63" w:rsidRPr="001350D9" w:rsidRDefault="00D40D63" w:rsidP="00686893">
            <w:pPr>
              <w:jc w:val="both"/>
              <w:rPr>
                <w:sz w:val="26"/>
                <w:szCs w:val="26"/>
              </w:rPr>
            </w:pPr>
            <w:r w:rsidRPr="001350D9">
              <w:rPr>
                <w:sz w:val="26"/>
                <w:szCs w:val="26"/>
              </w:rPr>
              <w:t>Естественный прирост на 1000 чел. населения</w:t>
            </w:r>
          </w:p>
        </w:tc>
        <w:tc>
          <w:tcPr>
            <w:tcW w:w="867" w:type="dxa"/>
          </w:tcPr>
          <w:p w:rsidR="00D40D63" w:rsidRPr="001350D9" w:rsidRDefault="00D40D63" w:rsidP="00686893">
            <w:pPr>
              <w:jc w:val="both"/>
              <w:rPr>
                <w:sz w:val="26"/>
                <w:szCs w:val="26"/>
              </w:rPr>
            </w:pPr>
            <w:r>
              <w:rPr>
                <w:sz w:val="26"/>
                <w:szCs w:val="26"/>
              </w:rPr>
              <w:t>-1,2</w:t>
            </w:r>
          </w:p>
        </w:tc>
        <w:tc>
          <w:tcPr>
            <w:tcW w:w="1038" w:type="dxa"/>
          </w:tcPr>
          <w:p w:rsidR="00D40D63" w:rsidRPr="001350D9" w:rsidRDefault="00D40D63" w:rsidP="00686893">
            <w:pPr>
              <w:jc w:val="both"/>
              <w:rPr>
                <w:sz w:val="26"/>
                <w:szCs w:val="26"/>
              </w:rPr>
            </w:pPr>
            <w:r>
              <w:rPr>
                <w:sz w:val="26"/>
                <w:szCs w:val="26"/>
              </w:rPr>
              <w:t>-2,9</w:t>
            </w:r>
          </w:p>
        </w:tc>
        <w:tc>
          <w:tcPr>
            <w:tcW w:w="1038" w:type="dxa"/>
          </w:tcPr>
          <w:p w:rsidR="00D40D63" w:rsidRPr="001350D9" w:rsidRDefault="00D40D63" w:rsidP="00686893">
            <w:pPr>
              <w:jc w:val="both"/>
              <w:rPr>
                <w:sz w:val="26"/>
                <w:szCs w:val="26"/>
              </w:rPr>
            </w:pPr>
            <w:r>
              <w:rPr>
                <w:sz w:val="26"/>
                <w:szCs w:val="26"/>
              </w:rPr>
              <w:t>-3</w:t>
            </w:r>
          </w:p>
        </w:tc>
        <w:tc>
          <w:tcPr>
            <w:tcW w:w="1038" w:type="dxa"/>
          </w:tcPr>
          <w:p w:rsidR="00D40D63" w:rsidRPr="001350D9" w:rsidRDefault="00D40D63" w:rsidP="00686893">
            <w:pPr>
              <w:jc w:val="both"/>
              <w:rPr>
                <w:sz w:val="26"/>
                <w:szCs w:val="26"/>
              </w:rPr>
            </w:pPr>
            <w:r>
              <w:rPr>
                <w:sz w:val="26"/>
                <w:szCs w:val="26"/>
              </w:rPr>
              <w:t>-2,8</w:t>
            </w:r>
          </w:p>
        </w:tc>
        <w:tc>
          <w:tcPr>
            <w:tcW w:w="1007" w:type="dxa"/>
          </w:tcPr>
          <w:p w:rsidR="00D40D63" w:rsidRPr="001350D9" w:rsidRDefault="00D40D63" w:rsidP="00686893">
            <w:pPr>
              <w:jc w:val="both"/>
              <w:rPr>
                <w:sz w:val="26"/>
                <w:szCs w:val="26"/>
              </w:rPr>
            </w:pPr>
            <w:r>
              <w:rPr>
                <w:sz w:val="26"/>
                <w:szCs w:val="26"/>
              </w:rPr>
              <w:t>-2,5</w:t>
            </w:r>
          </w:p>
        </w:tc>
        <w:tc>
          <w:tcPr>
            <w:tcW w:w="1015" w:type="dxa"/>
          </w:tcPr>
          <w:p w:rsidR="00D40D63" w:rsidRPr="001350D9" w:rsidRDefault="00D40D63" w:rsidP="00686893">
            <w:pPr>
              <w:jc w:val="both"/>
              <w:rPr>
                <w:sz w:val="26"/>
                <w:szCs w:val="26"/>
              </w:rPr>
            </w:pPr>
            <w:r>
              <w:rPr>
                <w:sz w:val="26"/>
                <w:szCs w:val="26"/>
              </w:rPr>
              <w:t>-0,8</w:t>
            </w:r>
          </w:p>
        </w:tc>
      </w:tr>
    </w:tbl>
    <w:p w:rsidR="00D40D63" w:rsidRDefault="00D40D63" w:rsidP="00D40D63">
      <w:pPr>
        <w:jc w:val="both"/>
        <w:rPr>
          <w:sz w:val="26"/>
          <w:szCs w:val="26"/>
        </w:rPr>
      </w:pPr>
      <w:r>
        <w:rPr>
          <w:sz w:val="26"/>
          <w:szCs w:val="26"/>
        </w:rPr>
        <w:t xml:space="preserve">            </w:t>
      </w:r>
    </w:p>
    <w:p w:rsidR="00D40D63" w:rsidRPr="00781A3E" w:rsidRDefault="00233B87" w:rsidP="00252CF8">
      <w:pPr>
        <w:ind w:firstLine="709"/>
        <w:rPr>
          <w:b/>
          <w:bCs/>
          <w:sz w:val="28"/>
          <w:szCs w:val="28"/>
        </w:rPr>
      </w:pPr>
      <w:r>
        <w:rPr>
          <w:b/>
          <w:bCs/>
          <w:sz w:val="28"/>
          <w:szCs w:val="28"/>
        </w:rPr>
        <w:t xml:space="preserve">Таблица </w:t>
      </w:r>
      <w:r w:rsidR="00252CF8">
        <w:rPr>
          <w:b/>
          <w:bCs/>
          <w:sz w:val="28"/>
          <w:szCs w:val="28"/>
        </w:rPr>
        <w:t>4</w:t>
      </w:r>
      <w:r w:rsidR="004170C3">
        <w:rPr>
          <w:b/>
          <w:bCs/>
          <w:sz w:val="28"/>
          <w:szCs w:val="28"/>
        </w:rPr>
        <w:t xml:space="preserve"> - </w:t>
      </w:r>
      <w:r w:rsidR="00252CF8">
        <w:rPr>
          <w:b/>
          <w:bCs/>
          <w:sz w:val="28"/>
          <w:szCs w:val="28"/>
        </w:rPr>
        <w:t xml:space="preserve"> </w:t>
      </w:r>
      <w:r w:rsidR="00D40D63" w:rsidRPr="00781A3E">
        <w:rPr>
          <w:b/>
          <w:bCs/>
          <w:sz w:val="28"/>
          <w:szCs w:val="28"/>
        </w:rPr>
        <w:t>Общие итоги миграции населения</w:t>
      </w:r>
      <w:r>
        <w:rPr>
          <w:b/>
          <w:bCs/>
          <w:sz w:val="28"/>
          <w:szCs w:val="28"/>
        </w:rPr>
        <w:t>, чел.</w:t>
      </w:r>
    </w:p>
    <w:p w:rsidR="00D40D63" w:rsidRPr="00203085" w:rsidRDefault="00D40D63" w:rsidP="00D40D63">
      <w:pPr>
        <w:jc w:val="center"/>
        <w:rPr>
          <w:b/>
          <w:bCs/>
          <w:sz w:val="26"/>
          <w:szCs w:val="26"/>
        </w:rPr>
      </w:pPr>
    </w:p>
    <w:tbl>
      <w:tblPr>
        <w:tblStyle w:val="ad"/>
        <w:tblW w:w="0" w:type="auto"/>
        <w:tblLook w:val="04A0"/>
      </w:tblPr>
      <w:tblGrid>
        <w:gridCol w:w="2392"/>
        <w:gridCol w:w="2393"/>
        <w:gridCol w:w="2393"/>
        <w:gridCol w:w="2393"/>
      </w:tblGrid>
      <w:tr w:rsidR="00D40D63" w:rsidTr="00686893">
        <w:tc>
          <w:tcPr>
            <w:tcW w:w="2392" w:type="dxa"/>
            <w:vMerge w:val="restart"/>
          </w:tcPr>
          <w:p w:rsidR="00D40D63" w:rsidRDefault="00D40D63" w:rsidP="00686893">
            <w:pPr>
              <w:jc w:val="both"/>
              <w:rPr>
                <w:sz w:val="26"/>
                <w:szCs w:val="26"/>
              </w:rPr>
            </w:pPr>
            <w:r>
              <w:rPr>
                <w:sz w:val="26"/>
                <w:szCs w:val="26"/>
              </w:rPr>
              <w:t>Миграционный прирост  (отток)</w:t>
            </w:r>
          </w:p>
        </w:tc>
        <w:tc>
          <w:tcPr>
            <w:tcW w:w="2393" w:type="dxa"/>
          </w:tcPr>
          <w:p w:rsidR="00D40D63" w:rsidRDefault="00D40D63" w:rsidP="00686893">
            <w:pPr>
              <w:jc w:val="both"/>
              <w:rPr>
                <w:sz w:val="26"/>
                <w:szCs w:val="26"/>
              </w:rPr>
            </w:pPr>
            <w:r>
              <w:rPr>
                <w:sz w:val="26"/>
                <w:szCs w:val="26"/>
              </w:rPr>
              <w:t>2015</w:t>
            </w:r>
          </w:p>
        </w:tc>
        <w:tc>
          <w:tcPr>
            <w:tcW w:w="2393" w:type="dxa"/>
          </w:tcPr>
          <w:p w:rsidR="00D40D63" w:rsidRDefault="00D40D63" w:rsidP="00686893">
            <w:pPr>
              <w:jc w:val="both"/>
              <w:rPr>
                <w:sz w:val="26"/>
                <w:szCs w:val="26"/>
              </w:rPr>
            </w:pPr>
            <w:r>
              <w:rPr>
                <w:sz w:val="26"/>
                <w:szCs w:val="26"/>
              </w:rPr>
              <w:t>2016</w:t>
            </w:r>
          </w:p>
        </w:tc>
        <w:tc>
          <w:tcPr>
            <w:tcW w:w="2393" w:type="dxa"/>
          </w:tcPr>
          <w:p w:rsidR="00D40D63" w:rsidRDefault="00D40D63" w:rsidP="00686893">
            <w:pPr>
              <w:jc w:val="both"/>
              <w:rPr>
                <w:sz w:val="26"/>
                <w:szCs w:val="26"/>
              </w:rPr>
            </w:pPr>
            <w:r>
              <w:rPr>
                <w:sz w:val="26"/>
                <w:szCs w:val="26"/>
              </w:rPr>
              <w:t>2017</w:t>
            </w:r>
          </w:p>
        </w:tc>
      </w:tr>
      <w:tr w:rsidR="00D40D63" w:rsidTr="00686893">
        <w:tc>
          <w:tcPr>
            <w:tcW w:w="2392" w:type="dxa"/>
            <w:vMerge/>
          </w:tcPr>
          <w:p w:rsidR="00D40D63" w:rsidRDefault="00D40D63" w:rsidP="00686893">
            <w:pPr>
              <w:jc w:val="both"/>
              <w:rPr>
                <w:sz w:val="26"/>
                <w:szCs w:val="26"/>
              </w:rPr>
            </w:pPr>
          </w:p>
        </w:tc>
        <w:tc>
          <w:tcPr>
            <w:tcW w:w="2393" w:type="dxa"/>
          </w:tcPr>
          <w:p w:rsidR="00D40D63" w:rsidRDefault="00D40D63" w:rsidP="00686893">
            <w:pPr>
              <w:jc w:val="both"/>
              <w:rPr>
                <w:sz w:val="26"/>
                <w:szCs w:val="26"/>
              </w:rPr>
            </w:pPr>
            <w:r>
              <w:rPr>
                <w:sz w:val="26"/>
                <w:szCs w:val="26"/>
              </w:rPr>
              <w:t>-144</w:t>
            </w:r>
          </w:p>
        </w:tc>
        <w:tc>
          <w:tcPr>
            <w:tcW w:w="2393" w:type="dxa"/>
          </w:tcPr>
          <w:p w:rsidR="00D40D63" w:rsidRDefault="00D40D63" w:rsidP="00686893">
            <w:pPr>
              <w:jc w:val="both"/>
              <w:rPr>
                <w:sz w:val="26"/>
                <w:szCs w:val="26"/>
              </w:rPr>
            </w:pPr>
            <w:r>
              <w:rPr>
                <w:sz w:val="26"/>
                <w:szCs w:val="26"/>
              </w:rPr>
              <w:t>-57</w:t>
            </w:r>
          </w:p>
        </w:tc>
        <w:tc>
          <w:tcPr>
            <w:tcW w:w="2393" w:type="dxa"/>
          </w:tcPr>
          <w:p w:rsidR="00D40D63" w:rsidRDefault="00D40D63" w:rsidP="00686893">
            <w:pPr>
              <w:jc w:val="both"/>
              <w:rPr>
                <w:sz w:val="26"/>
                <w:szCs w:val="26"/>
              </w:rPr>
            </w:pPr>
            <w:r>
              <w:rPr>
                <w:sz w:val="26"/>
                <w:szCs w:val="26"/>
              </w:rPr>
              <w:t>-16</w:t>
            </w:r>
          </w:p>
        </w:tc>
      </w:tr>
    </w:tbl>
    <w:p w:rsidR="00D40D63" w:rsidRDefault="00D40D63" w:rsidP="00D40D63">
      <w:pPr>
        <w:jc w:val="both"/>
        <w:rPr>
          <w:sz w:val="26"/>
          <w:szCs w:val="26"/>
        </w:rPr>
      </w:pPr>
      <w:r>
        <w:rPr>
          <w:sz w:val="26"/>
          <w:szCs w:val="26"/>
        </w:rPr>
        <w:t xml:space="preserve">          </w:t>
      </w:r>
    </w:p>
    <w:p w:rsidR="00D40D63" w:rsidRPr="00EC2C2B" w:rsidRDefault="00D40D63" w:rsidP="00D40D63">
      <w:pPr>
        <w:jc w:val="both"/>
        <w:rPr>
          <w:sz w:val="28"/>
          <w:szCs w:val="28"/>
        </w:rPr>
      </w:pPr>
      <w:r>
        <w:rPr>
          <w:sz w:val="26"/>
          <w:szCs w:val="26"/>
        </w:rPr>
        <w:t xml:space="preserve">            </w:t>
      </w:r>
      <w:r w:rsidRPr="00EC2C2B">
        <w:rPr>
          <w:sz w:val="28"/>
          <w:szCs w:val="28"/>
        </w:rPr>
        <w:t>Анализ показателей демографического развития района показывает, что  основным фактором стабилизации численности населения будет являться сокращение миграционного оттока населения, а также естественной убыли населения за счет повышения рождаемости и сокращения смертности.</w:t>
      </w:r>
    </w:p>
    <w:p w:rsidR="00EC2C2B" w:rsidRDefault="00EC2C2B" w:rsidP="00D40D63">
      <w:pPr>
        <w:spacing w:line="276" w:lineRule="auto"/>
        <w:ind w:firstLine="708"/>
        <w:jc w:val="both"/>
        <w:rPr>
          <w:sz w:val="28"/>
          <w:szCs w:val="28"/>
        </w:rPr>
      </w:pPr>
    </w:p>
    <w:p w:rsidR="00EC2C2B" w:rsidRDefault="00233B87" w:rsidP="00781A3E">
      <w:pPr>
        <w:spacing w:line="276" w:lineRule="auto"/>
        <w:ind w:firstLine="708"/>
        <w:jc w:val="center"/>
        <w:rPr>
          <w:b/>
          <w:sz w:val="28"/>
          <w:szCs w:val="28"/>
        </w:rPr>
      </w:pPr>
      <w:r>
        <w:rPr>
          <w:b/>
          <w:sz w:val="28"/>
          <w:szCs w:val="28"/>
        </w:rPr>
        <w:lastRenderedPageBreak/>
        <w:t xml:space="preserve">1.2.4 </w:t>
      </w:r>
      <w:r w:rsidR="00EC2C2B" w:rsidRPr="00610B50">
        <w:rPr>
          <w:b/>
          <w:sz w:val="28"/>
          <w:szCs w:val="28"/>
        </w:rPr>
        <w:t>Трудовой потенциал</w:t>
      </w:r>
      <w:r w:rsidR="00781A3E">
        <w:rPr>
          <w:b/>
          <w:sz w:val="28"/>
          <w:szCs w:val="28"/>
        </w:rPr>
        <w:t>.</w:t>
      </w:r>
    </w:p>
    <w:p w:rsidR="00781A3E" w:rsidRPr="00610B50" w:rsidRDefault="00781A3E" w:rsidP="004260B5">
      <w:pPr>
        <w:ind w:firstLine="708"/>
        <w:jc w:val="center"/>
        <w:rPr>
          <w:b/>
          <w:sz w:val="28"/>
          <w:szCs w:val="28"/>
        </w:rPr>
      </w:pPr>
    </w:p>
    <w:p w:rsidR="0042773F" w:rsidRDefault="00EC2C2B" w:rsidP="004260B5">
      <w:pPr>
        <w:ind w:firstLine="708"/>
        <w:jc w:val="both"/>
        <w:rPr>
          <w:sz w:val="28"/>
          <w:szCs w:val="28"/>
        </w:rPr>
      </w:pPr>
      <w:r>
        <w:rPr>
          <w:sz w:val="28"/>
          <w:szCs w:val="28"/>
        </w:rPr>
        <w:t xml:space="preserve">Среднесписочная численность за 2016 год по средним и крупным предприятиям Михайловского района составила </w:t>
      </w:r>
      <w:r w:rsidR="0042773F">
        <w:rPr>
          <w:sz w:val="28"/>
          <w:szCs w:val="28"/>
        </w:rPr>
        <w:t xml:space="preserve">1889 человек. </w:t>
      </w:r>
    </w:p>
    <w:p w:rsidR="0042773F" w:rsidRDefault="0042773F" w:rsidP="004260B5">
      <w:pPr>
        <w:ind w:firstLine="708"/>
        <w:jc w:val="both"/>
        <w:rPr>
          <w:sz w:val="28"/>
          <w:szCs w:val="28"/>
        </w:rPr>
      </w:pPr>
      <w:r>
        <w:rPr>
          <w:sz w:val="28"/>
          <w:szCs w:val="28"/>
        </w:rPr>
        <w:t xml:space="preserve">Среди всех видов экономической деятельности наибольший удельный вес в структуре среднесписочной численности занимает бюджетная сфера (68%). Удельный вес среднесписочной численности предприятий обрабатывающего сектора (производства и распределение электроэнергии,  газа и воды) составляет 7,6%, на предприятиях отрасли «транспорт и связь»  - 4,4% от общей </w:t>
      </w:r>
      <w:proofErr w:type="gramStart"/>
      <w:r>
        <w:rPr>
          <w:sz w:val="28"/>
          <w:szCs w:val="28"/>
        </w:rPr>
        <w:t>численности</w:t>
      </w:r>
      <w:proofErr w:type="gramEnd"/>
      <w:r>
        <w:rPr>
          <w:sz w:val="28"/>
          <w:szCs w:val="28"/>
        </w:rPr>
        <w:t xml:space="preserve"> работающих на средних и крупных предприятиях.</w:t>
      </w:r>
    </w:p>
    <w:p w:rsidR="00EC1BA4" w:rsidRDefault="00EC1BA4" w:rsidP="004260B5">
      <w:pPr>
        <w:ind w:firstLine="708"/>
        <w:jc w:val="both"/>
        <w:rPr>
          <w:sz w:val="28"/>
          <w:szCs w:val="28"/>
        </w:rPr>
      </w:pPr>
      <w:r>
        <w:rPr>
          <w:sz w:val="28"/>
          <w:szCs w:val="28"/>
        </w:rPr>
        <w:t xml:space="preserve">Уровень безработицы (отношение численности зарегистрированных безработных к численности экономически активного населения) на 01 января 2017 года в Михайловском районе составил </w:t>
      </w:r>
      <w:r w:rsidR="00AA3237">
        <w:rPr>
          <w:sz w:val="28"/>
          <w:szCs w:val="28"/>
        </w:rPr>
        <w:t>3</w:t>
      </w:r>
      <w:r>
        <w:rPr>
          <w:sz w:val="28"/>
          <w:szCs w:val="28"/>
        </w:rPr>
        <w:t>%.</w:t>
      </w:r>
    </w:p>
    <w:p w:rsidR="00610B50" w:rsidRDefault="00EC1BA4" w:rsidP="004260B5">
      <w:pPr>
        <w:ind w:firstLine="708"/>
        <w:jc w:val="both"/>
        <w:rPr>
          <w:sz w:val="28"/>
          <w:szCs w:val="28"/>
        </w:rPr>
      </w:pPr>
      <w:r>
        <w:rPr>
          <w:sz w:val="28"/>
          <w:szCs w:val="28"/>
        </w:rPr>
        <w:t xml:space="preserve">Среднемесячная заработная плата за 2016 год составила 28674,2 рублей, что больше </w:t>
      </w:r>
      <w:r w:rsidR="00610B50">
        <w:rPr>
          <w:sz w:val="28"/>
          <w:szCs w:val="28"/>
        </w:rPr>
        <w:t xml:space="preserve">2015 года на 9,7%. </w:t>
      </w:r>
    </w:p>
    <w:p w:rsidR="00D40D63" w:rsidRDefault="00D40D63" w:rsidP="00B5768E">
      <w:pPr>
        <w:jc w:val="both"/>
        <w:rPr>
          <w:sz w:val="26"/>
          <w:szCs w:val="26"/>
        </w:rPr>
      </w:pPr>
    </w:p>
    <w:p w:rsidR="00C5437C" w:rsidRDefault="00233B87" w:rsidP="00781A3E">
      <w:pPr>
        <w:spacing w:line="276" w:lineRule="auto"/>
        <w:ind w:firstLine="702"/>
        <w:jc w:val="center"/>
        <w:rPr>
          <w:b/>
          <w:sz w:val="28"/>
          <w:szCs w:val="28"/>
        </w:rPr>
      </w:pPr>
      <w:r>
        <w:rPr>
          <w:b/>
          <w:sz w:val="28"/>
          <w:szCs w:val="28"/>
        </w:rPr>
        <w:t xml:space="preserve">1.2.5 </w:t>
      </w:r>
      <w:r w:rsidR="00C5437C" w:rsidRPr="00781A3E">
        <w:rPr>
          <w:b/>
          <w:sz w:val="28"/>
          <w:szCs w:val="28"/>
        </w:rPr>
        <w:t>Образование</w:t>
      </w:r>
      <w:r w:rsidR="00781A3E">
        <w:rPr>
          <w:b/>
          <w:sz w:val="28"/>
          <w:szCs w:val="28"/>
        </w:rPr>
        <w:t>.</w:t>
      </w:r>
    </w:p>
    <w:p w:rsidR="00781A3E" w:rsidRPr="00781A3E" w:rsidRDefault="00781A3E" w:rsidP="00781A3E">
      <w:pPr>
        <w:spacing w:line="276" w:lineRule="auto"/>
        <w:ind w:firstLine="702"/>
        <w:jc w:val="center"/>
        <w:rPr>
          <w:b/>
          <w:sz w:val="28"/>
          <w:szCs w:val="28"/>
        </w:rPr>
      </w:pPr>
    </w:p>
    <w:p w:rsidR="00C5437C" w:rsidRPr="005C72A8" w:rsidRDefault="00C5437C" w:rsidP="004260B5">
      <w:pPr>
        <w:ind w:firstLine="709"/>
        <w:jc w:val="both"/>
        <w:rPr>
          <w:sz w:val="28"/>
          <w:szCs w:val="28"/>
        </w:rPr>
      </w:pPr>
      <w:r w:rsidRPr="005C72A8">
        <w:rPr>
          <w:sz w:val="28"/>
          <w:szCs w:val="28"/>
        </w:rPr>
        <w:t xml:space="preserve">Система образования и воспитания Михайловского района состоит из 14 организаций, представляющих услуги дошкольного, общего и дополнительного образования детей, с контингентом </w:t>
      </w:r>
      <w:r w:rsidRPr="004260B5">
        <w:rPr>
          <w:sz w:val="28"/>
          <w:szCs w:val="28"/>
        </w:rPr>
        <w:t>2557</w:t>
      </w:r>
      <w:r w:rsidRPr="005C72A8">
        <w:rPr>
          <w:sz w:val="28"/>
          <w:szCs w:val="28"/>
        </w:rPr>
        <w:t xml:space="preserve"> обучающихся и воспитанников:</w:t>
      </w:r>
    </w:p>
    <w:p w:rsidR="00C5437C" w:rsidRPr="005C72A8" w:rsidRDefault="00C5437C" w:rsidP="004260B5">
      <w:pPr>
        <w:ind w:firstLine="708"/>
        <w:jc w:val="both"/>
        <w:rPr>
          <w:sz w:val="28"/>
          <w:szCs w:val="28"/>
        </w:rPr>
      </w:pPr>
      <w:r w:rsidRPr="005C72A8">
        <w:rPr>
          <w:sz w:val="28"/>
          <w:szCs w:val="28"/>
        </w:rPr>
        <w:t>11 – общеобразовательных организаций (1798 обучающихся);</w:t>
      </w:r>
    </w:p>
    <w:p w:rsidR="00C5437C" w:rsidRPr="0052345B" w:rsidRDefault="00C5437C" w:rsidP="004260B5">
      <w:pPr>
        <w:ind w:firstLine="708"/>
        <w:jc w:val="both"/>
        <w:rPr>
          <w:sz w:val="28"/>
          <w:szCs w:val="28"/>
        </w:rPr>
      </w:pPr>
      <w:r w:rsidRPr="005C72A8">
        <w:rPr>
          <w:sz w:val="28"/>
          <w:szCs w:val="28"/>
        </w:rPr>
        <w:t xml:space="preserve">2 – дошкольных (396 </w:t>
      </w:r>
      <w:r>
        <w:rPr>
          <w:sz w:val="28"/>
          <w:szCs w:val="28"/>
        </w:rPr>
        <w:t xml:space="preserve">воспитанников) и </w:t>
      </w:r>
      <w:r w:rsidRPr="0052345B">
        <w:rPr>
          <w:sz w:val="28"/>
          <w:szCs w:val="28"/>
        </w:rPr>
        <w:t xml:space="preserve">7 </w:t>
      </w:r>
      <w:r>
        <w:rPr>
          <w:sz w:val="28"/>
          <w:szCs w:val="28"/>
        </w:rPr>
        <w:t xml:space="preserve">дошкольных, являющихся </w:t>
      </w:r>
      <w:r w:rsidRPr="0052345B">
        <w:rPr>
          <w:sz w:val="28"/>
          <w:szCs w:val="28"/>
        </w:rPr>
        <w:t>структурны</w:t>
      </w:r>
      <w:r>
        <w:rPr>
          <w:sz w:val="28"/>
          <w:szCs w:val="28"/>
        </w:rPr>
        <w:t>ми</w:t>
      </w:r>
      <w:r w:rsidRPr="0052345B">
        <w:rPr>
          <w:sz w:val="28"/>
          <w:szCs w:val="28"/>
        </w:rPr>
        <w:t xml:space="preserve"> подразделени</w:t>
      </w:r>
      <w:r>
        <w:rPr>
          <w:sz w:val="28"/>
          <w:szCs w:val="28"/>
        </w:rPr>
        <w:t>ями</w:t>
      </w:r>
      <w:r w:rsidRPr="0052345B">
        <w:rPr>
          <w:sz w:val="28"/>
          <w:szCs w:val="28"/>
        </w:rPr>
        <w:t xml:space="preserve"> </w:t>
      </w:r>
      <w:r>
        <w:rPr>
          <w:sz w:val="28"/>
          <w:szCs w:val="28"/>
        </w:rPr>
        <w:t>общеобразовательных организаций</w:t>
      </w:r>
      <w:r w:rsidRPr="0052345B">
        <w:rPr>
          <w:sz w:val="28"/>
          <w:szCs w:val="28"/>
        </w:rPr>
        <w:t xml:space="preserve"> (171 воспитанник);</w:t>
      </w:r>
    </w:p>
    <w:p w:rsidR="00C5437C" w:rsidRPr="005C72A8" w:rsidRDefault="00C5437C" w:rsidP="004260B5">
      <w:pPr>
        <w:ind w:firstLine="708"/>
        <w:jc w:val="both"/>
        <w:rPr>
          <w:sz w:val="28"/>
          <w:szCs w:val="28"/>
        </w:rPr>
      </w:pPr>
      <w:r w:rsidRPr="005C72A8">
        <w:rPr>
          <w:sz w:val="28"/>
          <w:szCs w:val="28"/>
        </w:rPr>
        <w:t xml:space="preserve">1 – дополнительного образования  ДЮСШ (363 </w:t>
      </w:r>
      <w:proofErr w:type="gramStart"/>
      <w:r w:rsidRPr="005C72A8">
        <w:rPr>
          <w:sz w:val="28"/>
          <w:szCs w:val="28"/>
        </w:rPr>
        <w:t>обучающихся</w:t>
      </w:r>
      <w:proofErr w:type="gramEnd"/>
      <w:r w:rsidRPr="005C72A8">
        <w:rPr>
          <w:sz w:val="28"/>
          <w:szCs w:val="28"/>
        </w:rPr>
        <w:t>).</w:t>
      </w:r>
    </w:p>
    <w:p w:rsidR="00C5437C" w:rsidRPr="005C72A8" w:rsidRDefault="00C5437C" w:rsidP="004260B5">
      <w:pPr>
        <w:ind w:firstLine="708"/>
        <w:jc w:val="both"/>
        <w:rPr>
          <w:sz w:val="28"/>
          <w:szCs w:val="28"/>
        </w:rPr>
      </w:pPr>
      <w:r w:rsidRPr="005C72A8">
        <w:rPr>
          <w:sz w:val="28"/>
          <w:szCs w:val="28"/>
        </w:rPr>
        <w:t xml:space="preserve">Все общеобразовательные организации имеют лицензию на осуществление образовательной деятельности. </w:t>
      </w:r>
    </w:p>
    <w:p w:rsidR="00C5437C" w:rsidRPr="005C72A8" w:rsidRDefault="00C5437C" w:rsidP="004260B5">
      <w:pPr>
        <w:ind w:firstLine="708"/>
        <w:jc w:val="both"/>
        <w:rPr>
          <w:sz w:val="28"/>
          <w:szCs w:val="28"/>
        </w:rPr>
      </w:pPr>
      <w:r w:rsidRPr="005C72A8">
        <w:rPr>
          <w:sz w:val="28"/>
          <w:szCs w:val="28"/>
        </w:rPr>
        <w:t>В дошкольных образовательных организациях работает 49 педагогических работников.</w:t>
      </w:r>
    </w:p>
    <w:p w:rsidR="00C5437C" w:rsidRPr="005C72A8" w:rsidRDefault="00C5437C" w:rsidP="004260B5">
      <w:pPr>
        <w:ind w:firstLine="708"/>
        <w:jc w:val="both"/>
        <w:rPr>
          <w:sz w:val="28"/>
          <w:szCs w:val="28"/>
        </w:rPr>
      </w:pPr>
      <w:r>
        <w:rPr>
          <w:sz w:val="28"/>
          <w:szCs w:val="28"/>
        </w:rPr>
        <w:t>Из 49 педагогов</w:t>
      </w:r>
      <w:r w:rsidRPr="005C72A8">
        <w:rPr>
          <w:sz w:val="28"/>
          <w:szCs w:val="28"/>
        </w:rPr>
        <w:t xml:space="preserve"> имеют высшую квалификационную категорию – 13,7 %, первую 33,3 %, соответствуют занимаемой должности 19,6 % .</w:t>
      </w:r>
    </w:p>
    <w:p w:rsidR="00C5437C" w:rsidRPr="005C72A8" w:rsidRDefault="00C5437C" w:rsidP="004260B5">
      <w:pPr>
        <w:ind w:firstLine="708"/>
        <w:jc w:val="both"/>
        <w:rPr>
          <w:sz w:val="28"/>
          <w:szCs w:val="28"/>
        </w:rPr>
      </w:pPr>
      <w:r w:rsidRPr="005C72A8">
        <w:rPr>
          <w:sz w:val="28"/>
          <w:szCs w:val="28"/>
        </w:rPr>
        <w:t>Высшее образование имеют 12 педагогов (24,4 %), среднее – 36 человек (73,5 %), 1 педагог получа</w:t>
      </w:r>
      <w:r>
        <w:rPr>
          <w:sz w:val="28"/>
          <w:szCs w:val="28"/>
        </w:rPr>
        <w:t>е</w:t>
      </w:r>
      <w:r w:rsidRPr="005C72A8">
        <w:rPr>
          <w:sz w:val="28"/>
          <w:szCs w:val="28"/>
        </w:rPr>
        <w:t>т высшее образование.</w:t>
      </w:r>
    </w:p>
    <w:p w:rsidR="00C5437C" w:rsidRPr="004260B5" w:rsidRDefault="00C5437C" w:rsidP="004260B5">
      <w:pPr>
        <w:ind w:firstLine="708"/>
        <w:jc w:val="both"/>
        <w:rPr>
          <w:sz w:val="28"/>
          <w:szCs w:val="28"/>
        </w:rPr>
      </w:pPr>
      <w:r w:rsidRPr="004260B5">
        <w:rPr>
          <w:bCs/>
          <w:sz w:val="28"/>
          <w:szCs w:val="28"/>
        </w:rPr>
        <w:t>В системе общего образования Михайловского района  работают 206 педагогических работников.</w:t>
      </w:r>
    </w:p>
    <w:p w:rsidR="00C5437C" w:rsidRPr="005C72A8" w:rsidRDefault="00C5437C" w:rsidP="004260B5">
      <w:pPr>
        <w:ind w:firstLine="708"/>
        <w:jc w:val="both"/>
        <w:rPr>
          <w:sz w:val="28"/>
          <w:szCs w:val="28"/>
        </w:rPr>
      </w:pPr>
      <w:r w:rsidRPr="005C72A8">
        <w:rPr>
          <w:sz w:val="28"/>
          <w:szCs w:val="28"/>
        </w:rPr>
        <w:t>Число  работников:</w:t>
      </w:r>
    </w:p>
    <w:p w:rsidR="00C5437C" w:rsidRPr="005C72A8" w:rsidRDefault="00C5437C" w:rsidP="004260B5">
      <w:pPr>
        <w:ind w:firstLine="708"/>
        <w:jc w:val="both"/>
        <w:rPr>
          <w:sz w:val="28"/>
          <w:szCs w:val="28"/>
        </w:rPr>
      </w:pPr>
      <w:r w:rsidRPr="005C72A8">
        <w:rPr>
          <w:sz w:val="28"/>
          <w:szCs w:val="28"/>
        </w:rPr>
        <w:t xml:space="preserve">до 35 лет – 58 (16,9 %),  </w:t>
      </w:r>
    </w:p>
    <w:p w:rsidR="00C5437C" w:rsidRPr="005C72A8" w:rsidRDefault="00C5437C" w:rsidP="004260B5">
      <w:pPr>
        <w:ind w:firstLine="708"/>
        <w:jc w:val="both"/>
        <w:rPr>
          <w:sz w:val="28"/>
          <w:szCs w:val="28"/>
        </w:rPr>
      </w:pPr>
      <w:r w:rsidRPr="005C72A8">
        <w:rPr>
          <w:sz w:val="28"/>
          <w:szCs w:val="28"/>
        </w:rPr>
        <w:t xml:space="preserve">старше   36 лет  – 87 (42,2 %), </w:t>
      </w:r>
    </w:p>
    <w:p w:rsidR="00C5437C" w:rsidRPr="005C72A8" w:rsidRDefault="00C5437C" w:rsidP="004260B5">
      <w:pPr>
        <w:ind w:firstLine="708"/>
        <w:jc w:val="both"/>
        <w:rPr>
          <w:sz w:val="28"/>
          <w:szCs w:val="28"/>
        </w:rPr>
      </w:pPr>
      <w:r w:rsidRPr="005C72A8">
        <w:rPr>
          <w:sz w:val="28"/>
          <w:szCs w:val="28"/>
        </w:rPr>
        <w:t>педагогов пенс</w:t>
      </w:r>
      <w:r>
        <w:rPr>
          <w:sz w:val="28"/>
          <w:szCs w:val="28"/>
        </w:rPr>
        <w:t>ионного возраста  - 61 (29,6 %).</w:t>
      </w:r>
    </w:p>
    <w:p w:rsidR="00C5437C" w:rsidRPr="005C72A8" w:rsidRDefault="00C5437C" w:rsidP="004260B5">
      <w:pPr>
        <w:ind w:firstLine="708"/>
        <w:jc w:val="both"/>
        <w:rPr>
          <w:sz w:val="28"/>
          <w:szCs w:val="28"/>
        </w:rPr>
      </w:pPr>
      <w:r w:rsidRPr="005C72A8">
        <w:rPr>
          <w:sz w:val="28"/>
          <w:szCs w:val="28"/>
        </w:rPr>
        <w:t>Имеют  высшую категорию – 22 человек</w:t>
      </w:r>
      <w:r>
        <w:rPr>
          <w:sz w:val="28"/>
          <w:szCs w:val="28"/>
        </w:rPr>
        <w:t>а</w:t>
      </w:r>
      <w:r w:rsidRPr="005C72A8">
        <w:rPr>
          <w:sz w:val="28"/>
          <w:szCs w:val="28"/>
        </w:rPr>
        <w:t xml:space="preserve"> (10,6 %),  первую – 83</w:t>
      </w:r>
      <w:r>
        <w:rPr>
          <w:sz w:val="28"/>
          <w:szCs w:val="28"/>
        </w:rPr>
        <w:t xml:space="preserve"> человека </w:t>
      </w:r>
      <w:r w:rsidRPr="005C72A8">
        <w:rPr>
          <w:sz w:val="28"/>
          <w:szCs w:val="28"/>
        </w:rPr>
        <w:t xml:space="preserve">(40,3 %),   не имеют категории – 61 человек. Количество вакансий  </w:t>
      </w:r>
      <w:r w:rsidRPr="005C72A8">
        <w:rPr>
          <w:sz w:val="28"/>
          <w:szCs w:val="28"/>
        </w:rPr>
        <w:lastRenderedPageBreak/>
        <w:t>на 01.03.17 года составляет – 8 педагогов.  Вакансии все закрыты  за счёт учителей - совместителей  внутри школ и  подвоза учителей из других школ.   Профессиональную переподготовку и повышение квалифи</w:t>
      </w:r>
      <w:r>
        <w:rPr>
          <w:sz w:val="28"/>
          <w:szCs w:val="28"/>
        </w:rPr>
        <w:t>кации прошли в 2016 - 2017 году</w:t>
      </w:r>
      <w:r w:rsidRPr="005C72A8">
        <w:rPr>
          <w:sz w:val="28"/>
          <w:szCs w:val="28"/>
        </w:rPr>
        <w:t xml:space="preserve"> 172 педагога (62 %).</w:t>
      </w:r>
    </w:p>
    <w:p w:rsidR="00C5437C" w:rsidRPr="005C72A8" w:rsidRDefault="00C5437C" w:rsidP="004260B5">
      <w:pPr>
        <w:ind w:firstLine="567"/>
        <w:jc w:val="both"/>
        <w:rPr>
          <w:sz w:val="28"/>
          <w:szCs w:val="28"/>
        </w:rPr>
      </w:pPr>
      <w:r w:rsidRPr="005C72A8">
        <w:rPr>
          <w:sz w:val="28"/>
          <w:szCs w:val="28"/>
        </w:rPr>
        <w:t>В сентябре приступили к работе  в школах района 3 молодых специалиста.</w:t>
      </w:r>
    </w:p>
    <w:p w:rsidR="00C5437C" w:rsidRPr="005C72A8" w:rsidRDefault="00C5437C" w:rsidP="004260B5">
      <w:pPr>
        <w:ind w:firstLine="567"/>
        <w:jc w:val="both"/>
        <w:rPr>
          <w:sz w:val="28"/>
          <w:szCs w:val="28"/>
        </w:rPr>
      </w:pPr>
      <w:r w:rsidRPr="005C72A8">
        <w:rPr>
          <w:sz w:val="28"/>
          <w:szCs w:val="28"/>
        </w:rPr>
        <w:t xml:space="preserve">Последние </w:t>
      </w:r>
      <w:r w:rsidR="00781A3E">
        <w:rPr>
          <w:sz w:val="28"/>
          <w:szCs w:val="28"/>
        </w:rPr>
        <w:t>три</w:t>
      </w:r>
      <w:r w:rsidRPr="005C72A8">
        <w:rPr>
          <w:sz w:val="28"/>
          <w:szCs w:val="28"/>
        </w:rPr>
        <w:t xml:space="preserve"> года в общеобразовательных учреждениях ежегодно увеличивается доля педагогов</w:t>
      </w:r>
      <w:r>
        <w:rPr>
          <w:sz w:val="28"/>
          <w:szCs w:val="28"/>
        </w:rPr>
        <w:t>,</w:t>
      </w:r>
      <w:r w:rsidRPr="005C72A8">
        <w:rPr>
          <w:sz w:val="28"/>
          <w:szCs w:val="28"/>
        </w:rPr>
        <w:t xml:space="preserve"> аттестованных на высшую и первую квалификационную категорию, и  доля педагогов</w:t>
      </w:r>
      <w:r>
        <w:rPr>
          <w:sz w:val="28"/>
          <w:szCs w:val="28"/>
        </w:rPr>
        <w:t>,</w:t>
      </w:r>
      <w:r w:rsidRPr="005C72A8">
        <w:rPr>
          <w:sz w:val="28"/>
          <w:szCs w:val="28"/>
        </w:rPr>
        <w:t xml:space="preserve"> имеющих высшее педагогическое образование.</w:t>
      </w:r>
    </w:p>
    <w:p w:rsidR="00C5437C" w:rsidRPr="005C72A8" w:rsidRDefault="00C5437C" w:rsidP="004260B5">
      <w:pPr>
        <w:ind w:firstLine="708"/>
        <w:jc w:val="both"/>
        <w:rPr>
          <w:sz w:val="28"/>
          <w:szCs w:val="28"/>
        </w:rPr>
      </w:pPr>
      <w:proofErr w:type="gramStart"/>
      <w:r w:rsidRPr="004260B5">
        <w:rPr>
          <w:sz w:val="28"/>
          <w:szCs w:val="28"/>
        </w:rPr>
        <w:t>В дополнительном образовании</w:t>
      </w:r>
      <w:r w:rsidRPr="005C72A8">
        <w:rPr>
          <w:sz w:val="28"/>
          <w:szCs w:val="28"/>
        </w:rPr>
        <w:t xml:space="preserve"> заняты 8 педагогических работников</w:t>
      </w:r>
      <w:r>
        <w:rPr>
          <w:sz w:val="28"/>
          <w:szCs w:val="28"/>
        </w:rPr>
        <w:t>, 22,2 %</w:t>
      </w:r>
      <w:r w:rsidRPr="005C72A8">
        <w:rPr>
          <w:sz w:val="28"/>
          <w:szCs w:val="28"/>
        </w:rPr>
        <w:t xml:space="preserve"> из них имеют высшую квалификационную категорию, 44,4 % - первую,  не имеют категорию – 33</w:t>
      </w:r>
      <w:r>
        <w:rPr>
          <w:sz w:val="28"/>
          <w:szCs w:val="28"/>
        </w:rPr>
        <w:t>,</w:t>
      </w:r>
      <w:r w:rsidRPr="005C72A8">
        <w:rPr>
          <w:sz w:val="28"/>
          <w:szCs w:val="28"/>
        </w:rPr>
        <w:t>3 %.</w:t>
      </w:r>
      <w:proofErr w:type="gramEnd"/>
    </w:p>
    <w:p w:rsidR="00C5437C" w:rsidRPr="005C72A8" w:rsidRDefault="00C5437C" w:rsidP="004260B5">
      <w:pPr>
        <w:ind w:firstLine="709"/>
        <w:jc w:val="both"/>
        <w:rPr>
          <w:b/>
          <w:sz w:val="28"/>
          <w:szCs w:val="28"/>
        </w:rPr>
      </w:pPr>
      <w:r w:rsidRPr="005C72A8">
        <w:rPr>
          <w:b/>
          <w:sz w:val="28"/>
          <w:szCs w:val="28"/>
        </w:rPr>
        <w:t xml:space="preserve"> Дошкольное образование</w:t>
      </w:r>
      <w:r w:rsidR="004260B5">
        <w:rPr>
          <w:b/>
          <w:sz w:val="28"/>
          <w:szCs w:val="28"/>
        </w:rPr>
        <w:t>.</w:t>
      </w:r>
    </w:p>
    <w:p w:rsidR="00C5437C" w:rsidRPr="005C72A8" w:rsidRDefault="00C5437C" w:rsidP="004260B5">
      <w:pPr>
        <w:ind w:firstLine="709"/>
        <w:jc w:val="both"/>
        <w:rPr>
          <w:sz w:val="28"/>
          <w:szCs w:val="28"/>
        </w:rPr>
      </w:pPr>
      <w:r w:rsidRPr="005C72A8">
        <w:rPr>
          <w:sz w:val="28"/>
          <w:szCs w:val="28"/>
        </w:rPr>
        <w:t>На территории района проживает 1277 детей дошкольного возраст</w:t>
      </w:r>
      <w:r>
        <w:rPr>
          <w:sz w:val="28"/>
          <w:szCs w:val="28"/>
        </w:rPr>
        <w:t>а</w:t>
      </w:r>
      <w:r w:rsidRPr="005C72A8">
        <w:rPr>
          <w:sz w:val="28"/>
          <w:szCs w:val="28"/>
        </w:rPr>
        <w:t xml:space="preserve"> от 0 до 7 лет. Услугами дошкольного образования охвачено 667 детей, что составляет 52 %.</w:t>
      </w:r>
    </w:p>
    <w:p w:rsidR="00C5437C" w:rsidRPr="005C72A8" w:rsidRDefault="00C5437C" w:rsidP="004260B5">
      <w:pPr>
        <w:ind w:firstLine="709"/>
        <w:jc w:val="both"/>
        <w:rPr>
          <w:sz w:val="28"/>
          <w:szCs w:val="28"/>
        </w:rPr>
      </w:pPr>
      <w:proofErr w:type="gramStart"/>
      <w:r w:rsidRPr="005C72A8">
        <w:rPr>
          <w:sz w:val="28"/>
          <w:szCs w:val="28"/>
        </w:rPr>
        <w:t xml:space="preserve">Основными организационными формами дошкольного образования в районе является 2 дошкольные организации (МДОУ </w:t>
      </w:r>
      <w:proofErr w:type="spellStart"/>
      <w:r w:rsidRPr="005C72A8">
        <w:rPr>
          <w:sz w:val="28"/>
          <w:szCs w:val="28"/>
        </w:rPr>
        <w:t>Поярковский</w:t>
      </w:r>
      <w:proofErr w:type="spellEnd"/>
      <w:r w:rsidRPr="005C72A8">
        <w:rPr>
          <w:sz w:val="28"/>
          <w:szCs w:val="28"/>
        </w:rPr>
        <w:t xml:space="preserve"> детский сад № 2 «</w:t>
      </w:r>
      <w:proofErr w:type="spellStart"/>
      <w:r w:rsidRPr="005C72A8">
        <w:rPr>
          <w:sz w:val="28"/>
          <w:szCs w:val="28"/>
        </w:rPr>
        <w:t>Амурчонок</w:t>
      </w:r>
      <w:proofErr w:type="spellEnd"/>
      <w:r w:rsidRPr="005C72A8">
        <w:rPr>
          <w:sz w:val="28"/>
          <w:szCs w:val="28"/>
        </w:rPr>
        <w:t xml:space="preserve">», МАДОУ </w:t>
      </w:r>
      <w:proofErr w:type="spellStart"/>
      <w:r w:rsidRPr="005C72A8">
        <w:rPr>
          <w:sz w:val="28"/>
          <w:szCs w:val="28"/>
        </w:rPr>
        <w:t>Поярковский</w:t>
      </w:r>
      <w:proofErr w:type="spellEnd"/>
      <w:r w:rsidRPr="005C72A8">
        <w:rPr>
          <w:sz w:val="28"/>
          <w:szCs w:val="28"/>
        </w:rPr>
        <w:t xml:space="preserve"> детский сад № 7 «Колосок» (2 здания)) и 7 структурных подразделений общеобразовательных организаций (</w:t>
      </w:r>
      <w:proofErr w:type="spellStart"/>
      <w:r w:rsidRPr="005C72A8">
        <w:rPr>
          <w:sz w:val="28"/>
          <w:szCs w:val="28"/>
        </w:rPr>
        <w:t>Чесноковский</w:t>
      </w:r>
      <w:proofErr w:type="spellEnd"/>
      <w:r w:rsidRPr="005C72A8">
        <w:rPr>
          <w:sz w:val="28"/>
          <w:szCs w:val="28"/>
        </w:rPr>
        <w:t xml:space="preserve"> детский сад «</w:t>
      </w:r>
      <w:proofErr w:type="spellStart"/>
      <w:r w:rsidRPr="005C72A8">
        <w:rPr>
          <w:sz w:val="28"/>
          <w:szCs w:val="28"/>
        </w:rPr>
        <w:t>Аленушка</w:t>
      </w:r>
      <w:proofErr w:type="spellEnd"/>
      <w:r w:rsidRPr="005C72A8">
        <w:rPr>
          <w:sz w:val="28"/>
          <w:szCs w:val="28"/>
        </w:rPr>
        <w:t xml:space="preserve">», Калининский детский сад «Сказка», </w:t>
      </w:r>
      <w:proofErr w:type="spellStart"/>
      <w:r w:rsidRPr="005C72A8">
        <w:rPr>
          <w:sz w:val="28"/>
          <w:szCs w:val="28"/>
        </w:rPr>
        <w:t>Нижнеильиновский</w:t>
      </w:r>
      <w:proofErr w:type="spellEnd"/>
      <w:r w:rsidRPr="005C72A8">
        <w:rPr>
          <w:sz w:val="28"/>
          <w:szCs w:val="28"/>
        </w:rPr>
        <w:t xml:space="preserve"> детский сад «Ручеек», Зеленоборский детский сад «Радуга», </w:t>
      </w:r>
      <w:proofErr w:type="spellStart"/>
      <w:r w:rsidRPr="005C72A8">
        <w:rPr>
          <w:sz w:val="28"/>
          <w:szCs w:val="28"/>
        </w:rPr>
        <w:t>Димский</w:t>
      </w:r>
      <w:proofErr w:type="spellEnd"/>
      <w:r w:rsidRPr="005C72A8">
        <w:rPr>
          <w:sz w:val="28"/>
          <w:szCs w:val="28"/>
        </w:rPr>
        <w:t xml:space="preserve"> детский сад «Березка», </w:t>
      </w:r>
      <w:proofErr w:type="spellStart"/>
      <w:r w:rsidRPr="005C72A8">
        <w:rPr>
          <w:sz w:val="28"/>
          <w:szCs w:val="28"/>
        </w:rPr>
        <w:t>Коршуновский</w:t>
      </w:r>
      <w:proofErr w:type="spellEnd"/>
      <w:r w:rsidRPr="005C72A8">
        <w:rPr>
          <w:sz w:val="28"/>
          <w:szCs w:val="28"/>
        </w:rPr>
        <w:t xml:space="preserve"> детский сад «Солнышко», Михайловский детский сад «Малыш»), в</w:t>
      </w:r>
      <w:proofErr w:type="gramEnd"/>
      <w:r>
        <w:rPr>
          <w:sz w:val="28"/>
          <w:szCs w:val="28"/>
        </w:rPr>
        <w:t xml:space="preserve"> которых функционирует 30 групп</w:t>
      </w:r>
      <w:r w:rsidRPr="005C72A8">
        <w:rPr>
          <w:sz w:val="28"/>
          <w:szCs w:val="28"/>
        </w:rPr>
        <w:t xml:space="preserve"> </w:t>
      </w:r>
      <w:proofErr w:type="spellStart"/>
      <w:r w:rsidRPr="005C72A8">
        <w:rPr>
          <w:sz w:val="28"/>
          <w:szCs w:val="28"/>
        </w:rPr>
        <w:t>общеразвивающей</w:t>
      </w:r>
      <w:proofErr w:type="spellEnd"/>
      <w:r w:rsidRPr="005C72A8">
        <w:rPr>
          <w:sz w:val="28"/>
          <w:szCs w:val="28"/>
        </w:rPr>
        <w:t xml:space="preserve">, компенсирующей направленности. </w:t>
      </w:r>
      <w:r>
        <w:rPr>
          <w:sz w:val="28"/>
          <w:szCs w:val="28"/>
        </w:rPr>
        <w:t xml:space="preserve">Детские сады посещает 396 детей, </w:t>
      </w:r>
      <w:r w:rsidRPr="005C72A8">
        <w:rPr>
          <w:sz w:val="28"/>
          <w:szCs w:val="28"/>
        </w:rPr>
        <w:t>171 ребенок посещае</w:t>
      </w:r>
      <w:r>
        <w:rPr>
          <w:sz w:val="28"/>
          <w:szCs w:val="28"/>
        </w:rPr>
        <w:t xml:space="preserve">т </w:t>
      </w:r>
      <w:proofErr w:type="gramStart"/>
      <w:r>
        <w:rPr>
          <w:sz w:val="28"/>
          <w:szCs w:val="28"/>
        </w:rPr>
        <w:t>группы полного дня</w:t>
      </w:r>
      <w:proofErr w:type="gramEnd"/>
      <w:r>
        <w:rPr>
          <w:sz w:val="28"/>
          <w:szCs w:val="28"/>
        </w:rPr>
        <w:t xml:space="preserve"> при школах, </w:t>
      </w:r>
      <w:r w:rsidRPr="005C72A8">
        <w:rPr>
          <w:sz w:val="28"/>
          <w:szCs w:val="28"/>
        </w:rPr>
        <w:t xml:space="preserve">27 человек </w:t>
      </w:r>
      <w:r>
        <w:rPr>
          <w:sz w:val="28"/>
          <w:szCs w:val="28"/>
        </w:rPr>
        <w:t>посещают группы</w:t>
      </w:r>
      <w:r w:rsidRPr="005C72A8">
        <w:rPr>
          <w:sz w:val="28"/>
          <w:szCs w:val="28"/>
        </w:rPr>
        <w:t xml:space="preserve"> кратковременного пребывания (3 группы в МОБУ «</w:t>
      </w:r>
      <w:proofErr w:type="spellStart"/>
      <w:r w:rsidRPr="005C72A8">
        <w:rPr>
          <w:sz w:val="28"/>
          <w:szCs w:val="28"/>
        </w:rPr>
        <w:t>Новочесноковская</w:t>
      </w:r>
      <w:proofErr w:type="spellEnd"/>
      <w:r w:rsidRPr="005C72A8">
        <w:rPr>
          <w:sz w:val="28"/>
          <w:szCs w:val="28"/>
        </w:rPr>
        <w:t xml:space="preserve"> СОШ», МОУ «</w:t>
      </w:r>
      <w:proofErr w:type="spellStart"/>
      <w:r w:rsidRPr="005C72A8">
        <w:rPr>
          <w:sz w:val="28"/>
          <w:szCs w:val="28"/>
        </w:rPr>
        <w:t>Воскресеновская</w:t>
      </w:r>
      <w:proofErr w:type="spellEnd"/>
      <w:r w:rsidRPr="005C72A8">
        <w:rPr>
          <w:sz w:val="28"/>
          <w:szCs w:val="28"/>
        </w:rPr>
        <w:t xml:space="preserve"> СОШ», МОУ «</w:t>
      </w:r>
      <w:proofErr w:type="spellStart"/>
      <w:r w:rsidRPr="005C72A8">
        <w:rPr>
          <w:sz w:val="28"/>
          <w:szCs w:val="28"/>
        </w:rPr>
        <w:t>Дубовская</w:t>
      </w:r>
      <w:proofErr w:type="spellEnd"/>
      <w:r w:rsidRPr="005C72A8">
        <w:rPr>
          <w:sz w:val="28"/>
          <w:szCs w:val="28"/>
        </w:rPr>
        <w:t xml:space="preserve"> СОШ»). </w:t>
      </w:r>
    </w:p>
    <w:p w:rsidR="00C5437C" w:rsidRPr="005C72A8" w:rsidRDefault="00C5437C" w:rsidP="004260B5">
      <w:pPr>
        <w:ind w:firstLine="709"/>
        <w:jc w:val="both"/>
        <w:rPr>
          <w:sz w:val="28"/>
          <w:szCs w:val="28"/>
        </w:rPr>
      </w:pPr>
      <w:r w:rsidRPr="005C72A8">
        <w:rPr>
          <w:sz w:val="28"/>
          <w:szCs w:val="28"/>
        </w:rPr>
        <w:t xml:space="preserve">На базе МАДОУ </w:t>
      </w:r>
      <w:proofErr w:type="spellStart"/>
      <w:r w:rsidRPr="005C72A8">
        <w:rPr>
          <w:sz w:val="28"/>
          <w:szCs w:val="28"/>
        </w:rPr>
        <w:t>Поярковский</w:t>
      </w:r>
      <w:proofErr w:type="spellEnd"/>
      <w:r w:rsidRPr="005C72A8">
        <w:rPr>
          <w:sz w:val="28"/>
          <w:szCs w:val="28"/>
        </w:rPr>
        <w:t xml:space="preserve"> детский сад № 7 «Колосок» с 01.02.2017 года открыта группа кратковременного пребывания для детей в возрасте от 5 до 7 лет. Группу посещают 9 детей, один из которых ребенок – инвалид.</w:t>
      </w:r>
    </w:p>
    <w:p w:rsidR="00C5437C" w:rsidRPr="005C72A8" w:rsidRDefault="00C5437C" w:rsidP="004260B5">
      <w:pPr>
        <w:ind w:firstLine="709"/>
        <w:jc w:val="both"/>
        <w:rPr>
          <w:sz w:val="28"/>
          <w:szCs w:val="28"/>
        </w:rPr>
      </w:pPr>
      <w:r w:rsidRPr="005C72A8">
        <w:rPr>
          <w:sz w:val="28"/>
          <w:szCs w:val="28"/>
        </w:rPr>
        <w:t xml:space="preserve">С 2014 года во всех образовательных учреждениях района в качестве вариативных форм дошкольного образования созданы консультативные пункты по оказанию методической, </w:t>
      </w:r>
      <w:proofErr w:type="spellStart"/>
      <w:r w:rsidRPr="005C72A8">
        <w:rPr>
          <w:sz w:val="28"/>
          <w:szCs w:val="28"/>
        </w:rPr>
        <w:t>психолого</w:t>
      </w:r>
      <w:proofErr w:type="spellEnd"/>
      <w:r w:rsidRPr="005C72A8">
        <w:rPr>
          <w:sz w:val="28"/>
          <w:szCs w:val="28"/>
        </w:rPr>
        <w:t xml:space="preserve"> – педагогической, диагностической помощи родителям детей, не посещающих дошкольные учреждения. Здесь родители могут получить квалифицированную помощь в вопросе воспитания дошкольников. </w:t>
      </w:r>
    </w:p>
    <w:p w:rsidR="00C5437C" w:rsidRPr="005C72A8" w:rsidRDefault="00C5437C" w:rsidP="004260B5">
      <w:pPr>
        <w:ind w:firstLine="709"/>
        <w:jc w:val="both"/>
        <w:rPr>
          <w:sz w:val="28"/>
          <w:szCs w:val="28"/>
        </w:rPr>
      </w:pPr>
      <w:r w:rsidRPr="005C72A8">
        <w:rPr>
          <w:sz w:val="28"/>
          <w:szCs w:val="28"/>
        </w:rPr>
        <w:t>С 2013 года в районе отсутствует очередь на устройство детей в возрасте от 3 до 7 лет в дошкольные образовательные учреждения. По состоянию на дату отчета отложенный спрос на устройство в ДОУ детей в возрасте от 0 до 1,6 составляет 45 человек (на 2017 – 2019 гг. зачисления в ДОУ). Нет спроса на открытие групп для детей с 2 мес. до 1,5 лет.</w:t>
      </w:r>
    </w:p>
    <w:p w:rsidR="00C5437C" w:rsidRPr="005C72A8" w:rsidRDefault="00C5437C" w:rsidP="004260B5">
      <w:pPr>
        <w:ind w:firstLine="709"/>
        <w:jc w:val="both"/>
        <w:rPr>
          <w:sz w:val="28"/>
          <w:szCs w:val="28"/>
        </w:rPr>
      </w:pPr>
      <w:r w:rsidRPr="005C72A8">
        <w:rPr>
          <w:sz w:val="28"/>
          <w:szCs w:val="28"/>
        </w:rPr>
        <w:lastRenderedPageBreak/>
        <w:t>Родительская плата за присмотр и уход составляет 125 рублей в день, т.е. на социально – приемлемом уровне.</w:t>
      </w:r>
    </w:p>
    <w:p w:rsidR="00C5437C" w:rsidRPr="005C72A8" w:rsidRDefault="00C5437C" w:rsidP="004260B5">
      <w:pPr>
        <w:ind w:firstLine="709"/>
        <w:jc w:val="both"/>
        <w:rPr>
          <w:sz w:val="28"/>
          <w:szCs w:val="28"/>
        </w:rPr>
      </w:pPr>
      <w:r w:rsidRPr="005C72A8">
        <w:rPr>
          <w:sz w:val="28"/>
          <w:szCs w:val="28"/>
        </w:rPr>
        <w:t>С 01.09.2013 года не взимается плата за детский сад с родителей</w:t>
      </w:r>
      <w:r>
        <w:rPr>
          <w:sz w:val="28"/>
          <w:szCs w:val="28"/>
        </w:rPr>
        <w:t xml:space="preserve">, </w:t>
      </w:r>
      <w:r w:rsidRPr="005C72A8">
        <w:rPr>
          <w:sz w:val="28"/>
          <w:szCs w:val="28"/>
        </w:rPr>
        <w:t>имеющих детей – инвалидов, детей – сирот, и детей</w:t>
      </w:r>
      <w:r>
        <w:rPr>
          <w:sz w:val="28"/>
          <w:szCs w:val="28"/>
        </w:rPr>
        <w:t>,</w:t>
      </w:r>
      <w:r w:rsidRPr="005C72A8">
        <w:rPr>
          <w:sz w:val="28"/>
          <w:szCs w:val="28"/>
        </w:rPr>
        <w:t xml:space="preserve"> оставшихся без попечения родителей, а также детей с туберкулезной интоксикацией. 97 % родителей пользуются компенсационными выплатами.</w:t>
      </w:r>
    </w:p>
    <w:p w:rsidR="00C5437C" w:rsidRPr="005C72A8" w:rsidRDefault="00C5437C" w:rsidP="004260B5">
      <w:pPr>
        <w:ind w:firstLine="709"/>
        <w:jc w:val="both"/>
        <w:rPr>
          <w:sz w:val="28"/>
          <w:szCs w:val="28"/>
        </w:rPr>
      </w:pPr>
      <w:r>
        <w:rPr>
          <w:sz w:val="28"/>
          <w:szCs w:val="28"/>
        </w:rPr>
        <w:t>Из числа п</w:t>
      </w:r>
      <w:r w:rsidRPr="005C72A8">
        <w:rPr>
          <w:sz w:val="28"/>
          <w:szCs w:val="28"/>
        </w:rPr>
        <w:t>едагогически</w:t>
      </w:r>
      <w:r>
        <w:rPr>
          <w:sz w:val="28"/>
          <w:szCs w:val="28"/>
        </w:rPr>
        <w:t xml:space="preserve">х работников ДОУ </w:t>
      </w:r>
      <w:r w:rsidRPr="005C72A8">
        <w:rPr>
          <w:sz w:val="28"/>
          <w:szCs w:val="28"/>
        </w:rPr>
        <w:t xml:space="preserve"> высшую квалификационную категорию и</w:t>
      </w:r>
      <w:r>
        <w:rPr>
          <w:sz w:val="28"/>
          <w:szCs w:val="28"/>
        </w:rPr>
        <w:t xml:space="preserve">меют </w:t>
      </w:r>
      <w:r w:rsidRPr="005C72A8">
        <w:rPr>
          <w:sz w:val="28"/>
          <w:szCs w:val="28"/>
        </w:rPr>
        <w:t xml:space="preserve"> 8 человек, первую – 16 человек.</w:t>
      </w:r>
    </w:p>
    <w:p w:rsidR="00C5437C" w:rsidRPr="005C72A8" w:rsidRDefault="00C5437C" w:rsidP="004260B5">
      <w:pPr>
        <w:ind w:firstLine="709"/>
        <w:jc w:val="both"/>
        <w:rPr>
          <w:b/>
          <w:sz w:val="28"/>
          <w:szCs w:val="28"/>
        </w:rPr>
      </w:pPr>
      <w:r w:rsidRPr="005C72A8">
        <w:rPr>
          <w:b/>
          <w:sz w:val="28"/>
          <w:szCs w:val="28"/>
        </w:rPr>
        <w:t>Общее образование</w:t>
      </w:r>
      <w:r w:rsidR="004260B5">
        <w:rPr>
          <w:b/>
          <w:sz w:val="28"/>
          <w:szCs w:val="28"/>
        </w:rPr>
        <w:t>.</w:t>
      </w:r>
    </w:p>
    <w:p w:rsidR="00C5437C" w:rsidRPr="005C72A8" w:rsidRDefault="00C5437C" w:rsidP="004260B5">
      <w:pPr>
        <w:ind w:firstLine="708"/>
        <w:jc w:val="both"/>
        <w:rPr>
          <w:sz w:val="28"/>
          <w:szCs w:val="28"/>
        </w:rPr>
      </w:pPr>
      <w:r w:rsidRPr="005C72A8">
        <w:rPr>
          <w:sz w:val="28"/>
          <w:szCs w:val="28"/>
        </w:rPr>
        <w:t xml:space="preserve">В системе общего образования района 11 общеобразовательных организаций, в них обучаются 1798 детей. </w:t>
      </w:r>
      <w:proofErr w:type="gramStart"/>
      <w:r w:rsidRPr="005C72A8">
        <w:rPr>
          <w:sz w:val="28"/>
          <w:szCs w:val="28"/>
        </w:rPr>
        <w:t>Из 11 школ 6 являются малокомплектными (количество детей менее 100 человек), 2 имеют статус автономных МАОУ «Михайловская СОШ им. В.Г. Костенко», МАОУ «Калининская СОШ»).</w:t>
      </w:r>
      <w:proofErr w:type="gramEnd"/>
    </w:p>
    <w:p w:rsidR="00C5437C" w:rsidRPr="005C72A8" w:rsidRDefault="00C5437C" w:rsidP="004260B5">
      <w:pPr>
        <w:ind w:firstLine="708"/>
        <w:jc w:val="both"/>
        <w:rPr>
          <w:sz w:val="28"/>
          <w:szCs w:val="28"/>
        </w:rPr>
      </w:pPr>
      <w:r w:rsidRPr="005C72A8">
        <w:rPr>
          <w:sz w:val="28"/>
          <w:szCs w:val="28"/>
        </w:rPr>
        <w:t>Средняя наполняемость классов в школах района составила 11 человек.</w:t>
      </w:r>
    </w:p>
    <w:p w:rsidR="00C5437C" w:rsidRPr="005C72A8" w:rsidRDefault="00C5437C" w:rsidP="004260B5">
      <w:pPr>
        <w:ind w:firstLine="708"/>
        <w:jc w:val="both"/>
        <w:rPr>
          <w:sz w:val="28"/>
          <w:szCs w:val="28"/>
        </w:rPr>
      </w:pPr>
      <w:r w:rsidRPr="005C72A8">
        <w:rPr>
          <w:sz w:val="28"/>
          <w:szCs w:val="28"/>
        </w:rPr>
        <w:t>Средний показатель по району соотношения количества обучающихся к числу учителей в ОУ района составляет 9 детей на 1 педагога.</w:t>
      </w:r>
    </w:p>
    <w:p w:rsidR="00C5437C" w:rsidRPr="005C72A8" w:rsidRDefault="00C5437C" w:rsidP="004260B5">
      <w:pPr>
        <w:ind w:firstLine="708"/>
        <w:jc w:val="both"/>
        <w:rPr>
          <w:b/>
          <w:sz w:val="28"/>
          <w:szCs w:val="28"/>
        </w:rPr>
      </w:pPr>
      <w:r w:rsidRPr="005C72A8">
        <w:rPr>
          <w:b/>
          <w:sz w:val="28"/>
          <w:szCs w:val="28"/>
        </w:rPr>
        <w:t>Дополнительное образование</w:t>
      </w:r>
      <w:r w:rsidR="004260B5">
        <w:rPr>
          <w:b/>
          <w:sz w:val="28"/>
          <w:szCs w:val="28"/>
        </w:rPr>
        <w:t>.</w:t>
      </w:r>
    </w:p>
    <w:p w:rsidR="00C5437C" w:rsidRPr="005C72A8" w:rsidRDefault="00C5437C" w:rsidP="004260B5">
      <w:pPr>
        <w:ind w:firstLine="708"/>
        <w:jc w:val="both"/>
        <w:rPr>
          <w:sz w:val="28"/>
          <w:szCs w:val="28"/>
        </w:rPr>
      </w:pPr>
      <w:r w:rsidRPr="005C72A8">
        <w:rPr>
          <w:sz w:val="28"/>
          <w:szCs w:val="28"/>
        </w:rPr>
        <w:t>Дополнительное образование детей обеспечивают 2 организации (1 из них в ведомстве отдела образования – ДЮСШ, 1 Школа искусств – в ведомстве культуры).</w:t>
      </w:r>
    </w:p>
    <w:p w:rsidR="00C5437C" w:rsidRPr="005C72A8" w:rsidRDefault="00C5437C" w:rsidP="004260B5">
      <w:pPr>
        <w:ind w:firstLine="708"/>
        <w:jc w:val="both"/>
        <w:rPr>
          <w:sz w:val="28"/>
          <w:szCs w:val="28"/>
        </w:rPr>
      </w:pPr>
      <w:r w:rsidRPr="005C72A8">
        <w:rPr>
          <w:sz w:val="28"/>
          <w:szCs w:val="28"/>
        </w:rPr>
        <w:t xml:space="preserve">В них обучается </w:t>
      </w:r>
      <w:r w:rsidRPr="00CC038D">
        <w:rPr>
          <w:sz w:val="28"/>
          <w:szCs w:val="28"/>
        </w:rPr>
        <w:t>448</w:t>
      </w:r>
      <w:r w:rsidRPr="005C72A8">
        <w:rPr>
          <w:sz w:val="28"/>
          <w:szCs w:val="28"/>
        </w:rPr>
        <w:t xml:space="preserve"> воспитанников.</w:t>
      </w:r>
    </w:p>
    <w:p w:rsidR="00C5437C" w:rsidRPr="005C72A8" w:rsidRDefault="00C5437C" w:rsidP="004260B5">
      <w:pPr>
        <w:ind w:firstLine="709"/>
        <w:jc w:val="both"/>
        <w:rPr>
          <w:sz w:val="28"/>
          <w:szCs w:val="28"/>
        </w:rPr>
      </w:pPr>
      <w:r w:rsidRPr="005C72A8">
        <w:rPr>
          <w:sz w:val="28"/>
          <w:szCs w:val="28"/>
        </w:rPr>
        <w:t>В ОУ района программы дополнительного образования реализуются через занятия в кружках и секциях, через программы внеурочной деятельности в рамках ФГОС по направлениям</w:t>
      </w:r>
      <w:r>
        <w:rPr>
          <w:sz w:val="28"/>
          <w:szCs w:val="28"/>
        </w:rPr>
        <w:t>:</w:t>
      </w:r>
      <w:r w:rsidRPr="005C72A8">
        <w:rPr>
          <w:sz w:val="28"/>
          <w:szCs w:val="28"/>
        </w:rPr>
        <w:t xml:space="preserve"> спортивно – оздоровительная, художественно – эстетическая, научно – познавательная, и проектн</w:t>
      </w:r>
      <w:r>
        <w:rPr>
          <w:sz w:val="28"/>
          <w:szCs w:val="28"/>
        </w:rPr>
        <w:t>ая</w:t>
      </w:r>
      <w:r w:rsidRPr="005C72A8">
        <w:rPr>
          <w:sz w:val="28"/>
          <w:szCs w:val="28"/>
        </w:rPr>
        <w:t xml:space="preserve"> деятельность. </w:t>
      </w:r>
    </w:p>
    <w:p w:rsidR="00C5437C" w:rsidRPr="005C72A8" w:rsidRDefault="00C5437C" w:rsidP="004260B5">
      <w:pPr>
        <w:ind w:firstLine="708"/>
        <w:jc w:val="both"/>
        <w:rPr>
          <w:sz w:val="28"/>
          <w:szCs w:val="28"/>
        </w:rPr>
      </w:pPr>
      <w:r w:rsidRPr="005C72A8">
        <w:rPr>
          <w:sz w:val="28"/>
          <w:szCs w:val="28"/>
        </w:rPr>
        <w:t>Услуги дополнительного образования для всех категорий детей предоставляются бесплатно.</w:t>
      </w:r>
    </w:p>
    <w:p w:rsidR="00C5437C" w:rsidRPr="005C72A8" w:rsidRDefault="00C5437C" w:rsidP="004260B5">
      <w:pPr>
        <w:ind w:firstLine="708"/>
        <w:jc w:val="both"/>
        <w:rPr>
          <w:sz w:val="28"/>
          <w:szCs w:val="28"/>
        </w:rPr>
      </w:pPr>
      <w:r w:rsidRPr="005C72A8">
        <w:rPr>
          <w:sz w:val="28"/>
          <w:szCs w:val="28"/>
        </w:rPr>
        <w:t>Интеграция программ общего и дополнитель</w:t>
      </w:r>
      <w:r>
        <w:rPr>
          <w:sz w:val="28"/>
          <w:szCs w:val="28"/>
        </w:rPr>
        <w:t>ного образования детей позволила</w:t>
      </w:r>
      <w:r w:rsidRPr="005C72A8">
        <w:rPr>
          <w:sz w:val="28"/>
          <w:szCs w:val="28"/>
        </w:rPr>
        <w:t xml:space="preserve"> охватить 1493 детей услугами дополнительного образования.</w:t>
      </w:r>
    </w:p>
    <w:p w:rsidR="00C5437C" w:rsidRPr="005C72A8" w:rsidRDefault="00C5437C" w:rsidP="004260B5">
      <w:pPr>
        <w:ind w:firstLine="708"/>
        <w:jc w:val="both"/>
        <w:rPr>
          <w:sz w:val="28"/>
          <w:szCs w:val="28"/>
        </w:rPr>
      </w:pPr>
      <w:r w:rsidRPr="005C72A8">
        <w:rPr>
          <w:sz w:val="28"/>
          <w:szCs w:val="28"/>
        </w:rPr>
        <w:t xml:space="preserve">В учреждениях дополнительного образования занимается 448 детей, в кружках и объединениях на базе школ 1045 человек.   </w:t>
      </w:r>
    </w:p>
    <w:p w:rsidR="00C5437C" w:rsidRPr="005C72A8" w:rsidRDefault="00C5437C" w:rsidP="004260B5">
      <w:pPr>
        <w:ind w:firstLine="708"/>
        <w:jc w:val="both"/>
        <w:rPr>
          <w:sz w:val="28"/>
          <w:szCs w:val="28"/>
        </w:rPr>
      </w:pPr>
      <w:r w:rsidRPr="005C72A8">
        <w:rPr>
          <w:sz w:val="28"/>
          <w:szCs w:val="28"/>
        </w:rPr>
        <w:t>Доля детей в возрасте от 5 до 18 лет, охваченных программами дополнительного образования</w:t>
      </w:r>
      <w:r>
        <w:rPr>
          <w:sz w:val="28"/>
          <w:szCs w:val="28"/>
        </w:rPr>
        <w:t>,</w:t>
      </w:r>
      <w:r w:rsidRPr="005C72A8">
        <w:rPr>
          <w:sz w:val="28"/>
          <w:szCs w:val="28"/>
        </w:rPr>
        <w:t xml:space="preserve"> составляет 82,6 %.</w:t>
      </w:r>
    </w:p>
    <w:p w:rsidR="00C5437C" w:rsidRPr="005C72A8" w:rsidRDefault="00C5437C" w:rsidP="004260B5">
      <w:pPr>
        <w:ind w:firstLine="708"/>
        <w:jc w:val="both"/>
        <w:rPr>
          <w:sz w:val="28"/>
          <w:szCs w:val="28"/>
        </w:rPr>
      </w:pPr>
      <w:r w:rsidRPr="005C72A8">
        <w:rPr>
          <w:sz w:val="28"/>
          <w:szCs w:val="28"/>
        </w:rPr>
        <w:t xml:space="preserve">7 учащихся МОАУ ДОД </w:t>
      </w:r>
      <w:proofErr w:type="spellStart"/>
      <w:r w:rsidRPr="005C72A8">
        <w:rPr>
          <w:sz w:val="28"/>
          <w:szCs w:val="28"/>
        </w:rPr>
        <w:t>Поярковская</w:t>
      </w:r>
      <w:proofErr w:type="spellEnd"/>
      <w:r w:rsidRPr="005C72A8">
        <w:rPr>
          <w:sz w:val="28"/>
          <w:szCs w:val="28"/>
        </w:rPr>
        <w:t xml:space="preserve"> ДЮСШ приняли участие в 2-х зональных соревнованиях, по легкой атлетике заняли 1,2,3 место (педагог С.А. </w:t>
      </w:r>
      <w:proofErr w:type="spellStart"/>
      <w:r w:rsidRPr="005C72A8">
        <w:rPr>
          <w:sz w:val="28"/>
          <w:szCs w:val="28"/>
        </w:rPr>
        <w:t>Чухлеб</w:t>
      </w:r>
      <w:proofErr w:type="spellEnd"/>
      <w:r w:rsidRPr="005C72A8">
        <w:rPr>
          <w:sz w:val="28"/>
          <w:szCs w:val="28"/>
        </w:rPr>
        <w:t xml:space="preserve">, Е.В. </w:t>
      </w:r>
      <w:proofErr w:type="spellStart"/>
      <w:r w:rsidRPr="005C72A8">
        <w:rPr>
          <w:sz w:val="28"/>
          <w:szCs w:val="28"/>
        </w:rPr>
        <w:t>Шевко</w:t>
      </w:r>
      <w:proofErr w:type="spellEnd"/>
      <w:r w:rsidRPr="005C72A8">
        <w:rPr>
          <w:sz w:val="28"/>
          <w:szCs w:val="28"/>
        </w:rPr>
        <w:t xml:space="preserve">). </w:t>
      </w:r>
    </w:p>
    <w:p w:rsidR="00C5437C" w:rsidRPr="005C72A8" w:rsidRDefault="00C5437C" w:rsidP="004260B5">
      <w:pPr>
        <w:ind w:firstLine="708"/>
        <w:jc w:val="both"/>
        <w:rPr>
          <w:sz w:val="28"/>
          <w:szCs w:val="28"/>
        </w:rPr>
      </w:pPr>
      <w:r w:rsidRPr="005C72A8">
        <w:rPr>
          <w:sz w:val="28"/>
          <w:szCs w:val="28"/>
        </w:rPr>
        <w:t>В районных соревнованиях приняли участие 1059 школьников.</w:t>
      </w:r>
    </w:p>
    <w:p w:rsidR="00C5437C" w:rsidRPr="005C72A8" w:rsidRDefault="00C5437C" w:rsidP="004260B5">
      <w:pPr>
        <w:ind w:firstLine="709"/>
        <w:jc w:val="both"/>
        <w:rPr>
          <w:sz w:val="28"/>
          <w:szCs w:val="28"/>
        </w:rPr>
      </w:pPr>
      <w:r w:rsidRPr="005C72A8">
        <w:rPr>
          <w:sz w:val="28"/>
          <w:szCs w:val="28"/>
        </w:rPr>
        <w:t>Цель, на которую ориентируются педагоги при решении задач в сфере дополнительного образования детей, – это построение системы, отвечающей следующим принципам:</w:t>
      </w:r>
    </w:p>
    <w:p w:rsidR="00C5437C" w:rsidRPr="005C72A8" w:rsidRDefault="00C5437C" w:rsidP="004260B5">
      <w:pPr>
        <w:ind w:firstLine="709"/>
        <w:jc w:val="both"/>
        <w:rPr>
          <w:sz w:val="28"/>
          <w:szCs w:val="28"/>
        </w:rPr>
      </w:pPr>
      <w:r w:rsidRPr="005C72A8">
        <w:rPr>
          <w:sz w:val="28"/>
          <w:szCs w:val="28"/>
        </w:rPr>
        <w:t>вариативность и многообразие программ для удовлетворения различных видов социально-творческой деятельности детей;</w:t>
      </w:r>
    </w:p>
    <w:p w:rsidR="00C5437C" w:rsidRPr="005C72A8" w:rsidRDefault="00C5437C" w:rsidP="004260B5">
      <w:pPr>
        <w:ind w:firstLine="709"/>
        <w:jc w:val="both"/>
        <w:rPr>
          <w:sz w:val="28"/>
          <w:szCs w:val="28"/>
        </w:rPr>
      </w:pPr>
      <w:r w:rsidRPr="005C72A8">
        <w:rPr>
          <w:sz w:val="28"/>
          <w:szCs w:val="28"/>
        </w:rPr>
        <w:lastRenderedPageBreak/>
        <w:t>обеспечение доступности и свободы выбора программ;</w:t>
      </w:r>
    </w:p>
    <w:p w:rsidR="00C5437C" w:rsidRPr="005C72A8" w:rsidRDefault="00C5437C" w:rsidP="004260B5">
      <w:pPr>
        <w:ind w:firstLine="709"/>
        <w:jc w:val="both"/>
        <w:rPr>
          <w:sz w:val="28"/>
          <w:szCs w:val="28"/>
        </w:rPr>
      </w:pPr>
      <w:r w:rsidRPr="005C72A8">
        <w:rPr>
          <w:sz w:val="28"/>
          <w:szCs w:val="28"/>
        </w:rPr>
        <w:t>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C5437C" w:rsidRPr="005C72A8" w:rsidRDefault="00C5437C" w:rsidP="004260B5">
      <w:pPr>
        <w:ind w:firstLine="709"/>
        <w:jc w:val="both"/>
        <w:rPr>
          <w:sz w:val="28"/>
          <w:szCs w:val="28"/>
        </w:rPr>
      </w:pPr>
      <w:r w:rsidRPr="005C72A8">
        <w:rPr>
          <w:sz w:val="28"/>
          <w:szCs w:val="28"/>
        </w:rPr>
        <w:t>поддержка программ, направленных на выявление одаренных детей.</w:t>
      </w:r>
    </w:p>
    <w:p w:rsidR="00C5437C" w:rsidRPr="005B26CF" w:rsidRDefault="00C5437C" w:rsidP="004260B5">
      <w:pPr>
        <w:ind w:firstLine="708"/>
        <w:jc w:val="both"/>
        <w:rPr>
          <w:b/>
          <w:sz w:val="28"/>
          <w:szCs w:val="28"/>
        </w:rPr>
      </w:pPr>
      <w:r w:rsidRPr="005B26CF">
        <w:rPr>
          <w:b/>
          <w:sz w:val="28"/>
          <w:szCs w:val="28"/>
        </w:rPr>
        <w:t>Показатели пожарной и антитеррористической безопасности</w:t>
      </w:r>
      <w:r w:rsidR="004260B5">
        <w:rPr>
          <w:b/>
          <w:sz w:val="28"/>
          <w:szCs w:val="28"/>
        </w:rPr>
        <w:t>.</w:t>
      </w:r>
    </w:p>
    <w:p w:rsidR="00C5437C" w:rsidRPr="005C72A8" w:rsidRDefault="00C5437C" w:rsidP="004260B5">
      <w:pPr>
        <w:ind w:firstLine="708"/>
        <w:jc w:val="both"/>
        <w:rPr>
          <w:sz w:val="28"/>
          <w:szCs w:val="28"/>
        </w:rPr>
      </w:pPr>
      <w:r w:rsidRPr="005C72A8">
        <w:rPr>
          <w:sz w:val="28"/>
          <w:szCs w:val="28"/>
        </w:rPr>
        <w:t>В ОУ района особое внимание уделяется организации безопасности.</w:t>
      </w:r>
    </w:p>
    <w:p w:rsidR="00C5437C" w:rsidRPr="005C72A8" w:rsidRDefault="00C5437C" w:rsidP="004260B5">
      <w:pPr>
        <w:ind w:firstLine="708"/>
        <w:jc w:val="both"/>
        <w:rPr>
          <w:sz w:val="28"/>
          <w:szCs w:val="28"/>
        </w:rPr>
      </w:pPr>
      <w:r w:rsidRPr="005C72A8">
        <w:rPr>
          <w:sz w:val="28"/>
          <w:szCs w:val="28"/>
        </w:rPr>
        <w:t>Во всех 11 общеобразовательных организациях установлена система видеонаблюдения.</w:t>
      </w:r>
    </w:p>
    <w:p w:rsidR="00C5437C" w:rsidRPr="005C72A8" w:rsidRDefault="00C5437C" w:rsidP="004260B5">
      <w:pPr>
        <w:ind w:firstLine="708"/>
        <w:jc w:val="both"/>
        <w:rPr>
          <w:sz w:val="28"/>
          <w:szCs w:val="28"/>
        </w:rPr>
      </w:pPr>
      <w:r w:rsidRPr="005C72A8">
        <w:rPr>
          <w:sz w:val="28"/>
          <w:szCs w:val="28"/>
        </w:rPr>
        <w:t>Все общеобразовательные и дошкольные организации находятся под охраной штатных сторожей в ночное время, в дневное время обеспечиваются дежурным персоналом, назначенным из состава администрации или технического персонала.</w:t>
      </w:r>
    </w:p>
    <w:p w:rsidR="00C5437C" w:rsidRPr="005C72A8" w:rsidRDefault="00C5437C" w:rsidP="004260B5">
      <w:pPr>
        <w:ind w:firstLine="708"/>
        <w:jc w:val="both"/>
        <w:rPr>
          <w:sz w:val="28"/>
          <w:szCs w:val="28"/>
        </w:rPr>
      </w:pPr>
      <w:r w:rsidRPr="005C72A8">
        <w:rPr>
          <w:sz w:val="28"/>
          <w:szCs w:val="28"/>
        </w:rPr>
        <w:t>Во всех ОУ функционирует телефонная связь.</w:t>
      </w:r>
    </w:p>
    <w:p w:rsidR="00C5437C" w:rsidRPr="005C72A8" w:rsidRDefault="00C5437C" w:rsidP="004260B5">
      <w:pPr>
        <w:ind w:firstLine="708"/>
        <w:jc w:val="both"/>
        <w:rPr>
          <w:sz w:val="28"/>
          <w:szCs w:val="28"/>
        </w:rPr>
      </w:pPr>
      <w:r w:rsidRPr="005C72A8">
        <w:rPr>
          <w:sz w:val="28"/>
          <w:szCs w:val="28"/>
        </w:rPr>
        <w:t>Обеспечен выход сигнала о срабатывании автоматических установок противопожарной защиты объектов на пульт пунктов связи пожарных и спасательных подразделений.</w:t>
      </w:r>
    </w:p>
    <w:p w:rsidR="00C5437C" w:rsidRPr="005C72A8" w:rsidRDefault="00C5437C" w:rsidP="004260B5">
      <w:pPr>
        <w:ind w:firstLine="708"/>
        <w:jc w:val="both"/>
        <w:rPr>
          <w:sz w:val="28"/>
          <w:szCs w:val="28"/>
        </w:rPr>
      </w:pPr>
      <w:r w:rsidRPr="005C72A8">
        <w:rPr>
          <w:sz w:val="28"/>
          <w:szCs w:val="28"/>
        </w:rPr>
        <w:t>Особое внимание уделяется предотвращению актов терроризма в период подготовки и проведения праздничных и культурно – зрелищных массовых мероприятий. С администрациями и персоналом ОУ проводятся инструкции о порядке их действий в случае возникновения угрозы или совершения террористических актов.</w:t>
      </w:r>
    </w:p>
    <w:p w:rsidR="00C5437C" w:rsidRPr="005B26CF" w:rsidRDefault="00C5437C" w:rsidP="004260B5">
      <w:pPr>
        <w:ind w:firstLine="708"/>
        <w:jc w:val="both"/>
        <w:rPr>
          <w:sz w:val="28"/>
          <w:szCs w:val="28"/>
        </w:rPr>
      </w:pPr>
      <w:r w:rsidRPr="005B26CF">
        <w:rPr>
          <w:b/>
          <w:sz w:val="28"/>
          <w:szCs w:val="28"/>
        </w:rPr>
        <w:t>Питание</w:t>
      </w:r>
      <w:r w:rsidR="004260B5">
        <w:rPr>
          <w:b/>
          <w:sz w:val="28"/>
          <w:szCs w:val="28"/>
        </w:rPr>
        <w:t>.</w:t>
      </w:r>
    </w:p>
    <w:p w:rsidR="00C5437C" w:rsidRPr="005C72A8" w:rsidRDefault="00C5437C" w:rsidP="004260B5">
      <w:pPr>
        <w:ind w:firstLine="708"/>
        <w:jc w:val="both"/>
        <w:rPr>
          <w:sz w:val="28"/>
          <w:szCs w:val="28"/>
        </w:rPr>
      </w:pPr>
      <w:r w:rsidRPr="005C72A8">
        <w:rPr>
          <w:sz w:val="28"/>
          <w:szCs w:val="28"/>
        </w:rPr>
        <w:t>Организация рационального питания обучающихся является одним из ключевых факторов поддержания здоровья и эффективности их обучения.</w:t>
      </w:r>
    </w:p>
    <w:p w:rsidR="00C5437C" w:rsidRPr="005C72A8" w:rsidRDefault="00C5437C" w:rsidP="004260B5">
      <w:pPr>
        <w:pStyle w:val="HTML"/>
        <w:jc w:val="both"/>
        <w:rPr>
          <w:rFonts w:ascii="Times New Roman" w:hAnsi="Times New Roman" w:cs="Times New Roman"/>
          <w:sz w:val="28"/>
          <w:szCs w:val="28"/>
        </w:rPr>
      </w:pPr>
      <w:r w:rsidRPr="005C72A8">
        <w:rPr>
          <w:rFonts w:ascii="Times New Roman" w:hAnsi="Times New Roman" w:cs="Times New Roman"/>
          <w:sz w:val="28"/>
          <w:szCs w:val="28"/>
        </w:rPr>
        <w:tab/>
        <w:t xml:space="preserve">Горячее питание школьников организовано во всех 11 общеобразовательных учреждениях района. Питание осуществляется через школьные базовые столовые, работающие на сырье. </w:t>
      </w:r>
    </w:p>
    <w:p w:rsidR="00C5437C" w:rsidRPr="005C72A8" w:rsidRDefault="00C5437C" w:rsidP="004260B5">
      <w:pPr>
        <w:ind w:firstLine="708"/>
        <w:jc w:val="both"/>
        <w:rPr>
          <w:sz w:val="28"/>
          <w:szCs w:val="28"/>
        </w:rPr>
      </w:pPr>
      <w:r w:rsidRPr="005C72A8">
        <w:rPr>
          <w:sz w:val="28"/>
          <w:szCs w:val="28"/>
        </w:rPr>
        <w:t>Охват горячим питанием составляет 98% от общего числа школьников.</w:t>
      </w:r>
    </w:p>
    <w:p w:rsidR="00C5437C" w:rsidRPr="005C72A8" w:rsidRDefault="00C5437C" w:rsidP="004260B5">
      <w:pPr>
        <w:jc w:val="both"/>
        <w:rPr>
          <w:sz w:val="28"/>
          <w:szCs w:val="28"/>
        </w:rPr>
      </w:pPr>
      <w:r w:rsidRPr="005C72A8">
        <w:rPr>
          <w:sz w:val="28"/>
          <w:szCs w:val="28"/>
        </w:rPr>
        <w:tab/>
        <w:t xml:space="preserve">С февраля по август практически во всех школах проведены работы по устранению предписаний </w:t>
      </w:r>
      <w:proofErr w:type="spellStart"/>
      <w:r w:rsidRPr="005C72A8">
        <w:rPr>
          <w:sz w:val="28"/>
          <w:szCs w:val="28"/>
        </w:rPr>
        <w:t>Роспотребнадзора</w:t>
      </w:r>
      <w:proofErr w:type="spellEnd"/>
      <w:r w:rsidRPr="005C72A8">
        <w:rPr>
          <w:sz w:val="28"/>
          <w:szCs w:val="28"/>
        </w:rPr>
        <w:t xml:space="preserve"> (ремонты канализационных систем, подвоз горячей воды, установка оборудования, деление на цеха и др.)</w:t>
      </w:r>
      <w:r>
        <w:rPr>
          <w:sz w:val="28"/>
          <w:szCs w:val="28"/>
        </w:rPr>
        <w:t xml:space="preserve"> н</w:t>
      </w:r>
      <w:r w:rsidRPr="005C72A8">
        <w:rPr>
          <w:sz w:val="28"/>
          <w:szCs w:val="28"/>
        </w:rPr>
        <w:t xml:space="preserve">а общую сумму </w:t>
      </w:r>
      <w:r w:rsidRPr="00CC038D">
        <w:rPr>
          <w:sz w:val="28"/>
          <w:szCs w:val="28"/>
        </w:rPr>
        <w:t>2 827,5</w:t>
      </w:r>
      <w:r w:rsidRPr="005C72A8">
        <w:rPr>
          <w:sz w:val="28"/>
          <w:szCs w:val="28"/>
        </w:rPr>
        <w:t xml:space="preserve"> тыс. руб.</w:t>
      </w:r>
    </w:p>
    <w:p w:rsidR="00C5437C" w:rsidRPr="005C72A8" w:rsidRDefault="00C5437C" w:rsidP="004260B5">
      <w:pPr>
        <w:ind w:firstLine="540"/>
        <w:jc w:val="both"/>
        <w:rPr>
          <w:sz w:val="28"/>
          <w:szCs w:val="28"/>
        </w:rPr>
      </w:pPr>
      <w:r w:rsidRPr="005C72A8">
        <w:rPr>
          <w:sz w:val="28"/>
          <w:szCs w:val="28"/>
        </w:rPr>
        <w:tab/>
        <w:t>Питание школьников ОУ района осуществляется за счет средств областного бюджета и средств родителей (законных представителей).</w:t>
      </w:r>
    </w:p>
    <w:p w:rsidR="00C5437C" w:rsidRPr="005C72A8" w:rsidRDefault="00C5437C" w:rsidP="004260B5">
      <w:pPr>
        <w:ind w:firstLine="540"/>
        <w:jc w:val="both"/>
        <w:rPr>
          <w:sz w:val="28"/>
          <w:szCs w:val="28"/>
        </w:rPr>
      </w:pPr>
      <w:r w:rsidRPr="005C72A8">
        <w:rPr>
          <w:sz w:val="28"/>
          <w:szCs w:val="28"/>
        </w:rPr>
        <w:t>Для организации питания обучающихся начальных классов выделяются субвенции областного бюджета.</w:t>
      </w:r>
    </w:p>
    <w:p w:rsidR="00C5437C" w:rsidRPr="005C72A8" w:rsidRDefault="00C5437C" w:rsidP="004260B5">
      <w:pPr>
        <w:ind w:firstLine="540"/>
        <w:jc w:val="both"/>
        <w:rPr>
          <w:sz w:val="28"/>
          <w:szCs w:val="28"/>
        </w:rPr>
      </w:pPr>
      <w:r w:rsidRPr="005C72A8">
        <w:rPr>
          <w:sz w:val="28"/>
          <w:szCs w:val="28"/>
        </w:rPr>
        <w:t>Стоимость обеда от 28 до 45 руб. в день, что делает доступным питание для всех обучающихся в сельских школах. Удешевление питания производится за счет продукции, выращенной на пришкольных учебно-опытных участках.</w:t>
      </w:r>
    </w:p>
    <w:p w:rsidR="00C5437C" w:rsidRPr="005B26CF" w:rsidRDefault="00C5437C" w:rsidP="004260B5">
      <w:pPr>
        <w:ind w:firstLine="708"/>
        <w:jc w:val="both"/>
        <w:rPr>
          <w:b/>
          <w:bCs/>
          <w:sz w:val="28"/>
          <w:szCs w:val="28"/>
        </w:rPr>
      </w:pPr>
      <w:r w:rsidRPr="005B26CF">
        <w:rPr>
          <w:b/>
          <w:bCs/>
          <w:sz w:val="28"/>
          <w:szCs w:val="28"/>
        </w:rPr>
        <w:t xml:space="preserve">Медицинское обеспечение </w:t>
      </w:r>
      <w:proofErr w:type="gramStart"/>
      <w:r w:rsidRPr="005B26CF">
        <w:rPr>
          <w:b/>
          <w:bCs/>
          <w:sz w:val="28"/>
          <w:szCs w:val="28"/>
        </w:rPr>
        <w:t>обучающихся</w:t>
      </w:r>
      <w:proofErr w:type="gramEnd"/>
      <w:r w:rsidR="004260B5">
        <w:rPr>
          <w:b/>
          <w:bCs/>
          <w:sz w:val="28"/>
          <w:szCs w:val="28"/>
        </w:rPr>
        <w:t>.</w:t>
      </w:r>
    </w:p>
    <w:p w:rsidR="00C5437C" w:rsidRPr="005C72A8" w:rsidRDefault="00C5437C" w:rsidP="004260B5">
      <w:pPr>
        <w:ind w:firstLine="708"/>
        <w:jc w:val="both"/>
        <w:rPr>
          <w:sz w:val="28"/>
          <w:szCs w:val="28"/>
        </w:rPr>
      </w:pPr>
      <w:r w:rsidRPr="005C72A8">
        <w:rPr>
          <w:sz w:val="28"/>
          <w:szCs w:val="28"/>
        </w:rPr>
        <w:lastRenderedPageBreak/>
        <w:t xml:space="preserve">Медицинское обслуживание воспитанников и обучающихся осуществляется во всех дошкольных и общеобразовательных учреждениях района медицинскими работниками ГАУЗ Амурской области «Михайловская больница», </w:t>
      </w:r>
      <w:proofErr w:type="spellStart"/>
      <w:r w:rsidRPr="005C72A8">
        <w:rPr>
          <w:sz w:val="28"/>
          <w:szCs w:val="28"/>
        </w:rPr>
        <w:t>фельдшерско</w:t>
      </w:r>
      <w:proofErr w:type="spellEnd"/>
      <w:r w:rsidRPr="005C72A8">
        <w:rPr>
          <w:sz w:val="28"/>
          <w:szCs w:val="28"/>
        </w:rPr>
        <w:t xml:space="preserve"> – акушерских пунктов, находящихся на территории района.</w:t>
      </w:r>
    </w:p>
    <w:p w:rsidR="00C5437C" w:rsidRPr="005C72A8" w:rsidRDefault="00C5437C" w:rsidP="004260B5">
      <w:pPr>
        <w:ind w:firstLine="708"/>
        <w:jc w:val="both"/>
        <w:rPr>
          <w:sz w:val="28"/>
          <w:szCs w:val="28"/>
        </w:rPr>
      </w:pPr>
      <w:r w:rsidRPr="005C72A8">
        <w:rPr>
          <w:sz w:val="28"/>
          <w:szCs w:val="28"/>
        </w:rPr>
        <w:t xml:space="preserve">В 2 школах (в 3 зданиях) и в 2 дошкольных организациях (в 3 зданиях) оборудованы медицинские кабинеты, имеющие лицензии, на </w:t>
      </w:r>
      <w:proofErr w:type="gramStart"/>
      <w:r w:rsidRPr="005C72A8">
        <w:rPr>
          <w:sz w:val="28"/>
          <w:szCs w:val="28"/>
        </w:rPr>
        <w:t>право ведения</w:t>
      </w:r>
      <w:proofErr w:type="gramEnd"/>
      <w:r w:rsidRPr="005C72A8">
        <w:rPr>
          <w:sz w:val="28"/>
          <w:szCs w:val="28"/>
        </w:rPr>
        <w:t xml:space="preserve"> медицинской деятельности. Руководителями общеобразовательных организаций заключены договоры с учреждениями здравоохранения на осуществление лечебно - профилактической и санитарно – противоэпидемической деятельности на базе </w:t>
      </w:r>
      <w:proofErr w:type="spellStart"/>
      <w:r w:rsidRPr="005C72A8">
        <w:rPr>
          <w:sz w:val="28"/>
          <w:szCs w:val="28"/>
        </w:rPr>
        <w:t>ФАПов</w:t>
      </w:r>
      <w:proofErr w:type="spellEnd"/>
      <w:r w:rsidRPr="005C72A8">
        <w:rPr>
          <w:sz w:val="28"/>
          <w:szCs w:val="28"/>
        </w:rPr>
        <w:t>.</w:t>
      </w:r>
    </w:p>
    <w:p w:rsidR="00C5437C" w:rsidRPr="005B26CF" w:rsidRDefault="00C5437C" w:rsidP="004260B5">
      <w:pPr>
        <w:ind w:firstLine="708"/>
        <w:jc w:val="both"/>
        <w:rPr>
          <w:b/>
          <w:sz w:val="28"/>
          <w:szCs w:val="28"/>
        </w:rPr>
      </w:pPr>
      <w:r w:rsidRPr="005B26CF">
        <w:rPr>
          <w:b/>
          <w:sz w:val="28"/>
          <w:szCs w:val="28"/>
        </w:rPr>
        <w:t>Подвоз</w:t>
      </w:r>
      <w:r w:rsidR="004260B5">
        <w:rPr>
          <w:b/>
          <w:sz w:val="28"/>
          <w:szCs w:val="28"/>
        </w:rPr>
        <w:t>.</w:t>
      </w:r>
    </w:p>
    <w:p w:rsidR="00C5437C" w:rsidRPr="005C72A8" w:rsidRDefault="00C5437C" w:rsidP="004260B5">
      <w:pPr>
        <w:ind w:firstLine="708"/>
        <w:jc w:val="both"/>
        <w:rPr>
          <w:bCs/>
          <w:sz w:val="28"/>
          <w:szCs w:val="28"/>
        </w:rPr>
      </w:pPr>
      <w:r w:rsidRPr="005C72A8">
        <w:rPr>
          <w:bCs/>
          <w:sz w:val="28"/>
          <w:szCs w:val="28"/>
        </w:rPr>
        <w:t xml:space="preserve">Для обеспечения доступности качественного общего образования организован подвоз </w:t>
      </w:r>
      <w:r w:rsidRPr="005C72A8">
        <w:rPr>
          <w:bCs/>
          <w:sz w:val="28"/>
          <w:szCs w:val="28"/>
          <w:u w:val="single"/>
        </w:rPr>
        <w:t>260</w:t>
      </w:r>
      <w:r w:rsidRPr="005C72A8">
        <w:rPr>
          <w:bCs/>
          <w:sz w:val="28"/>
          <w:szCs w:val="28"/>
        </w:rPr>
        <w:t xml:space="preserve"> </w:t>
      </w:r>
      <w:proofErr w:type="gramStart"/>
      <w:r w:rsidRPr="005C72A8">
        <w:rPr>
          <w:bCs/>
          <w:sz w:val="28"/>
          <w:szCs w:val="28"/>
        </w:rPr>
        <w:t>обучающихся</w:t>
      </w:r>
      <w:proofErr w:type="gramEnd"/>
      <w:r w:rsidRPr="005C72A8">
        <w:rPr>
          <w:bCs/>
          <w:sz w:val="28"/>
          <w:szCs w:val="28"/>
        </w:rPr>
        <w:t xml:space="preserve">. Подвоз осуществляется в  десять  школ из 18 сёл района. </w:t>
      </w:r>
    </w:p>
    <w:p w:rsidR="00C5437C" w:rsidRPr="005C72A8" w:rsidRDefault="00C5437C" w:rsidP="004260B5">
      <w:pPr>
        <w:ind w:firstLine="708"/>
        <w:jc w:val="both"/>
        <w:rPr>
          <w:bCs/>
          <w:sz w:val="28"/>
          <w:szCs w:val="28"/>
        </w:rPr>
      </w:pPr>
      <w:r w:rsidRPr="005C72A8">
        <w:rPr>
          <w:bCs/>
          <w:sz w:val="28"/>
          <w:szCs w:val="28"/>
        </w:rPr>
        <w:t xml:space="preserve">Протяжённость школьных маршрутов составляет </w:t>
      </w:r>
      <w:smartTag w:uri="urn:schemas-microsoft-com:office:smarttags" w:element="metricconverter">
        <w:smartTagPr>
          <w:attr w:name="ProductID" w:val="1270 км"/>
        </w:smartTagPr>
        <w:r w:rsidRPr="005C72A8">
          <w:rPr>
            <w:bCs/>
            <w:sz w:val="28"/>
            <w:szCs w:val="28"/>
          </w:rPr>
          <w:t>1270 км</w:t>
        </w:r>
      </w:smartTag>
      <w:r w:rsidRPr="005C72A8">
        <w:rPr>
          <w:bCs/>
          <w:sz w:val="28"/>
          <w:szCs w:val="28"/>
        </w:rPr>
        <w:t>.  Обеспеченность автотранспортом – 100 %. В рамках комплекса мер по модернизации системы общего образования 9 школ получили 10 новых автобусов, отвечающих всем современным требованиям.</w:t>
      </w:r>
    </w:p>
    <w:p w:rsidR="00C5437C" w:rsidRPr="005C72A8" w:rsidRDefault="00C5437C" w:rsidP="004260B5">
      <w:pPr>
        <w:ind w:firstLine="708"/>
        <w:jc w:val="both"/>
        <w:rPr>
          <w:bCs/>
          <w:sz w:val="28"/>
          <w:szCs w:val="28"/>
        </w:rPr>
      </w:pPr>
      <w:r w:rsidRPr="005C72A8">
        <w:rPr>
          <w:bCs/>
          <w:sz w:val="28"/>
          <w:szCs w:val="28"/>
        </w:rPr>
        <w:t>Из 11 автобусо</w:t>
      </w:r>
      <w:r>
        <w:rPr>
          <w:bCs/>
          <w:sz w:val="28"/>
          <w:szCs w:val="28"/>
        </w:rPr>
        <w:t xml:space="preserve">в </w:t>
      </w:r>
      <w:r w:rsidRPr="005C72A8">
        <w:rPr>
          <w:bCs/>
          <w:sz w:val="28"/>
          <w:szCs w:val="28"/>
        </w:rPr>
        <w:t xml:space="preserve">все соответствуют </w:t>
      </w:r>
      <w:proofErr w:type="spellStart"/>
      <w:r w:rsidRPr="005C72A8">
        <w:rPr>
          <w:bCs/>
          <w:sz w:val="28"/>
          <w:szCs w:val="28"/>
        </w:rPr>
        <w:t>ГОСТу</w:t>
      </w:r>
      <w:proofErr w:type="spellEnd"/>
      <w:r w:rsidRPr="005C72A8">
        <w:rPr>
          <w:bCs/>
          <w:sz w:val="28"/>
          <w:szCs w:val="28"/>
        </w:rPr>
        <w:t>, у  1  автобуса (МОБУ «</w:t>
      </w:r>
      <w:proofErr w:type="spellStart"/>
      <w:r w:rsidRPr="005C72A8">
        <w:rPr>
          <w:bCs/>
          <w:sz w:val="28"/>
          <w:szCs w:val="28"/>
        </w:rPr>
        <w:t>Новочесноковская</w:t>
      </w:r>
      <w:proofErr w:type="spellEnd"/>
      <w:r w:rsidRPr="005C72A8">
        <w:rPr>
          <w:bCs/>
          <w:sz w:val="28"/>
          <w:szCs w:val="28"/>
        </w:rPr>
        <w:t xml:space="preserve"> СОШ») в 2019 году истекает срок эксплуатации. </w:t>
      </w:r>
    </w:p>
    <w:p w:rsidR="00C5437C" w:rsidRPr="004260B5" w:rsidRDefault="00C5437C" w:rsidP="004260B5">
      <w:pPr>
        <w:ind w:firstLine="708"/>
        <w:jc w:val="both"/>
        <w:rPr>
          <w:b/>
          <w:sz w:val="28"/>
          <w:szCs w:val="28"/>
        </w:rPr>
      </w:pPr>
      <w:r w:rsidRPr="004260B5">
        <w:rPr>
          <w:b/>
          <w:sz w:val="28"/>
          <w:szCs w:val="28"/>
        </w:rPr>
        <w:t>Оздоровительная кампания</w:t>
      </w:r>
      <w:r w:rsidR="004260B5" w:rsidRPr="004260B5">
        <w:rPr>
          <w:b/>
          <w:sz w:val="28"/>
          <w:szCs w:val="28"/>
        </w:rPr>
        <w:t>.</w:t>
      </w:r>
    </w:p>
    <w:p w:rsidR="00C5437C" w:rsidRPr="005C72A8" w:rsidRDefault="00C5437C" w:rsidP="004260B5">
      <w:pPr>
        <w:ind w:firstLine="708"/>
        <w:jc w:val="both"/>
        <w:rPr>
          <w:sz w:val="28"/>
          <w:szCs w:val="28"/>
        </w:rPr>
      </w:pPr>
      <w:r w:rsidRPr="005C72A8">
        <w:rPr>
          <w:sz w:val="28"/>
          <w:szCs w:val="28"/>
        </w:rPr>
        <w:t>В пришкольных лагерях отдохнуло 367 человек, в дворовых площадках 426 детей, в профильных сменах – 746 ребенка, в ВПК – 60 ребенка, однодневные походы – 20 человек.</w:t>
      </w:r>
      <w:r>
        <w:rPr>
          <w:sz w:val="28"/>
          <w:szCs w:val="28"/>
        </w:rPr>
        <w:t xml:space="preserve"> </w:t>
      </w:r>
      <w:r w:rsidRPr="005C72A8">
        <w:rPr>
          <w:sz w:val="28"/>
          <w:szCs w:val="28"/>
        </w:rPr>
        <w:t>В загородных детских оздоровительных лагерях отдохнуло 117 де</w:t>
      </w:r>
      <w:r>
        <w:rPr>
          <w:sz w:val="28"/>
          <w:szCs w:val="28"/>
        </w:rPr>
        <w:t>тей, в</w:t>
      </w:r>
      <w:r w:rsidRPr="005C72A8">
        <w:rPr>
          <w:sz w:val="28"/>
          <w:szCs w:val="28"/>
        </w:rPr>
        <w:t xml:space="preserve"> </w:t>
      </w:r>
      <w:proofErr w:type="spellStart"/>
      <w:r w:rsidRPr="005C72A8">
        <w:rPr>
          <w:sz w:val="28"/>
          <w:szCs w:val="28"/>
        </w:rPr>
        <w:t>санаторно</w:t>
      </w:r>
      <w:proofErr w:type="spellEnd"/>
      <w:r w:rsidRPr="005C72A8">
        <w:rPr>
          <w:sz w:val="28"/>
          <w:szCs w:val="28"/>
        </w:rPr>
        <w:t xml:space="preserve"> – оздоровительных – 6 человек.</w:t>
      </w:r>
    </w:p>
    <w:p w:rsidR="00C5437C" w:rsidRPr="005C72A8" w:rsidRDefault="00C5437C" w:rsidP="004260B5">
      <w:pPr>
        <w:jc w:val="both"/>
        <w:rPr>
          <w:sz w:val="28"/>
          <w:szCs w:val="28"/>
        </w:rPr>
      </w:pPr>
      <w:r w:rsidRPr="005C72A8">
        <w:rPr>
          <w:sz w:val="28"/>
          <w:szCs w:val="28"/>
        </w:rPr>
        <w:tab/>
        <w:t>Благодаря совместным усилиям всех структур и ведомств, задействованных в организации и проведении оздоровительной кампании</w:t>
      </w:r>
      <w:r>
        <w:rPr>
          <w:sz w:val="28"/>
          <w:szCs w:val="28"/>
        </w:rPr>
        <w:t>,</w:t>
      </w:r>
      <w:r w:rsidRPr="005C72A8">
        <w:rPr>
          <w:sz w:val="28"/>
          <w:szCs w:val="28"/>
        </w:rPr>
        <w:t xml:space="preserve"> за летний период в местах организованного отдыха не допущено и не зарегистрировано фактов пищевых отравлений детей, гибели детей. </w:t>
      </w:r>
    </w:p>
    <w:p w:rsidR="00C5437C" w:rsidRPr="005C72A8" w:rsidRDefault="00C5437C" w:rsidP="004260B5">
      <w:pPr>
        <w:ind w:firstLine="708"/>
        <w:jc w:val="both"/>
        <w:rPr>
          <w:sz w:val="28"/>
          <w:szCs w:val="28"/>
        </w:rPr>
      </w:pPr>
      <w:r w:rsidRPr="005C72A8">
        <w:rPr>
          <w:sz w:val="28"/>
          <w:szCs w:val="28"/>
        </w:rPr>
        <w:t>Охвачено организованным отдыхом 100 % школьников.</w:t>
      </w:r>
    </w:p>
    <w:p w:rsidR="00C5437C" w:rsidRDefault="00C5437C" w:rsidP="00C5437C">
      <w:pPr>
        <w:spacing w:line="276" w:lineRule="auto"/>
        <w:ind w:firstLine="540"/>
        <w:jc w:val="both"/>
        <w:rPr>
          <w:sz w:val="28"/>
          <w:szCs w:val="28"/>
        </w:rPr>
      </w:pPr>
    </w:p>
    <w:p w:rsidR="00C5437C" w:rsidRDefault="00233B87" w:rsidP="00781A3E">
      <w:pPr>
        <w:spacing w:line="276" w:lineRule="auto"/>
        <w:ind w:firstLine="540"/>
        <w:jc w:val="center"/>
        <w:rPr>
          <w:b/>
          <w:sz w:val="28"/>
          <w:szCs w:val="28"/>
        </w:rPr>
      </w:pPr>
      <w:r>
        <w:rPr>
          <w:b/>
          <w:sz w:val="28"/>
          <w:szCs w:val="28"/>
        </w:rPr>
        <w:t xml:space="preserve">1.2.6 </w:t>
      </w:r>
      <w:r w:rsidR="00C5437C" w:rsidRPr="00781A3E">
        <w:rPr>
          <w:b/>
          <w:sz w:val="28"/>
          <w:szCs w:val="28"/>
        </w:rPr>
        <w:t>Здравоохранение</w:t>
      </w:r>
      <w:r w:rsidR="00781A3E">
        <w:rPr>
          <w:b/>
          <w:sz w:val="28"/>
          <w:szCs w:val="28"/>
        </w:rPr>
        <w:t>.</w:t>
      </w:r>
    </w:p>
    <w:p w:rsidR="00781A3E" w:rsidRPr="00781A3E" w:rsidRDefault="00781A3E" w:rsidP="00781A3E">
      <w:pPr>
        <w:spacing w:line="276" w:lineRule="auto"/>
        <w:ind w:firstLine="540"/>
        <w:jc w:val="center"/>
        <w:rPr>
          <w:b/>
          <w:sz w:val="28"/>
          <w:szCs w:val="28"/>
        </w:rPr>
      </w:pPr>
    </w:p>
    <w:p w:rsidR="00C5437C" w:rsidRPr="00E661F9" w:rsidRDefault="00C5437C" w:rsidP="004260B5">
      <w:pPr>
        <w:pStyle w:val="a4"/>
        <w:shd w:val="clear" w:color="auto" w:fill="FFFFFF"/>
        <w:spacing w:before="0" w:beforeAutospacing="0" w:after="0" w:afterAutospacing="0"/>
        <w:ind w:firstLine="539"/>
        <w:jc w:val="both"/>
        <w:rPr>
          <w:rFonts w:ascii="Times New Roman" w:hAnsi="Times New Roman"/>
          <w:sz w:val="28"/>
          <w:szCs w:val="28"/>
        </w:rPr>
      </w:pPr>
      <w:r w:rsidRPr="00E661F9">
        <w:rPr>
          <w:rFonts w:ascii="Times New Roman" w:hAnsi="Times New Roman"/>
          <w:sz w:val="28"/>
          <w:szCs w:val="28"/>
        </w:rPr>
        <w:t xml:space="preserve">Сеть сельских медицинских учреждений представлена Михайловской больницей, включающей в себя поликлинику, стационар круглосуточного пребывания, стационар дневного пребывания, отделение скорой медицинской помощи, двумя участковыми больницами в селах Михайловка и </w:t>
      </w:r>
      <w:proofErr w:type="spellStart"/>
      <w:r w:rsidRPr="00E661F9">
        <w:rPr>
          <w:rFonts w:ascii="Times New Roman" w:hAnsi="Times New Roman"/>
          <w:sz w:val="28"/>
          <w:szCs w:val="28"/>
        </w:rPr>
        <w:t>Новочесноково</w:t>
      </w:r>
      <w:proofErr w:type="spellEnd"/>
      <w:r w:rsidRPr="00E661F9">
        <w:rPr>
          <w:rFonts w:ascii="Times New Roman" w:hAnsi="Times New Roman"/>
          <w:sz w:val="28"/>
          <w:szCs w:val="28"/>
        </w:rPr>
        <w:t xml:space="preserve"> и четырнадцатью </w:t>
      </w:r>
      <w:proofErr w:type="spellStart"/>
      <w:r w:rsidRPr="00E661F9">
        <w:rPr>
          <w:rFonts w:ascii="Times New Roman" w:hAnsi="Times New Roman"/>
          <w:sz w:val="28"/>
          <w:szCs w:val="28"/>
        </w:rPr>
        <w:t>ФАПами</w:t>
      </w:r>
      <w:proofErr w:type="spellEnd"/>
      <w:r w:rsidRPr="00E661F9">
        <w:rPr>
          <w:rFonts w:ascii="Times New Roman" w:hAnsi="Times New Roman"/>
          <w:sz w:val="28"/>
          <w:szCs w:val="28"/>
        </w:rPr>
        <w:t>.</w:t>
      </w:r>
    </w:p>
    <w:p w:rsidR="00C5437C" w:rsidRPr="00E661F9" w:rsidRDefault="00C5437C" w:rsidP="004260B5">
      <w:pPr>
        <w:pStyle w:val="a4"/>
        <w:shd w:val="clear" w:color="auto" w:fill="FFFFFF"/>
        <w:spacing w:before="0" w:beforeAutospacing="0" w:after="0" w:afterAutospacing="0"/>
        <w:ind w:firstLine="539"/>
        <w:jc w:val="both"/>
        <w:rPr>
          <w:rFonts w:ascii="Times New Roman" w:hAnsi="Times New Roman"/>
          <w:sz w:val="28"/>
          <w:szCs w:val="28"/>
        </w:rPr>
      </w:pPr>
      <w:r w:rsidRPr="00E661F9">
        <w:rPr>
          <w:rFonts w:ascii="Times New Roman" w:hAnsi="Times New Roman"/>
          <w:sz w:val="28"/>
          <w:szCs w:val="28"/>
        </w:rPr>
        <w:t xml:space="preserve">Коечный фонд стационарного круглосуточного пребывания составляет 31 койка, имеется 30 коек дневного стационара, 8 коек сестринского ухода, </w:t>
      </w:r>
      <w:proofErr w:type="spellStart"/>
      <w:r w:rsidRPr="00E661F9">
        <w:rPr>
          <w:rFonts w:ascii="Times New Roman" w:hAnsi="Times New Roman"/>
          <w:sz w:val="28"/>
          <w:szCs w:val="28"/>
        </w:rPr>
        <w:t>амбулаторно</w:t>
      </w:r>
      <w:proofErr w:type="spellEnd"/>
      <w:r w:rsidRPr="00E661F9">
        <w:rPr>
          <w:rFonts w:ascii="Times New Roman" w:hAnsi="Times New Roman"/>
          <w:sz w:val="28"/>
          <w:szCs w:val="28"/>
        </w:rPr>
        <w:t xml:space="preserve"> – поликлиническая сеть рассчитана на 468,2 посещений в смену.</w:t>
      </w:r>
    </w:p>
    <w:p w:rsidR="00C5437C" w:rsidRPr="00E661F9" w:rsidRDefault="00C5437C" w:rsidP="004260B5">
      <w:pPr>
        <w:pStyle w:val="a4"/>
        <w:shd w:val="clear" w:color="auto" w:fill="FFFFFF"/>
        <w:spacing w:before="0" w:beforeAutospacing="0" w:after="0" w:afterAutospacing="0"/>
        <w:ind w:firstLine="539"/>
        <w:jc w:val="both"/>
        <w:rPr>
          <w:rFonts w:ascii="Times New Roman" w:hAnsi="Times New Roman"/>
          <w:sz w:val="28"/>
          <w:szCs w:val="28"/>
        </w:rPr>
      </w:pPr>
      <w:r w:rsidRPr="00E661F9">
        <w:rPr>
          <w:rFonts w:ascii="Times New Roman" w:hAnsi="Times New Roman"/>
          <w:sz w:val="28"/>
          <w:szCs w:val="28"/>
        </w:rPr>
        <w:lastRenderedPageBreak/>
        <w:t>К 32 врачам района в 2016 году сделано 105 тысяч посещений, в расчете на одного жителя 7,6 посещений в год. В результате проведенных мероприятий впервые выявлено 39540 заболеваний, что меньше чем в 2015 году на 3,8%.</w:t>
      </w:r>
    </w:p>
    <w:p w:rsidR="00C5437C" w:rsidRPr="00E661F9" w:rsidRDefault="00C5437C" w:rsidP="004260B5">
      <w:pPr>
        <w:pStyle w:val="a4"/>
        <w:shd w:val="clear" w:color="auto" w:fill="FFFFFF"/>
        <w:spacing w:before="0" w:beforeAutospacing="0" w:after="0" w:afterAutospacing="0"/>
        <w:ind w:firstLine="539"/>
        <w:jc w:val="both"/>
        <w:rPr>
          <w:rFonts w:ascii="Times New Roman" w:hAnsi="Times New Roman"/>
          <w:sz w:val="28"/>
          <w:szCs w:val="28"/>
        </w:rPr>
      </w:pPr>
      <w:r w:rsidRPr="00E661F9">
        <w:rPr>
          <w:rFonts w:ascii="Times New Roman" w:hAnsi="Times New Roman"/>
          <w:sz w:val="28"/>
          <w:szCs w:val="28"/>
        </w:rPr>
        <w:t xml:space="preserve">Диспансеризация взрослого населения составила 100 % от планового задания, флюорографическое обследование прошли </w:t>
      </w:r>
      <w:r w:rsidR="00F53854">
        <w:rPr>
          <w:rFonts w:ascii="Times New Roman" w:hAnsi="Times New Roman"/>
          <w:sz w:val="28"/>
          <w:szCs w:val="28"/>
        </w:rPr>
        <w:t>95</w:t>
      </w:r>
      <w:r w:rsidRPr="00E661F9">
        <w:rPr>
          <w:rFonts w:ascii="Times New Roman" w:hAnsi="Times New Roman"/>
          <w:sz w:val="28"/>
          <w:szCs w:val="28"/>
        </w:rPr>
        <w:t xml:space="preserve"> %  взрослого населения.</w:t>
      </w:r>
    </w:p>
    <w:p w:rsidR="00C5437C" w:rsidRPr="00E661F9" w:rsidRDefault="00C5437C" w:rsidP="004260B5">
      <w:pPr>
        <w:pStyle w:val="a4"/>
        <w:shd w:val="clear" w:color="auto" w:fill="FFFFFF"/>
        <w:spacing w:before="0" w:beforeAutospacing="0" w:after="0" w:afterAutospacing="0"/>
        <w:ind w:firstLine="539"/>
        <w:jc w:val="both"/>
        <w:rPr>
          <w:rFonts w:ascii="Times New Roman" w:hAnsi="Times New Roman"/>
          <w:sz w:val="28"/>
          <w:szCs w:val="28"/>
        </w:rPr>
      </w:pPr>
      <w:r w:rsidRPr="00E661F9">
        <w:rPr>
          <w:rFonts w:ascii="Times New Roman" w:hAnsi="Times New Roman"/>
          <w:sz w:val="28"/>
          <w:szCs w:val="28"/>
        </w:rPr>
        <w:t xml:space="preserve">В круглосуточном стационаре пролечено 1222 человек, средняя занятость койки в дневном стационаре за отчетный год составила 291,1. </w:t>
      </w:r>
    </w:p>
    <w:p w:rsidR="00C5437C" w:rsidRPr="00E661F9" w:rsidRDefault="00C5437C" w:rsidP="004260B5">
      <w:pPr>
        <w:pStyle w:val="a4"/>
        <w:shd w:val="clear" w:color="auto" w:fill="FFFFFF"/>
        <w:spacing w:before="0" w:beforeAutospacing="0" w:after="0" w:afterAutospacing="0"/>
        <w:ind w:firstLine="539"/>
        <w:jc w:val="both"/>
        <w:rPr>
          <w:rFonts w:ascii="Times New Roman" w:hAnsi="Times New Roman"/>
          <w:sz w:val="28"/>
          <w:szCs w:val="28"/>
        </w:rPr>
      </w:pPr>
      <w:r w:rsidRPr="00E661F9">
        <w:rPr>
          <w:rFonts w:ascii="Times New Roman" w:hAnsi="Times New Roman"/>
          <w:sz w:val="28"/>
          <w:szCs w:val="28"/>
        </w:rPr>
        <w:t>Показатель смертности в 2016 году снизился  с 15,7 в 2015 году до 14,08 на 1000 населения в отчетном году. Смертность в трудоспособном возрасте составила 6,8 человек на 1000 жителей, это также ниже показателя 2015 года. Снижение  показателя общей смертности обеспечено в основном за счет сокращения случаев смертности населения от болезней системы кровообращения, новообразований. Так, в 2016 году смертности от болезней системы кровообращения зарегистрировано 698 случаев на 1000 человек  населения, в 2015 году показатель составил 1192 случая на 1000  человек населения. Снизился и показатель смертности от новообразований с 554 случаев на 1000 человек в 2015 году до 475 случая на 1000 человек в 2016 году. Не зарегистрировано случаев материнской смертности.</w:t>
      </w:r>
    </w:p>
    <w:p w:rsidR="00C5437C" w:rsidRPr="00E661F9" w:rsidRDefault="00C5437C" w:rsidP="004260B5">
      <w:pPr>
        <w:pStyle w:val="a4"/>
        <w:shd w:val="clear" w:color="auto" w:fill="FFFFFF"/>
        <w:spacing w:before="0" w:beforeAutospacing="0" w:after="0" w:afterAutospacing="0"/>
        <w:ind w:firstLine="539"/>
        <w:jc w:val="both"/>
        <w:rPr>
          <w:rFonts w:ascii="Times New Roman" w:hAnsi="Times New Roman"/>
          <w:sz w:val="28"/>
          <w:szCs w:val="28"/>
        </w:rPr>
      </w:pPr>
      <w:r w:rsidRPr="00E661F9">
        <w:rPr>
          <w:rFonts w:ascii="Times New Roman" w:hAnsi="Times New Roman"/>
          <w:sz w:val="28"/>
          <w:szCs w:val="28"/>
        </w:rPr>
        <w:t>В районе родилось 120 малышей, в 60 % -это семьи с двумя и более детьми.</w:t>
      </w:r>
    </w:p>
    <w:p w:rsidR="00C5437C" w:rsidRDefault="00C5437C" w:rsidP="004260B5">
      <w:pPr>
        <w:pStyle w:val="a4"/>
        <w:shd w:val="clear" w:color="auto" w:fill="FFFFFF"/>
        <w:spacing w:before="0" w:beforeAutospacing="0" w:after="0" w:afterAutospacing="0"/>
        <w:ind w:firstLine="539"/>
        <w:jc w:val="both"/>
        <w:rPr>
          <w:rFonts w:ascii="Times New Roman" w:hAnsi="Times New Roman"/>
          <w:sz w:val="28"/>
          <w:szCs w:val="28"/>
        </w:rPr>
      </w:pPr>
      <w:r w:rsidRPr="00E661F9">
        <w:rPr>
          <w:rFonts w:ascii="Times New Roman" w:hAnsi="Times New Roman"/>
          <w:sz w:val="28"/>
          <w:szCs w:val="28"/>
        </w:rPr>
        <w:t>Необходимо отметить, что в отрасли не снят с повестки дня кадровый вопрос. В настоящее время штат врачей укомплектован на 88,3 %  требуются анестезиолог, терапевт, педиатр.</w:t>
      </w:r>
    </w:p>
    <w:p w:rsidR="00781A3E" w:rsidRPr="00610B50" w:rsidRDefault="00781A3E" w:rsidP="004260B5">
      <w:pPr>
        <w:pStyle w:val="a4"/>
        <w:shd w:val="clear" w:color="auto" w:fill="FFFFFF"/>
        <w:spacing w:before="0" w:beforeAutospacing="0" w:after="0" w:afterAutospacing="0"/>
        <w:ind w:firstLine="539"/>
        <w:jc w:val="both"/>
        <w:rPr>
          <w:rFonts w:ascii="Times New Roman" w:hAnsi="Times New Roman"/>
          <w:sz w:val="28"/>
          <w:szCs w:val="28"/>
        </w:rPr>
      </w:pPr>
    </w:p>
    <w:p w:rsidR="00C5437C" w:rsidRDefault="00233B87" w:rsidP="004260B5">
      <w:pPr>
        <w:ind w:firstLine="539"/>
        <w:jc w:val="center"/>
        <w:rPr>
          <w:b/>
          <w:sz w:val="28"/>
          <w:szCs w:val="28"/>
        </w:rPr>
      </w:pPr>
      <w:r>
        <w:rPr>
          <w:b/>
          <w:sz w:val="28"/>
          <w:szCs w:val="28"/>
        </w:rPr>
        <w:t xml:space="preserve">1.2.7 </w:t>
      </w:r>
      <w:r w:rsidR="00C5437C" w:rsidRPr="00781A3E">
        <w:rPr>
          <w:b/>
          <w:sz w:val="28"/>
          <w:szCs w:val="28"/>
        </w:rPr>
        <w:t>Физическая культура и спорт.</w:t>
      </w:r>
    </w:p>
    <w:p w:rsidR="00781A3E" w:rsidRPr="00781A3E" w:rsidRDefault="00781A3E" w:rsidP="004260B5">
      <w:pPr>
        <w:ind w:firstLine="539"/>
        <w:jc w:val="center"/>
        <w:rPr>
          <w:b/>
          <w:sz w:val="28"/>
          <w:szCs w:val="28"/>
        </w:rPr>
      </w:pPr>
    </w:p>
    <w:p w:rsidR="00AC0CCB" w:rsidRDefault="00AC0CCB" w:rsidP="004260B5">
      <w:pPr>
        <w:ind w:firstLine="708"/>
        <w:jc w:val="both"/>
        <w:rPr>
          <w:sz w:val="28"/>
          <w:szCs w:val="28"/>
        </w:rPr>
      </w:pPr>
      <w:r>
        <w:rPr>
          <w:sz w:val="28"/>
          <w:szCs w:val="28"/>
        </w:rPr>
        <w:t>Н</w:t>
      </w:r>
      <w:r w:rsidRPr="00814461">
        <w:rPr>
          <w:sz w:val="28"/>
          <w:szCs w:val="28"/>
        </w:rPr>
        <w:t>а территори</w:t>
      </w:r>
      <w:r>
        <w:rPr>
          <w:sz w:val="28"/>
          <w:szCs w:val="28"/>
        </w:rPr>
        <w:t xml:space="preserve">и Михайловского района имеется </w:t>
      </w:r>
      <w:r w:rsidRPr="00781A3E">
        <w:rPr>
          <w:sz w:val="28"/>
          <w:szCs w:val="28"/>
        </w:rPr>
        <w:t xml:space="preserve">44 спортивных сооружений, в том числе 37 плоскостных сооружений, 1 стадион, 15 спортивных залов, детско-юношеская спортивная школа – 1. Единовременная пропускная способность спортсооружений составляет 1575 человек. </w:t>
      </w:r>
      <w:r w:rsidRPr="00781A3E">
        <w:rPr>
          <w:sz w:val="28"/>
          <w:szCs w:val="28"/>
        </w:rPr>
        <w:tab/>
        <w:t>Общая</w:t>
      </w:r>
      <w:r w:rsidRPr="00814461">
        <w:rPr>
          <w:sz w:val="28"/>
          <w:szCs w:val="28"/>
        </w:rPr>
        <w:t xml:space="preserve"> площадь спортсооружений – 81 тыс. кв.м. </w:t>
      </w:r>
    </w:p>
    <w:p w:rsidR="00C5437C" w:rsidRDefault="00C5437C" w:rsidP="004260B5">
      <w:pPr>
        <w:ind w:firstLine="709"/>
        <w:jc w:val="both"/>
        <w:rPr>
          <w:sz w:val="28"/>
          <w:szCs w:val="28"/>
        </w:rPr>
      </w:pPr>
      <w:r>
        <w:rPr>
          <w:sz w:val="28"/>
          <w:szCs w:val="28"/>
        </w:rPr>
        <w:t>Систематически занимаются физической культурой и регулярно участвуют в районных и областных соревнованиях школьников и взрослых 2621 человек, что составляет 19,5% населения от 3-х до 70 лет.</w:t>
      </w:r>
    </w:p>
    <w:p w:rsidR="00C5437C" w:rsidRDefault="00C5437C" w:rsidP="004260B5">
      <w:pPr>
        <w:ind w:firstLine="709"/>
        <w:jc w:val="both"/>
        <w:rPr>
          <w:sz w:val="28"/>
          <w:szCs w:val="28"/>
        </w:rPr>
      </w:pPr>
      <w:r>
        <w:rPr>
          <w:sz w:val="28"/>
          <w:szCs w:val="28"/>
        </w:rPr>
        <w:t>Физкультурно-оздоровительную работу в районе проводят 29 штатных работников и 7 тренеров-общественников по видам спорта.</w:t>
      </w:r>
    </w:p>
    <w:p w:rsidR="00C5437C" w:rsidRDefault="00C5437C" w:rsidP="004260B5">
      <w:pPr>
        <w:ind w:firstLine="709"/>
        <w:jc w:val="both"/>
        <w:rPr>
          <w:sz w:val="28"/>
          <w:szCs w:val="28"/>
        </w:rPr>
      </w:pPr>
      <w:r>
        <w:rPr>
          <w:sz w:val="28"/>
          <w:szCs w:val="28"/>
        </w:rPr>
        <w:t xml:space="preserve">На территории района за </w:t>
      </w:r>
      <w:r w:rsidR="00610B50">
        <w:rPr>
          <w:sz w:val="28"/>
          <w:szCs w:val="28"/>
        </w:rPr>
        <w:t xml:space="preserve">2016 год </w:t>
      </w:r>
      <w:r>
        <w:rPr>
          <w:sz w:val="28"/>
          <w:szCs w:val="28"/>
        </w:rPr>
        <w:t xml:space="preserve">была проведена районная сельская спартакиада по 12 видам спорта, массовые соревнования младших и старших школьников  по баскетболу, волейболу, настольному теннису, шахматам, лёгкой атлетике, хоккею с мячом, лапте, мини-футболу. </w:t>
      </w:r>
    </w:p>
    <w:p w:rsidR="00C5437C" w:rsidRDefault="00C5437C" w:rsidP="004260B5">
      <w:pPr>
        <w:ind w:firstLine="709"/>
        <w:jc w:val="both"/>
        <w:rPr>
          <w:sz w:val="28"/>
          <w:szCs w:val="28"/>
        </w:rPr>
      </w:pPr>
      <w:r>
        <w:rPr>
          <w:sz w:val="28"/>
          <w:szCs w:val="28"/>
        </w:rPr>
        <w:t xml:space="preserve">Также были проведены районные фестивали ГТО среди школьников и муниципальных служащих. По этим же группам команды района приняли </w:t>
      </w:r>
      <w:r>
        <w:rPr>
          <w:sz w:val="28"/>
          <w:szCs w:val="28"/>
        </w:rPr>
        <w:lastRenderedPageBreak/>
        <w:t xml:space="preserve">участие в областных фестивалях ГТО. Всего было проведено 35 районных соревнований, в которых приняло участие 1985 человек.  </w:t>
      </w:r>
    </w:p>
    <w:p w:rsidR="00C5437C" w:rsidRDefault="00C5437C" w:rsidP="004260B5">
      <w:pPr>
        <w:ind w:firstLine="709"/>
        <w:jc w:val="both"/>
        <w:rPr>
          <w:sz w:val="28"/>
          <w:szCs w:val="28"/>
        </w:rPr>
      </w:pPr>
      <w:r>
        <w:rPr>
          <w:sz w:val="28"/>
          <w:szCs w:val="28"/>
        </w:rPr>
        <w:t>В ДЮСШ с. Поярково и её филиалах повышают спортивное мастерство 363 человека, что составляет 16% от общего числа учащихся района.</w:t>
      </w:r>
    </w:p>
    <w:p w:rsidR="00C5437C" w:rsidRDefault="00C5437C" w:rsidP="004260B5">
      <w:pPr>
        <w:ind w:firstLine="709"/>
        <w:jc w:val="both"/>
        <w:rPr>
          <w:sz w:val="28"/>
          <w:szCs w:val="28"/>
        </w:rPr>
      </w:pPr>
      <w:r>
        <w:rPr>
          <w:sz w:val="28"/>
          <w:szCs w:val="28"/>
        </w:rPr>
        <w:t xml:space="preserve">Сборные района приняли участие в 16 видах 31 областной сельской спартакиады. По результатам спартакиады наши команды заняли призовые места по лапте, лёгкой атлетике, гандболу, хоккею с мячом. По итогам соревнований район занял 5 место из 19 районов. </w:t>
      </w:r>
    </w:p>
    <w:p w:rsidR="00C5437C" w:rsidRDefault="00C5437C" w:rsidP="004260B5">
      <w:pPr>
        <w:ind w:firstLine="709"/>
        <w:jc w:val="both"/>
        <w:rPr>
          <w:sz w:val="28"/>
          <w:szCs w:val="28"/>
        </w:rPr>
      </w:pPr>
      <w:r>
        <w:rPr>
          <w:sz w:val="28"/>
          <w:szCs w:val="28"/>
        </w:rPr>
        <w:t xml:space="preserve">В начавшейся в октябре 2016 года 32 областной сельской спартакиаде команда Михайловского района стала чемпионом по кроссу. </w:t>
      </w:r>
    </w:p>
    <w:p w:rsidR="00C5437C" w:rsidRDefault="00C5437C" w:rsidP="004260B5">
      <w:pPr>
        <w:ind w:firstLine="709"/>
        <w:jc w:val="both"/>
        <w:rPr>
          <w:sz w:val="28"/>
          <w:szCs w:val="28"/>
        </w:rPr>
      </w:pPr>
      <w:r>
        <w:rPr>
          <w:sz w:val="28"/>
          <w:szCs w:val="28"/>
        </w:rPr>
        <w:t xml:space="preserve">Кроме того, команды нашего района принимали активное участие в областных спартакиадах пенсионеров, инвалидов и руководящих работников АПК Амурской области. </w:t>
      </w:r>
    </w:p>
    <w:p w:rsidR="00C5437C" w:rsidRPr="00B85334" w:rsidRDefault="00C5437C" w:rsidP="004260B5">
      <w:pPr>
        <w:ind w:firstLine="709"/>
        <w:jc w:val="both"/>
        <w:rPr>
          <w:sz w:val="28"/>
          <w:szCs w:val="28"/>
        </w:rPr>
      </w:pPr>
      <w:r>
        <w:rPr>
          <w:sz w:val="28"/>
          <w:szCs w:val="28"/>
        </w:rPr>
        <w:t xml:space="preserve">Все команды Михайловского района обеспечены спортивным инвентарём, постоянно приобретается необходимая игровая и парадная форма. </w:t>
      </w:r>
    </w:p>
    <w:p w:rsidR="00C5437C" w:rsidRDefault="00C5437C" w:rsidP="004260B5">
      <w:pPr>
        <w:jc w:val="both"/>
        <w:rPr>
          <w:sz w:val="28"/>
          <w:szCs w:val="28"/>
        </w:rPr>
      </w:pPr>
    </w:p>
    <w:p w:rsidR="00C5437C" w:rsidRDefault="00233B87" w:rsidP="004260B5">
      <w:pPr>
        <w:ind w:firstLine="539"/>
        <w:jc w:val="center"/>
        <w:rPr>
          <w:b/>
          <w:sz w:val="28"/>
          <w:szCs w:val="28"/>
        </w:rPr>
      </w:pPr>
      <w:r>
        <w:rPr>
          <w:b/>
          <w:sz w:val="28"/>
          <w:szCs w:val="28"/>
        </w:rPr>
        <w:t xml:space="preserve">1.2.8 </w:t>
      </w:r>
      <w:r w:rsidR="00C5437C" w:rsidRPr="00781A3E">
        <w:rPr>
          <w:b/>
          <w:sz w:val="28"/>
          <w:szCs w:val="28"/>
        </w:rPr>
        <w:t>Культура.</w:t>
      </w:r>
    </w:p>
    <w:p w:rsidR="00781A3E" w:rsidRPr="00781A3E" w:rsidRDefault="00781A3E" w:rsidP="004260B5">
      <w:pPr>
        <w:ind w:firstLine="539"/>
        <w:jc w:val="center"/>
        <w:rPr>
          <w:b/>
          <w:sz w:val="28"/>
          <w:szCs w:val="28"/>
        </w:rPr>
      </w:pPr>
    </w:p>
    <w:p w:rsidR="005A24F2" w:rsidRDefault="005A24F2" w:rsidP="004260B5">
      <w:pPr>
        <w:ind w:firstLine="708"/>
        <w:jc w:val="both"/>
        <w:rPr>
          <w:sz w:val="28"/>
          <w:szCs w:val="28"/>
        </w:rPr>
      </w:pPr>
      <w:r>
        <w:rPr>
          <w:sz w:val="28"/>
          <w:szCs w:val="28"/>
        </w:rPr>
        <w:t xml:space="preserve">Сеть учреждений культуры района включает в себя: 2 учреждения </w:t>
      </w:r>
      <w:proofErr w:type="spellStart"/>
      <w:r>
        <w:rPr>
          <w:sz w:val="28"/>
          <w:szCs w:val="28"/>
        </w:rPr>
        <w:t>культурно-досугового</w:t>
      </w:r>
      <w:proofErr w:type="spellEnd"/>
      <w:r>
        <w:rPr>
          <w:sz w:val="28"/>
          <w:szCs w:val="28"/>
        </w:rPr>
        <w:t xml:space="preserve"> типа (юридические лица), в составе которых действуют 9 структурных подразделений (клубы); </w:t>
      </w:r>
      <w:proofErr w:type="spellStart"/>
      <w:r>
        <w:rPr>
          <w:sz w:val="28"/>
          <w:szCs w:val="28"/>
        </w:rPr>
        <w:t>межпоселенческая</w:t>
      </w:r>
      <w:proofErr w:type="spellEnd"/>
      <w:r>
        <w:rPr>
          <w:sz w:val="28"/>
          <w:szCs w:val="28"/>
        </w:rPr>
        <w:t xml:space="preserve"> библиотека (юридическое лицо), в составе которой 10 муниципальных библиотек; краеведческий музей; детская музыкальная школа.</w:t>
      </w:r>
    </w:p>
    <w:p w:rsidR="00C5437C" w:rsidRPr="00CD23DC" w:rsidRDefault="00C5437C" w:rsidP="004260B5">
      <w:pPr>
        <w:ind w:firstLine="709"/>
        <w:jc w:val="both"/>
        <w:rPr>
          <w:sz w:val="28"/>
          <w:szCs w:val="28"/>
        </w:rPr>
      </w:pPr>
      <w:r w:rsidRPr="00CD23DC">
        <w:rPr>
          <w:sz w:val="28"/>
          <w:szCs w:val="28"/>
        </w:rPr>
        <w:t>В 2016 году коллективы КДУ  МАУК «РДК» работали над сохранением и развитием  традиционного народного творчества, любительского искусства, национальных традиций, культурных ценностей жителей Михайловского района, формированием  духовных, нравственных  ориентиров общества, воспитанием любви к народному творчеству.</w:t>
      </w:r>
    </w:p>
    <w:p w:rsidR="00C5437C" w:rsidRPr="00CD23DC" w:rsidRDefault="00C5437C" w:rsidP="004260B5">
      <w:pPr>
        <w:ind w:firstLine="709"/>
        <w:jc w:val="both"/>
        <w:rPr>
          <w:sz w:val="28"/>
          <w:szCs w:val="28"/>
        </w:rPr>
      </w:pPr>
      <w:r w:rsidRPr="00CD23DC">
        <w:rPr>
          <w:sz w:val="28"/>
          <w:szCs w:val="28"/>
        </w:rPr>
        <w:t xml:space="preserve">По сравнению с предыдущим годом количество участников </w:t>
      </w:r>
      <w:proofErr w:type="spellStart"/>
      <w:r w:rsidRPr="00CD23DC">
        <w:rPr>
          <w:sz w:val="28"/>
          <w:szCs w:val="28"/>
        </w:rPr>
        <w:t>культурно-досуговых</w:t>
      </w:r>
      <w:proofErr w:type="spellEnd"/>
      <w:r w:rsidRPr="00CD23DC">
        <w:rPr>
          <w:sz w:val="28"/>
          <w:szCs w:val="28"/>
        </w:rPr>
        <w:t xml:space="preserve"> мероприятий увеличилось на 302  единицы – 88533 человека (</w:t>
      </w:r>
      <w:proofErr w:type="gramStart"/>
      <w:r w:rsidRPr="00CD23DC">
        <w:rPr>
          <w:sz w:val="28"/>
          <w:szCs w:val="28"/>
        </w:rPr>
        <w:t>ср</w:t>
      </w:r>
      <w:proofErr w:type="gramEnd"/>
      <w:r w:rsidRPr="00CD23DC">
        <w:rPr>
          <w:sz w:val="28"/>
          <w:szCs w:val="28"/>
        </w:rPr>
        <w:t>.: 2015 г. – 78113 чел.), что составляет 13 %. Увеличилось количество детей привлекаемых к участию в творческих мероприятиях на 325 единиц. Доля прироста числа участников культурно-массовых мероприятий составила  -1,6 %. Вместе с тем увеличился рост участников клубных формирований на 38 единиц (</w:t>
      </w:r>
      <w:proofErr w:type="gramStart"/>
      <w:r w:rsidRPr="00CD23DC">
        <w:rPr>
          <w:sz w:val="28"/>
          <w:szCs w:val="28"/>
        </w:rPr>
        <w:t>ср</w:t>
      </w:r>
      <w:proofErr w:type="gramEnd"/>
      <w:r w:rsidRPr="00CD23DC">
        <w:rPr>
          <w:sz w:val="28"/>
          <w:szCs w:val="28"/>
        </w:rPr>
        <w:t>.: 2015 г. – 789 чел., 2016 – 848 чел.), что составляет  7%.</w:t>
      </w:r>
    </w:p>
    <w:p w:rsidR="00C5437C" w:rsidRPr="00CD23DC" w:rsidRDefault="00C5437C" w:rsidP="004260B5">
      <w:pPr>
        <w:ind w:firstLine="709"/>
        <w:jc w:val="both"/>
        <w:rPr>
          <w:sz w:val="28"/>
          <w:szCs w:val="28"/>
          <w:shd w:val="clear" w:color="auto" w:fill="00B0F0"/>
        </w:rPr>
      </w:pPr>
      <w:r w:rsidRPr="00CD23DC">
        <w:rPr>
          <w:sz w:val="28"/>
          <w:szCs w:val="28"/>
        </w:rPr>
        <w:t xml:space="preserve"> В 2016 году услугой автоклуба было охвачено 4173 человека (из них   2 312 человек зоны обслуживания, 1861 человек не входящие в зону обслуживания). </w:t>
      </w:r>
    </w:p>
    <w:p w:rsidR="00C5437C" w:rsidRDefault="00AF511F" w:rsidP="004260B5">
      <w:pPr>
        <w:ind w:firstLine="709"/>
        <w:jc w:val="both"/>
        <w:rPr>
          <w:sz w:val="28"/>
          <w:szCs w:val="28"/>
        </w:rPr>
      </w:pPr>
      <w:r>
        <w:rPr>
          <w:sz w:val="28"/>
          <w:szCs w:val="28"/>
        </w:rPr>
        <w:t>Б</w:t>
      </w:r>
      <w:r w:rsidR="00C5437C" w:rsidRPr="00CD23DC">
        <w:rPr>
          <w:sz w:val="28"/>
          <w:szCs w:val="28"/>
        </w:rPr>
        <w:t xml:space="preserve">иблиотечная сеть представлена центральной </w:t>
      </w:r>
      <w:proofErr w:type="spellStart"/>
      <w:r w:rsidR="00C5437C" w:rsidRPr="00CD23DC">
        <w:rPr>
          <w:sz w:val="28"/>
          <w:szCs w:val="28"/>
        </w:rPr>
        <w:t>межпоселенческой</w:t>
      </w:r>
      <w:proofErr w:type="spellEnd"/>
      <w:r w:rsidR="00C5437C" w:rsidRPr="00CD23DC">
        <w:rPr>
          <w:sz w:val="28"/>
          <w:szCs w:val="28"/>
        </w:rPr>
        <w:t xml:space="preserve"> библиотекой и десятью филиалами, в которых обслуживается 6207 читателей. Кроме того библиотечное обслуживание осуществляется пятью </w:t>
      </w:r>
      <w:r w:rsidR="00C5437C" w:rsidRPr="00CD23DC">
        <w:rPr>
          <w:sz w:val="28"/>
          <w:szCs w:val="28"/>
        </w:rPr>
        <w:lastRenderedPageBreak/>
        <w:t xml:space="preserve">выездными пунктами выдачи в селах </w:t>
      </w:r>
      <w:proofErr w:type="spellStart"/>
      <w:r w:rsidR="00C5437C" w:rsidRPr="00CD23DC">
        <w:rPr>
          <w:sz w:val="28"/>
          <w:szCs w:val="28"/>
        </w:rPr>
        <w:t>Шадрино</w:t>
      </w:r>
      <w:proofErr w:type="spellEnd"/>
      <w:r w:rsidR="00C5437C" w:rsidRPr="00CD23DC">
        <w:rPr>
          <w:sz w:val="28"/>
          <w:szCs w:val="28"/>
        </w:rPr>
        <w:t>, Арсентьевка, Петропавловка, Ярославка, Новогеоргиевка.</w:t>
      </w:r>
    </w:p>
    <w:p w:rsidR="00C5437C" w:rsidRDefault="00C5437C" w:rsidP="004260B5">
      <w:pPr>
        <w:ind w:firstLine="709"/>
        <w:jc w:val="both"/>
        <w:rPr>
          <w:sz w:val="28"/>
          <w:szCs w:val="28"/>
        </w:rPr>
      </w:pPr>
      <w:r w:rsidRPr="00CD23DC">
        <w:rPr>
          <w:sz w:val="28"/>
          <w:szCs w:val="28"/>
        </w:rPr>
        <w:t xml:space="preserve"> Охват населения района библиотечным обслуживанием составил 44,2%, что выше уровня 2015 года на 2,9%. Среди библиотечных инноваций года, популяризации книги и чтения получила Всероссийская акция «</w:t>
      </w:r>
      <w:proofErr w:type="spellStart"/>
      <w:r w:rsidRPr="00CD23DC">
        <w:rPr>
          <w:sz w:val="28"/>
          <w:szCs w:val="28"/>
        </w:rPr>
        <w:t>Библионочь</w:t>
      </w:r>
      <w:proofErr w:type="spellEnd"/>
      <w:r w:rsidRPr="00CD23DC">
        <w:rPr>
          <w:sz w:val="28"/>
          <w:szCs w:val="28"/>
        </w:rPr>
        <w:t xml:space="preserve"> 2016. Читай кино!», </w:t>
      </w:r>
      <w:proofErr w:type="gramStart"/>
      <w:r w:rsidRPr="00CD23DC">
        <w:rPr>
          <w:sz w:val="28"/>
          <w:szCs w:val="28"/>
        </w:rPr>
        <w:t>которую</w:t>
      </w:r>
      <w:proofErr w:type="gramEnd"/>
      <w:r w:rsidRPr="00CD23DC">
        <w:rPr>
          <w:sz w:val="28"/>
          <w:szCs w:val="28"/>
        </w:rPr>
        <w:t xml:space="preserve"> посетили более 200 человек. </w:t>
      </w:r>
    </w:p>
    <w:p w:rsidR="00AF511F" w:rsidRDefault="00AF511F" w:rsidP="004260B5">
      <w:pPr>
        <w:jc w:val="both"/>
        <w:rPr>
          <w:rStyle w:val="a7"/>
          <w:b/>
          <w:color w:val="333333"/>
          <w:sz w:val="28"/>
          <w:szCs w:val="28"/>
        </w:rPr>
      </w:pPr>
    </w:p>
    <w:p w:rsidR="002B211C" w:rsidRDefault="00233B87" w:rsidP="004260B5">
      <w:pPr>
        <w:jc w:val="center"/>
        <w:rPr>
          <w:rStyle w:val="a7"/>
          <w:b/>
          <w:i w:val="0"/>
          <w:sz w:val="28"/>
          <w:szCs w:val="28"/>
        </w:rPr>
      </w:pPr>
      <w:r>
        <w:rPr>
          <w:rStyle w:val="a7"/>
          <w:b/>
          <w:i w:val="0"/>
          <w:sz w:val="28"/>
          <w:szCs w:val="28"/>
        </w:rPr>
        <w:t xml:space="preserve">1.2.9 </w:t>
      </w:r>
      <w:r w:rsidR="002B211C" w:rsidRPr="00781A3E">
        <w:rPr>
          <w:rStyle w:val="a7"/>
          <w:b/>
          <w:i w:val="0"/>
          <w:sz w:val="28"/>
          <w:szCs w:val="28"/>
        </w:rPr>
        <w:t>Инфраструктура</w:t>
      </w:r>
      <w:r w:rsidR="00781A3E">
        <w:rPr>
          <w:rStyle w:val="a7"/>
          <w:b/>
          <w:i w:val="0"/>
          <w:sz w:val="28"/>
          <w:szCs w:val="28"/>
        </w:rPr>
        <w:t>.</w:t>
      </w:r>
    </w:p>
    <w:p w:rsidR="00781A3E" w:rsidRPr="00781A3E" w:rsidRDefault="00781A3E" w:rsidP="004260B5">
      <w:pPr>
        <w:jc w:val="center"/>
        <w:rPr>
          <w:rStyle w:val="a7"/>
          <w:b/>
          <w:i w:val="0"/>
          <w:sz w:val="28"/>
          <w:szCs w:val="28"/>
        </w:rPr>
      </w:pPr>
    </w:p>
    <w:p w:rsidR="002B211C" w:rsidRDefault="00AC204C" w:rsidP="004260B5">
      <w:pPr>
        <w:pStyle w:val="af9"/>
        <w:ind w:left="709"/>
        <w:jc w:val="center"/>
        <w:rPr>
          <w:rStyle w:val="a7"/>
          <w:b/>
          <w:i w:val="0"/>
          <w:sz w:val="28"/>
          <w:szCs w:val="28"/>
        </w:rPr>
      </w:pPr>
      <w:r>
        <w:rPr>
          <w:rStyle w:val="a7"/>
          <w:b/>
          <w:i w:val="0"/>
          <w:sz w:val="28"/>
          <w:szCs w:val="28"/>
        </w:rPr>
        <w:t xml:space="preserve">1.2.9.1 </w:t>
      </w:r>
      <w:r w:rsidR="002B211C" w:rsidRPr="00781A3E">
        <w:rPr>
          <w:rStyle w:val="a7"/>
          <w:b/>
          <w:i w:val="0"/>
          <w:sz w:val="28"/>
          <w:szCs w:val="28"/>
        </w:rPr>
        <w:t>Транспортная инфраструктура</w:t>
      </w:r>
      <w:r w:rsidR="00781A3E">
        <w:rPr>
          <w:rStyle w:val="a7"/>
          <w:b/>
          <w:i w:val="0"/>
          <w:sz w:val="28"/>
          <w:szCs w:val="28"/>
        </w:rPr>
        <w:t>.</w:t>
      </w:r>
    </w:p>
    <w:p w:rsidR="00781A3E" w:rsidRPr="00781A3E" w:rsidRDefault="00781A3E" w:rsidP="004260B5">
      <w:pPr>
        <w:pStyle w:val="af9"/>
        <w:ind w:left="709"/>
        <w:jc w:val="center"/>
        <w:rPr>
          <w:rStyle w:val="a7"/>
          <w:b/>
          <w:i w:val="0"/>
          <w:iCs w:val="0"/>
          <w:sz w:val="28"/>
          <w:szCs w:val="28"/>
        </w:rPr>
      </w:pPr>
    </w:p>
    <w:p w:rsidR="0002288B" w:rsidRPr="0002288B" w:rsidRDefault="0002288B" w:rsidP="004260B5">
      <w:pPr>
        <w:pStyle w:val="af9"/>
        <w:ind w:left="0" w:firstLine="720"/>
        <w:jc w:val="both"/>
        <w:rPr>
          <w:sz w:val="28"/>
          <w:szCs w:val="28"/>
        </w:rPr>
      </w:pPr>
      <w:r w:rsidRPr="0002288B">
        <w:rPr>
          <w:sz w:val="28"/>
          <w:szCs w:val="28"/>
        </w:rPr>
        <w:t xml:space="preserve">Транспортное освоение территории достаточно высоко. </w:t>
      </w:r>
    </w:p>
    <w:p w:rsidR="0002288B" w:rsidRPr="0002288B" w:rsidRDefault="0002288B" w:rsidP="004260B5">
      <w:pPr>
        <w:pStyle w:val="af9"/>
        <w:ind w:left="0" w:firstLine="720"/>
        <w:jc w:val="both"/>
        <w:rPr>
          <w:sz w:val="28"/>
          <w:szCs w:val="28"/>
        </w:rPr>
      </w:pPr>
      <w:r w:rsidRPr="0002288B">
        <w:rPr>
          <w:sz w:val="28"/>
          <w:szCs w:val="28"/>
        </w:rPr>
        <w:t xml:space="preserve">Протяжённость дорог регионального значения, проходящих по территории района составляет 301,3 </w:t>
      </w:r>
      <w:proofErr w:type="gramStart"/>
      <w:r w:rsidRPr="0002288B">
        <w:rPr>
          <w:sz w:val="28"/>
          <w:szCs w:val="28"/>
        </w:rPr>
        <w:t>км</w:t>
      </w:r>
      <w:proofErr w:type="gramEnd"/>
      <w:r w:rsidRPr="0002288B">
        <w:rPr>
          <w:sz w:val="28"/>
          <w:szCs w:val="28"/>
        </w:rPr>
        <w:t xml:space="preserve"> в том числе гравийные: - 187,8 км,</w:t>
      </w:r>
      <w:r>
        <w:rPr>
          <w:sz w:val="28"/>
          <w:szCs w:val="28"/>
        </w:rPr>
        <w:t xml:space="preserve"> </w:t>
      </w:r>
      <w:r w:rsidRPr="0002288B">
        <w:rPr>
          <w:sz w:val="28"/>
          <w:szCs w:val="28"/>
        </w:rPr>
        <w:t>а/бетонные: - 97,7 км. Протяжённость дорог общего пользования местного значения составляет 244,5 км. Покрытие дорог района в основном гравийное, составляет 185,3 км (или 76 %), асфальтированное покрытие составляет 59,2 км</w:t>
      </w:r>
      <w:proofErr w:type="gramStart"/>
      <w:r w:rsidRPr="0002288B">
        <w:rPr>
          <w:sz w:val="28"/>
          <w:szCs w:val="28"/>
        </w:rPr>
        <w:t>.</w:t>
      </w:r>
      <w:proofErr w:type="gramEnd"/>
      <w:r w:rsidRPr="0002288B">
        <w:rPr>
          <w:sz w:val="28"/>
          <w:szCs w:val="28"/>
        </w:rPr>
        <w:t xml:space="preserve"> (</w:t>
      </w:r>
      <w:proofErr w:type="gramStart"/>
      <w:r w:rsidRPr="0002288B">
        <w:rPr>
          <w:sz w:val="28"/>
          <w:szCs w:val="28"/>
        </w:rPr>
        <w:t>и</w:t>
      </w:r>
      <w:proofErr w:type="gramEnd"/>
      <w:r w:rsidRPr="0002288B">
        <w:rPr>
          <w:sz w:val="28"/>
          <w:szCs w:val="28"/>
        </w:rPr>
        <w:t xml:space="preserve">ли 24 %). </w:t>
      </w:r>
    </w:p>
    <w:p w:rsidR="002B211C" w:rsidRPr="002B211C" w:rsidRDefault="002B211C" w:rsidP="004260B5">
      <w:pPr>
        <w:pStyle w:val="af9"/>
        <w:ind w:left="0" w:firstLine="720"/>
        <w:jc w:val="both"/>
        <w:rPr>
          <w:sz w:val="28"/>
          <w:szCs w:val="28"/>
        </w:rPr>
      </w:pPr>
      <w:r w:rsidRPr="0002288B">
        <w:rPr>
          <w:sz w:val="28"/>
          <w:szCs w:val="28"/>
        </w:rPr>
        <w:t>Транспортное сообщение с городами и районами Амурской области производится путём автобусного сообщения</w:t>
      </w:r>
      <w:r w:rsidRPr="002B211C">
        <w:rPr>
          <w:sz w:val="28"/>
          <w:szCs w:val="28"/>
        </w:rPr>
        <w:t xml:space="preserve"> по межмуниципальной маршрутной сети. </w:t>
      </w:r>
    </w:p>
    <w:p w:rsidR="0002288B" w:rsidRDefault="0002288B" w:rsidP="004260B5">
      <w:pPr>
        <w:ind w:firstLine="708"/>
        <w:jc w:val="both"/>
        <w:rPr>
          <w:sz w:val="28"/>
          <w:szCs w:val="28"/>
        </w:rPr>
      </w:pPr>
      <w:r w:rsidRPr="006749AD">
        <w:rPr>
          <w:sz w:val="28"/>
          <w:szCs w:val="28"/>
        </w:rPr>
        <w:t xml:space="preserve">Перевозки пассажиров </w:t>
      </w:r>
      <w:r>
        <w:rPr>
          <w:sz w:val="28"/>
          <w:szCs w:val="28"/>
        </w:rPr>
        <w:t xml:space="preserve">в </w:t>
      </w:r>
      <w:r w:rsidRPr="006749AD">
        <w:rPr>
          <w:sz w:val="28"/>
          <w:szCs w:val="28"/>
        </w:rPr>
        <w:t>201</w:t>
      </w:r>
      <w:r>
        <w:rPr>
          <w:sz w:val="28"/>
          <w:szCs w:val="28"/>
        </w:rPr>
        <w:t>6 года осуществлял индивидуальный предприниматель ИП «</w:t>
      </w:r>
      <w:proofErr w:type="spellStart"/>
      <w:r>
        <w:rPr>
          <w:sz w:val="28"/>
          <w:szCs w:val="28"/>
        </w:rPr>
        <w:t>Осийчук</w:t>
      </w:r>
      <w:proofErr w:type="spellEnd"/>
      <w:r>
        <w:rPr>
          <w:sz w:val="28"/>
          <w:szCs w:val="28"/>
        </w:rPr>
        <w:t xml:space="preserve"> Е.Н.»  по 5-ти </w:t>
      </w:r>
      <w:r w:rsidRPr="006749AD">
        <w:rPr>
          <w:sz w:val="28"/>
          <w:szCs w:val="28"/>
        </w:rPr>
        <w:t>муниципальным регулярным автобусным</w:t>
      </w:r>
      <w:r w:rsidR="00233B87">
        <w:rPr>
          <w:sz w:val="28"/>
          <w:szCs w:val="28"/>
        </w:rPr>
        <w:t xml:space="preserve"> маршрутам общего пользования.</w:t>
      </w:r>
    </w:p>
    <w:p w:rsidR="00233B87" w:rsidRDefault="00233B87" w:rsidP="004260B5">
      <w:pPr>
        <w:ind w:firstLine="708"/>
        <w:jc w:val="both"/>
        <w:rPr>
          <w:sz w:val="28"/>
          <w:szCs w:val="28"/>
        </w:rPr>
      </w:pPr>
    </w:p>
    <w:p w:rsidR="0002288B" w:rsidRPr="00233B87" w:rsidRDefault="00233B87" w:rsidP="00233B87">
      <w:pPr>
        <w:ind w:firstLine="708"/>
        <w:jc w:val="both"/>
        <w:rPr>
          <w:b/>
          <w:sz w:val="28"/>
          <w:szCs w:val="28"/>
        </w:rPr>
      </w:pPr>
      <w:r w:rsidRPr="00233B87">
        <w:rPr>
          <w:b/>
          <w:sz w:val="28"/>
          <w:szCs w:val="28"/>
        </w:rPr>
        <w:t>Таблица</w:t>
      </w:r>
      <w:r w:rsidR="00252CF8">
        <w:rPr>
          <w:b/>
          <w:sz w:val="28"/>
          <w:szCs w:val="28"/>
        </w:rPr>
        <w:t xml:space="preserve"> 5</w:t>
      </w:r>
      <w:r w:rsidRPr="00233B87">
        <w:rPr>
          <w:b/>
          <w:sz w:val="28"/>
          <w:szCs w:val="28"/>
        </w:rPr>
        <w:t xml:space="preserve"> </w:t>
      </w:r>
      <w:r w:rsidR="004170C3">
        <w:rPr>
          <w:b/>
          <w:sz w:val="28"/>
          <w:szCs w:val="28"/>
        </w:rPr>
        <w:t xml:space="preserve">- </w:t>
      </w:r>
      <w:r w:rsidRPr="00233B87">
        <w:rPr>
          <w:b/>
          <w:sz w:val="28"/>
          <w:szCs w:val="28"/>
        </w:rPr>
        <w:t xml:space="preserve">Муниципальные автобусные маршруты общего пользования на территории Михайловского района </w:t>
      </w:r>
    </w:p>
    <w:tbl>
      <w:tblPr>
        <w:tblW w:w="9684"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8"/>
        <w:gridCol w:w="1440"/>
        <w:gridCol w:w="2000"/>
        <w:gridCol w:w="2520"/>
        <w:gridCol w:w="3116"/>
      </w:tblGrid>
      <w:tr w:rsidR="0002288B" w:rsidRPr="006749AD" w:rsidTr="00962764">
        <w:tc>
          <w:tcPr>
            <w:tcW w:w="608" w:type="dxa"/>
            <w:vAlign w:val="center"/>
          </w:tcPr>
          <w:p w:rsidR="0002288B" w:rsidRPr="006749AD" w:rsidRDefault="0002288B" w:rsidP="00962764">
            <w:pPr>
              <w:autoSpaceDE w:val="0"/>
              <w:autoSpaceDN w:val="0"/>
              <w:adjustRightInd w:val="0"/>
              <w:spacing w:line="276" w:lineRule="auto"/>
              <w:jc w:val="center"/>
              <w:outlineLvl w:val="0"/>
            </w:pPr>
            <w:r w:rsidRPr="006749AD">
              <w:t xml:space="preserve">№ </w:t>
            </w:r>
            <w:proofErr w:type="spellStart"/>
            <w:proofErr w:type="gramStart"/>
            <w:r w:rsidRPr="006749AD">
              <w:t>п</w:t>
            </w:r>
            <w:proofErr w:type="spellEnd"/>
            <w:proofErr w:type="gramEnd"/>
            <w:r w:rsidRPr="006749AD">
              <w:t>/</w:t>
            </w:r>
            <w:proofErr w:type="spellStart"/>
            <w:r w:rsidRPr="006749AD">
              <w:t>п</w:t>
            </w:r>
            <w:proofErr w:type="spellEnd"/>
          </w:p>
        </w:tc>
        <w:tc>
          <w:tcPr>
            <w:tcW w:w="1440" w:type="dxa"/>
            <w:vAlign w:val="center"/>
          </w:tcPr>
          <w:p w:rsidR="0002288B" w:rsidRPr="006749AD" w:rsidRDefault="0002288B" w:rsidP="00962764">
            <w:pPr>
              <w:autoSpaceDE w:val="0"/>
              <w:autoSpaceDN w:val="0"/>
              <w:adjustRightInd w:val="0"/>
              <w:spacing w:line="276" w:lineRule="auto"/>
              <w:jc w:val="center"/>
              <w:outlineLvl w:val="0"/>
            </w:pPr>
            <w:r w:rsidRPr="006749AD">
              <w:t>№ маршрута</w:t>
            </w:r>
          </w:p>
        </w:tc>
        <w:tc>
          <w:tcPr>
            <w:tcW w:w="2000" w:type="dxa"/>
            <w:vAlign w:val="center"/>
          </w:tcPr>
          <w:p w:rsidR="0002288B" w:rsidRPr="006749AD" w:rsidRDefault="0002288B" w:rsidP="00962764">
            <w:pPr>
              <w:autoSpaceDE w:val="0"/>
              <w:autoSpaceDN w:val="0"/>
              <w:adjustRightInd w:val="0"/>
              <w:spacing w:line="276" w:lineRule="auto"/>
              <w:jc w:val="center"/>
              <w:outlineLvl w:val="0"/>
            </w:pPr>
            <w:r w:rsidRPr="006749AD">
              <w:t>наименование маршрута</w:t>
            </w:r>
          </w:p>
        </w:tc>
        <w:tc>
          <w:tcPr>
            <w:tcW w:w="2520" w:type="dxa"/>
            <w:vAlign w:val="center"/>
          </w:tcPr>
          <w:p w:rsidR="0002288B" w:rsidRPr="006749AD" w:rsidRDefault="0002288B" w:rsidP="00962764">
            <w:pPr>
              <w:autoSpaceDE w:val="0"/>
              <w:autoSpaceDN w:val="0"/>
              <w:adjustRightInd w:val="0"/>
              <w:spacing w:line="276" w:lineRule="auto"/>
              <w:jc w:val="center"/>
              <w:outlineLvl w:val="0"/>
            </w:pPr>
            <w:r w:rsidRPr="006749AD">
              <w:t>промежуточные пункты</w:t>
            </w:r>
          </w:p>
        </w:tc>
        <w:tc>
          <w:tcPr>
            <w:tcW w:w="3116" w:type="dxa"/>
          </w:tcPr>
          <w:p w:rsidR="0002288B" w:rsidRPr="006749AD" w:rsidRDefault="0002288B" w:rsidP="00962764">
            <w:pPr>
              <w:autoSpaceDE w:val="0"/>
              <w:autoSpaceDN w:val="0"/>
              <w:adjustRightInd w:val="0"/>
              <w:spacing w:line="276" w:lineRule="auto"/>
              <w:jc w:val="center"/>
              <w:outlineLvl w:val="0"/>
            </w:pPr>
            <w:r>
              <w:t xml:space="preserve">дни следования, </w:t>
            </w:r>
            <w:r w:rsidRPr="006749AD">
              <w:t>регулярность движения</w:t>
            </w:r>
          </w:p>
        </w:tc>
      </w:tr>
      <w:tr w:rsidR="0002288B" w:rsidRPr="006749AD" w:rsidTr="00962764">
        <w:tc>
          <w:tcPr>
            <w:tcW w:w="608" w:type="dxa"/>
            <w:vAlign w:val="center"/>
          </w:tcPr>
          <w:p w:rsidR="0002288B" w:rsidRPr="006749AD" w:rsidRDefault="0002288B" w:rsidP="00962764">
            <w:pPr>
              <w:autoSpaceDE w:val="0"/>
              <w:autoSpaceDN w:val="0"/>
              <w:adjustRightInd w:val="0"/>
              <w:spacing w:line="276" w:lineRule="auto"/>
              <w:jc w:val="center"/>
              <w:outlineLvl w:val="0"/>
            </w:pPr>
            <w:r w:rsidRPr="006749AD">
              <w:t>1</w:t>
            </w:r>
          </w:p>
        </w:tc>
        <w:tc>
          <w:tcPr>
            <w:tcW w:w="1440" w:type="dxa"/>
            <w:vAlign w:val="center"/>
          </w:tcPr>
          <w:p w:rsidR="0002288B" w:rsidRPr="006749AD" w:rsidRDefault="0002288B" w:rsidP="00962764">
            <w:pPr>
              <w:autoSpaceDE w:val="0"/>
              <w:autoSpaceDN w:val="0"/>
              <w:adjustRightInd w:val="0"/>
              <w:spacing w:line="276" w:lineRule="auto"/>
              <w:jc w:val="center"/>
              <w:outlineLvl w:val="0"/>
            </w:pPr>
            <w:r w:rsidRPr="006749AD">
              <w:t>103</w:t>
            </w:r>
          </w:p>
        </w:tc>
        <w:tc>
          <w:tcPr>
            <w:tcW w:w="2000" w:type="dxa"/>
            <w:vAlign w:val="center"/>
          </w:tcPr>
          <w:p w:rsidR="0002288B" w:rsidRPr="006749AD" w:rsidRDefault="0002288B" w:rsidP="00962764">
            <w:pPr>
              <w:autoSpaceDE w:val="0"/>
              <w:autoSpaceDN w:val="0"/>
              <w:adjustRightInd w:val="0"/>
              <w:spacing w:line="276" w:lineRule="auto"/>
              <w:jc w:val="center"/>
              <w:outlineLvl w:val="0"/>
            </w:pPr>
            <w:r w:rsidRPr="006749AD">
              <w:t>«Поярково – Дим»</w:t>
            </w:r>
          </w:p>
        </w:tc>
        <w:tc>
          <w:tcPr>
            <w:tcW w:w="2520" w:type="dxa"/>
            <w:vAlign w:val="center"/>
          </w:tcPr>
          <w:p w:rsidR="0002288B" w:rsidRPr="006749AD" w:rsidRDefault="0002288B" w:rsidP="00962764">
            <w:pPr>
              <w:autoSpaceDE w:val="0"/>
              <w:autoSpaceDN w:val="0"/>
              <w:adjustRightInd w:val="0"/>
              <w:spacing w:line="276" w:lineRule="auto"/>
              <w:jc w:val="center"/>
              <w:outlineLvl w:val="0"/>
            </w:pPr>
          </w:p>
        </w:tc>
        <w:tc>
          <w:tcPr>
            <w:tcW w:w="3116" w:type="dxa"/>
          </w:tcPr>
          <w:p w:rsidR="0002288B" w:rsidRDefault="0002288B" w:rsidP="00962764">
            <w:pPr>
              <w:autoSpaceDE w:val="0"/>
              <w:autoSpaceDN w:val="0"/>
              <w:adjustRightInd w:val="0"/>
              <w:spacing w:line="276" w:lineRule="auto"/>
              <w:jc w:val="center"/>
              <w:outlineLvl w:val="0"/>
            </w:pPr>
            <w:r>
              <w:t>пятница,</w:t>
            </w:r>
          </w:p>
          <w:p w:rsidR="0002288B" w:rsidRPr="006749AD" w:rsidRDefault="0002288B" w:rsidP="00962764">
            <w:pPr>
              <w:autoSpaceDE w:val="0"/>
              <w:autoSpaceDN w:val="0"/>
              <w:adjustRightInd w:val="0"/>
              <w:spacing w:line="276" w:lineRule="auto"/>
              <w:jc w:val="center"/>
              <w:outlineLvl w:val="0"/>
            </w:pPr>
            <w:r w:rsidRPr="006749AD">
              <w:t>2 рейса</w:t>
            </w:r>
          </w:p>
        </w:tc>
      </w:tr>
      <w:tr w:rsidR="0002288B" w:rsidRPr="006749AD" w:rsidTr="00962764">
        <w:tc>
          <w:tcPr>
            <w:tcW w:w="608" w:type="dxa"/>
            <w:vAlign w:val="center"/>
          </w:tcPr>
          <w:p w:rsidR="0002288B" w:rsidRPr="006749AD" w:rsidRDefault="0002288B" w:rsidP="00962764">
            <w:pPr>
              <w:autoSpaceDE w:val="0"/>
              <w:autoSpaceDN w:val="0"/>
              <w:adjustRightInd w:val="0"/>
              <w:spacing w:line="276" w:lineRule="auto"/>
              <w:jc w:val="center"/>
              <w:outlineLvl w:val="0"/>
            </w:pPr>
            <w:r w:rsidRPr="006749AD">
              <w:t>2</w:t>
            </w:r>
          </w:p>
        </w:tc>
        <w:tc>
          <w:tcPr>
            <w:tcW w:w="1440" w:type="dxa"/>
            <w:vAlign w:val="center"/>
          </w:tcPr>
          <w:p w:rsidR="0002288B" w:rsidRPr="006749AD" w:rsidRDefault="0002288B" w:rsidP="00962764">
            <w:pPr>
              <w:autoSpaceDE w:val="0"/>
              <w:autoSpaceDN w:val="0"/>
              <w:adjustRightInd w:val="0"/>
              <w:spacing w:line="276" w:lineRule="auto"/>
              <w:jc w:val="center"/>
              <w:outlineLvl w:val="0"/>
            </w:pPr>
            <w:r w:rsidRPr="006749AD">
              <w:t>104</w:t>
            </w:r>
          </w:p>
        </w:tc>
        <w:tc>
          <w:tcPr>
            <w:tcW w:w="2000" w:type="dxa"/>
            <w:vAlign w:val="center"/>
          </w:tcPr>
          <w:p w:rsidR="0002288B" w:rsidRPr="006749AD" w:rsidRDefault="0002288B" w:rsidP="00962764">
            <w:pPr>
              <w:autoSpaceDE w:val="0"/>
              <w:autoSpaceDN w:val="0"/>
              <w:adjustRightInd w:val="0"/>
              <w:spacing w:line="276" w:lineRule="auto"/>
              <w:jc w:val="center"/>
              <w:outlineLvl w:val="0"/>
            </w:pPr>
            <w:r w:rsidRPr="006749AD">
              <w:t xml:space="preserve">«Поярково </w:t>
            </w:r>
            <w:proofErr w:type="gramStart"/>
            <w:r w:rsidRPr="006749AD">
              <w:t>–</w:t>
            </w:r>
            <w:proofErr w:type="spellStart"/>
            <w:r>
              <w:t>Ч</w:t>
            </w:r>
            <w:proofErr w:type="gramEnd"/>
            <w:r>
              <w:t>еремисино-</w:t>
            </w:r>
            <w:r w:rsidRPr="006749AD">
              <w:t>Красный</w:t>
            </w:r>
            <w:proofErr w:type="spellEnd"/>
            <w:r w:rsidRPr="006749AD">
              <w:t xml:space="preserve"> Яр»</w:t>
            </w:r>
          </w:p>
        </w:tc>
        <w:tc>
          <w:tcPr>
            <w:tcW w:w="2520" w:type="dxa"/>
            <w:vAlign w:val="center"/>
          </w:tcPr>
          <w:p w:rsidR="0002288B" w:rsidRPr="006749AD" w:rsidRDefault="0002288B" w:rsidP="00962764">
            <w:pPr>
              <w:autoSpaceDE w:val="0"/>
              <w:autoSpaceDN w:val="0"/>
              <w:adjustRightInd w:val="0"/>
              <w:spacing w:line="276" w:lineRule="auto"/>
              <w:jc w:val="center"/>
              <w:outlineLvl w:val="0"/>
            </w:pPr>
            <w:r w:rsidRPr="006749AD">
              <w:t>с</w:t>
            </w:r>
            <w:proofErr w:type="gramStart"/>
            <w:r w:rsidRPr="006749AD">
              <w:t>.З</w:t>
            </w:r>
            <w:proofErr w:type="gramEnd"/>
            <w:r w:rsidRPr="006749AD">
              <w:t xml:space="preserve">еленый Бор, </w:t>
            </w:r>
            <w:proofErr w:type="spellStart"/>
            <w:r w:rsidRPr="006749AD">
              <w:t>с.Черемисино</w:t>
            </w:r>
            <w:proofErr w:type="spellEnd"/>
          </w:p>
        </w:tc>
        <w:tc>
          <w:tcPr>
            <w:tcW w:w="3116" w:type="dxa"/>
          </w:tcPr>
          <w:p w:rsidR="0002288B" w:rsidRPr="006749AD" w:rsidRDefault="0002288B" w:rsidP="00962764">
            <w:pPr>
              <w:autoSpaceDE w:val="0"/>
              <w:autoSpaceDN w:val="0"/>
              <w:adjustRightInd w:val="0"/>
              <w:spacing w:line="276" w:lineRule="auto"/>
              <w:jc w:val="center"/>
              <w:outlineLvl w:val="0"/>
            </w:pPr>
            <w:r w:rsidRPr="006749AD">
              <w:t xml:space="preserve">вторник, </w:t>
            </w:r>
          </w:p>
          <w:p w:rsidR="0002288B" w:rsidRPr="006749AD" w:rsidRDefault="0002288B" w:rsidP="00962764">
            <w:pPr>
              <w:autoSpaceDE w:val="0"/>
              <w:autoSpaceDN w:val="0"/>
              <w:adjustRightInd w:val="0"/>
              <w:spacing w:line="276" w:lineRule="auto"/>
              <w:jc w:val="center"/>
              <w:outlineLvl w:val="0"/>
            </w:pPr>
            <w:r w:rsidRPr="006749AD">
              <w:t>2 рейса</w:t>
            </w:r>
          </w:p>
        </w:tc>
      </w:tr>
      <w:tr w:rsidR="0002288B" w:rsidRPr="006749AD" w:rsidTr="00962764">
        <w:tc>
          <w:tcPr>
            <w:tcW w:w="608" w:type="dxa"/>
            <w:vAlign w:val="center"/>
          </w:tcPr>
          <w:p w:rsidR="0002288B" w:rsidRPr="006749AD" w:rsidRDefault="0002288B" w:rsidP="00962764">
            <w:pPr>
              <w:autoSpaceDE w:val="0"/>
              <w:autoSpaceDN w:val="0"/>
              <w:adjustRightInd w:val="0"/>
              <w:spacing w:line="276" w:lineRule="auto"/>
              <w:jc w:val="center"/>
              <w:outlineLvl w:val="0"/>
            </w:pPr>
            <w:r w:rsidRPr="006749AD">
              <w:t>3</w:t>
            </w:r>
          </w:p>
        </w:tc>
        <w:tc>
          <w:tcPr>
            <w:tcW w:w="1440" w:type="dxa"/>
            <w:vAlign w:val="center"/>
          </w:tcPr>
          <w:p w:rsidR="0002288B" w:rsidRPr="006749AD" w:rsidRDefault="0002288B" w:rsidP="00962764">
            <w:pPr>
              <w:autoSpaceDE w:val="0"/>
              <w:autoSpaceDN w:val="0"/>
              <w:adjustRightInd w:val="0"/>
              <w:spacing w:line="276" w:lineRule="auto"/>
              <w:jc w:val="center"/>
              <w:outlineLvl w:val="0"/>
            </w:pPr>
            <w:r w:rsidRPr="006749AD">
              <w:t>106</w:t>
            </w:r>
          </w:p>
        </w:tc>
        <w:tc>
          <w:tcPr>
            <w:tcW w:w="2000" w:type="dxa"/>
            <w:vAlign w:val="center"/>
          </w:tcPr>
          <w:p w:rsidR="0002288B" w:rsidRPr="006749AD" w:rsidRDefault="0002288B" w:rsidP="00962764">
            <w:pPr>
              <w:autoSpaceDE w:val="0"/>
              <w:autoSpaceDN w:val="0"/>
              <w:adjustRightInd w:val="0"/>
              <w:spacing w:line="276" w:lineRule="auto"/>
              <w:jc w:val="center"/>
              <w:outlineLvl w:val="0"/>
            </w:pPr>
            <w:r w:rsidRPr="006749AD">
              <w:t xml:space="preserve">«Поярково – </w:t>
            </w:r>
            <w:proofErr w:type="spellStart"/>
            <w:r w:rsidRPr="006749AD">
              <w:t>Чесноково</w:t>
            </w:r>
            <w:proofErr w:type="spellEnd"/>
            <w:r w:rsidRPr="006749AD">
              <w:t>»</w:t>
            </w:r>
          </w:p>
        </w:tc>
        <w:tc>
          <w:tcPr>
            <w:tcW w:w="2520" w:type="dxa"/>
            <w:vAlign w:val="center"/>
          </w:tcPr>
          <w:p w:rsidR="0002288B" w:rsidRPr="006749AD" w:rsidRDefault="0002288B" w:rsidP="00962764">
            <w:pPr>
              <w:autoSpaceDE w:val="0"/>
              <w:autoSpaceDN w:val="0"/>
              <w:adjustRightInd w:val="0"/>
              <w:spacing w:line="276" w:lineRule="auto"/>
              <w:jc w:val="center"/>
              <w:outlineLvl w:val="0"/>
            </w:pPr>
            <w:r w:rsidRPr="006749AD">
              <w:t>с</w:t>
            </w:r>
            <w:proofErr w:type="gramStart"/>
            <w:r w:rsidRPr="006749AD">
              <w:t>.К</w:t>
            </w:r>
            <w:proofErr w:type="gramEnd"/>
            <w:r w:rsidRPr="006749AD">
              <w:t xml:space="preserve">расная Орловка, </w:t>
            </w:r>
            <w:proofErr w:type="spellStart"/>
            <w:r w:rsidRPr="006749AD">
              <w:t>с.Шадрино</w:t>
            </w:r>
            <w:proofErr w:type="spellEnd"/>
          </w:p>
        </w:tc>
        <w:tc>
          <w:tcPr>
            <w:tcW w:w="3116" w:type="dxa"/>
          </w:tcPr>
          <w:p w:rsidR="0002288B" w:rsidRPr="006749AD" w:rsidRDefault="0002288B" w:rsidP="00962764">
            <w:pPr>
              <w:autoSpaceDE w:val="0"/>
              <w:autoSpaceDN w:val="0"/>
              <w:adjustRightInd w:val="0"/>
              <w:spacing w:line="276" w:lineRule="auto"/>
              <w:jc w:val="center"/>
              <w:outlineLvl w:val="0"/>
            </w:pPr>
            <w:r>
              <w:t>пятница</w:t>
            </w:r>
            <w:r w:rsidRPr="006749AD">
              <w:t xml:space="preserve">, </w:t>
            </w:r>
          </w:p>
          <w:p w:rsidR="0002288B" w:rsidRPr="006749AD" w:rsidRDefault="0002288B" w:rsidP="00962764">
            <w:pPr>
              <w:autoSpaceDE w:val="0"/>
              <w:autoSpaceDN w:val="0"/>
              <w:adjustRightInd w:val="0"/>
              <w:spacing w:line="276" w:lineRule="auto"/>
              <w:jc w:val="center"/>
              <w:outlineLvl w:val="0"/>
            </w:pPr>
            <w:r w:rsidRPr="006749AD">
              <w:t>2 рейса</w:t>
            </w:r>
          </w:p>
        </w:tc>
      </w:tr>
      <w:tr w:rsidR="0002288B" w:rsidRPr="006749AD" w:rsidTr="00962764">
        <w:tc>
          <w:tcPr>
            <w:tcW w:w="608" w:type="dxa"/>
            <w:vAlign w:val="center"/>
          </w:tcPr>
          <w:p w:rsidR="0002288B" w:rsidRPr="006749AD" w:rsidRDefault="0002288B" w:rsidP="00962764">
            <w:pPr>
              <w:autoSpaceDE w:val="0"/>
              <w:autoSpaceDN w:val="0"/>
              <w:adjustRightInd w:val="0"/>
              <w:spacing w:line="276" w:lineRule="auto"/>
              <w:jc w:val="center"/>
              <w:outlineLvl w:val="0"/>
            </w:pPr>
            <w:r w:rsidRPr="006749AD">
              <w:t>4</w:t>
            </w:r>
          </w:p>
        </w:tc>
        <w:tc>
          <w:tcPr>
            <w:tcW w:w="1440" w:type="dxa"/>
            <w:vAlign w:val="center"/>
          </w:tcPr>
          <w:p w:rsidR="0002288B" w:rsidRPr="006749AD" w:rsidRDefault="0002288B" w:rsidP="00962764">
            <w:pPr>
              <w:autoSpaceDE w:val="0"/>
              <w:autoSpaceDN w:val="0"/>
              <w:adjustRightInd w:val="0"/>
              <w:spacing w:line="276" w:lineRule="auto"/>
              <w:jc w:val="center"/>
              <w:outlineLvl w:val="0"/>
            </w:pPr>
            <w:r w:rsidRPr="006749AD">
              <w:t>107</w:t>
            </w:r>
          </w:p>
        </w:tc>
        <w:tc>
          <w:tcPr>
            <w:tcW w:w="2000" w:type="dxa"/>
            <w:vAlign w:val="center"/>
          </w:tcPr>
          <w:p w:rsidR="0002288B" w:rsidRPr="006749AD" w:rsidRDefault="0002288B" w:rsidP="00962764">
            <w:pPr>
              <w:autoSpaceDE w:val="0"/>
              <w:autoSpaceDN w:val="0"/>
              <w:adjustRightInd w:val="0"/>
              <w:spacing w:line="276" w:lineRule="auto"/>
              <w:jc w:val="center"/>
              <w:outlineLvl w:val="0"/>
            </w:pPr>
            <w:r w:rsidRPr="006749AD">
              <w:t xml:space="preserve">«Поярково– </w:t>
            </w:r>
            <w:proofErr w:type="gramStart"/>
            <w:r>
              <w:t>Ми</w:t>
            </w:r>
            <w:proofErr w:type="gramEnd"/>
            <w:r>
              <w:t>хайловка-</w:t>
            </w:r>
            <w:r w:rsidRPr="006749AD">
              <w:t>Петропавловка»</w:t>
            </w:r>
          </w:p>
        </w:tc>
        <w:tc>
          <w:tcPr>
            <w:tcW w:w="2520" w:type="dxa"/>
            <w:vAlign w:val="center"/>
          </w:tcPr>
          <w:p w:rsidR="0002288B" w:rsidRPr="006749AD" w:rsidRDefault="0002288B" w:rsidP="00962764">
            <w:pPr>
              <w:autoSpaceDE w:val="0"/>
              <w:autoSpaceDN w:val="0"/>
              <w:adjustRightInd w:val="0"/>
              <w:spacing w:line="276" w:lineRule="auto"/>
              <w:jc w:val="center"/>
              <w:outlineLvl w:val="0"/>
            </w:pPr>
            <w:r w:rsidRPr="006749AD">
              <w:t>с</w:t>
            </w:r>
            <w:proofErr w:type="gramStart"/>
            <w:r w:rsidRPr="006749AD">
              <w:t>.Д</w:t>
            </w:r>
            <w:proofErr w:type="gramEnd"/>
            <w:r w:rsidRPr="006749AD">
              <w:t xml:space="preserve">убовое, с.Шурино, </w:t>
            </w:r>
            <w:proofErr w:type="spellStart"/>
            <w:r w:rsidRPr="006749AD">
              <w:t>ст.Воскресеновка</w:t>
            </w:r>
            <w:proofErr w:type="spellEnd"/>
            <w:r w:rsidRPr="006749AD">
              <w:t>, с.Михайловка</w:t>
            </w:r>
          </w:p>
        </w:tc>
        <w:tc>
          <w:tcPr>
            <w:tcW w:w="3116" w:type="dxa"/>
          </w:tcPr>
          <w:p w:rsidR="0002288B" w:rsidRPr="006749AD" w:rsidRDefault="0002288B" w:rsidP="00962764">
            <w:pPr>
              <w:autoSpaceDE w:val="0"/>
              <w:autoSpaceDN w:val="0"/>
              <w:adjustRightInd w:val="0"/>
              <w:spacing w:line="276" w:lineRule="auto"/>
              <w:jc w:val="center"/>
              <w:outlineLvl w:val="0"/>
            </w:pPr>
            <w:r w:rsidRPr="006749AD">
              <w:t xml:space="preserve">вторник, </w:t>
            </w:r>
          </w:p>
          <w:p w:rsidR="0002288B" w:rsidRPr="006749AD" w:rsidRDefault="0002288B" w:rsidP="00962764">
            <w:pPr>
              <w:autoSpaceDE w:val="0"/>
              <w:autoSpaceDN w:val="0"/>
              <w:adjustRightInd w:val="0"/>
              <w:spacing w:line="276" w:lineRule="auto"/>
              <w:jc w:val="center"/>
              <w:outlineLvl w:val="0"/>
            </w:pPr>
            <w:r w:rsidRPr="006749AD">
              <w:t xml:space="preserve"> 2 рейса</w:t>
            </w:r>
          </w:p>
        </w:tc>
      </w:tr>
      <w:tr w:rsidR="0002288B" w:rsidRPr="006749AD" w:rsidTr="00962764">
        <w:tc>
          <w:tcPr>
            <w:tcW w:w="608" w:type="dxa"/>
            <w:vAlign w:val="center"/>
          </w:tcPr>
          <w:p w:rsidR="0002288B" w:rsidRPr="006749AD" w:rsidRDefault="0002288B" w:rsidP="00962764">
            <w:pPr>
              <w:autoSpaceDE w:val="0"/>
              <w:autoSpaceDN w:val="0"/>
              <w:adjustRightInd w:val="0"/>
              <w:spacing w:line="276" w:lineRule="auto"/>
              <w:jc w:val="center"/>
              <w:outlineLvl w:val="0"/>
            </w:pPr>
            <w:r w:rsidRPr="006749AD">
              <w:t>5</w:t>
            </w:r>
          </w:p>
        </w:tc>
        <w:tc>
          <w:tcPr>
            <w:tcW w:w="1440" w:type="dxa"/>
            <w:vAlign w:val="center"/>
          </w:tcPr>
          <w:p w:rsidR="0002288B" w:rsidRPr="006749AD" w:rsidRDefault="0002288B" w:rsidP="00962764">
            <w:pPr>
              <w:autoSpaceDE w:val="0"/>
              <w:autoSpaceDN w:val="0"/>
              <w:adjustRightInd w:val="0"/>
              <w:spacing w:line="276" w:lineRule="auto"/>
              <w:jc w:val="center"/>
              <w:outlineLvl w:val="0"/>
            </w:pPr>
            <w:r w:rsidRPr="006749AD">
              <w:t>109</w:t>
            </w:r>
          </w:p>
        </w:tc>
        <w:tc>
          <w:tcPr>
            <w:tcW w:w="2000" w:type="dxa"/>
            <w:vAlign w:val="center"/>
          </w:tcPr>
          <w:p w:rsidR="0002288B" w:rsidRPr="006749AD" w:rsidRDefault="0002288B" w:rsidP="00962764">
            <w:pPr>
              <w:autoSpaceDE w:val="0"/>
              <w:autoSpaceDN w:val="0"/>
              <w:adjustRightInd w:val="0"/>
              <w:spacing w:line="276" w:lineRule="auto"/>
              <w:jc w:val="center"/>
              <w:outlineLvl w:val="0"/>
            </w:pPr>
            <w:r w:rsidRPr="006749AD">
              <w:t>«Поярково – Привольное»</w:t>
            </w:r>
          </w:p>
        </w:tc>
        <w:tc>
          <w:tcPr>
            <w:tcW w:w="2520" w:type="dxa"/>
            <w:vAlign w:val="center"/>
          </w:tcPr>
          <w:p w:rsidR="0002288B" w:rsidRPr="006749AD" w:rsidRDefault="0002288B" w:rsidP="00962764">
            <w:pPr>
              <w:autoSpaceDE w:val="0"/>
              <w:autoSpaceDN w:val="0"/>
              <w:adjustRightInd w:val="0"/>
              <w:spacing w:line="276" w:lineRule="auto"/>
              <w:jc w:val="center"/>
              <w:outlineLvl w:val="0"/>
            </w:pPr>
            <w:r w:rsidRPr="006749AD">
              <w:t>с</w:t>
            </w:r>
            <w:proofErr w:type="gramStart"/>
            <w:r w:rsidRPr="006749AD">
              <w:t>.Д</w:t>
            </w:r>
            <w:proofErr w:type="gramEnd"/>
            <w:r w:rsidRPr="006749AD">
              <w:t>убовое</w:t>
            </w:r>
          </w:p>
        </w:tc>
        <w:tc>
          <w:tcPr>
            <w:tcW w:w="3116" w:type="dxa"/>
          </w:tcPr>
          <w:p w:rsidR="0002288B" w:rsidRPr="006749AD" w:rsidRDefault="0002288B" w:rsidP="00962764">
            <w:pPr>
              <w:autoSpaceDE w:val="0"/>
              <w:autoSpaceDN w:val="0"/>
              <w:adjustRightInd w:val="0"/>
              <w:spacing w:line="276" w:lineRule="auto"/>
              <w:jc w:val="center"/>
              <w:outlineLvl w:val="0"/>
            </w:pPr>
            <w:r w:rsidRPr="006749AD">
              <w:t xml:space="preserve">понедельник, четверг, </w:t>
            </w:r>
          </w:p>
          <w:p w:rsidR="0002288B" w:rsidRPr="006749AD" w:rsidRDefault="0002288B" w:rsidP="00962764">
            <w:pPr>
              <w:autoSpaceDE w:val="0"/>
              <w:autoSpaceDN w:val="0"/>
              <w:adjustRightInd w:val="0"/>
              <w:spacing w:line="276" w:lineRule="auto"/>
              <w:jc w:val="center"/>
              <w:outlineLvl w:val="0"/>
            </w:pPr>
            <w:r w:rsidRPr="006749AD">
              <w:t>2 рейса</w:t>
            </w:r>
          </w:p>
        </w:tc>
      </w:tr>
    </w:tbl>
    <w:p w:rsidR="0002288B" w:rsidRDefault="0002288B" w:rsidP="0002288B">
      <w:pPr>
        <w:spacing w:before="87" w:line="276" w:lineRule="auto"/>
        <w:ind w:right="-1" w:firstLine="607"/>
        <w:jc w:val="both"/>
        <w:rPr>
          <w:color w:val="FF0000"/>
          <w:sz w:val="28"/>
          <w:szCs w:val="28"/>
        </w:rPr>
      </w:pPr>
    </w:p>
    <w:p w:rsidR="0002288B" w:rsidRDefault="0002288B" w:rsidP="00233B87">
      <w:pPr>
        <w:ind w:firstLine="708"/>
        <w:jc w:val="both"/>
        <w:rPr>
          <w:sz w:val="28"/>
          <w:szCs w:val="28"/>
        </w:rPr>
      </w:pPr>
      <w:proofErr w:type="gramStart"/>
      <w:r w:rsidRPr="004A1CC3">
        <w:rPr>
          <w:sz w:val="28"/>
          <w:szCs w:val="28"/>
        </w:rPr>
        <w:t>На территории с. Поярково действуют 2 маршрута (</w:t>
      </w:r>
      <w:r>
        <w:rPr>
          <w:sz w:val="28"/>
          <w:szCs w:val="28"/>
        </w:rPr>
        <w:t>«</w:t>
      </w:r>
      <w:r w:rsidRPr="004A1CC3">
        <w:rPr>
          <w:sz w:val="28"/>
          <w:szCs w:val="28"/>
        </w:rPr>
        <w:t>Кольцо</w:t>
      </w:r>
      <w:r>
        <w:rPr>
          <w:sz w:val="28"/>
          <w:szCs w:val="28"/>
        </w:rPr>
        <w:t>»</w:t>
      </w:r>
      <w:r w:rsidRPr="004A1CC3">
        <w:rPr>
          <w:sz w:val="28"/>
          <w:szCs w:val="28"/>
        </w:rPr>
        <w:t xml:space="preserve">, </w:t>
      </w:r>
      <w:r>
        <w:rPr>
          <w:sz w:val="28"/>
          <w:szCs w:val="28"/>
        </w:rPr>
        <w:t>«</w:t>
      </w:r>
      <w:r w:rsidRPr="004A1CC3">
        <w:rPr>
          <w:sz w:val="28"/>
          <w:szCs w:val="28"/>
        </w:rPr>
        <w:t>Ленин</w:t>
      </w:r>
      <w:r>
        <w:rPr>
          <w:sz w:val="28"/>
          <w:szCs w:val="28"/>
        </w:rPr>
        <w:t>ский».</w:t>
      </w:r>
      <w:proofErr w:type="gramEnd"/>
      <w:r w:rsidRPr="004A1CC3">
        <w:rPr>
          <w:sz w:val="28"/>
          <w:szCs w:val="28"/>
        </w:rPr>
        <w:t xml:space="preserve"> </w:t>
      </w:r>
      <w:r>
        <w:rPr>
          <w:sz w:val="28"/>
          <w:szCs w:val="28"/>
        </w:rPr>
        <w:t>В районе действует</w:t>
      </w:r>
      <w:r w:rsidRPr="004A1CC3">
        <w:rPr>
          <w:sz w:val="28"/>
          <w:szCs w:val="28"/>
        </w:rPr>
        <w:t xml:space="preserve"> </w:t>
      </w:r>
      <w:r>
        <w:rPr>
          <w:sz w:val="28"/>
          <w:szCs w:val="28"/>
        </w:rPr>
        <w:t xml:space="preserve">один </w:t>
      </w:r>
      <w:r w:rsidRPr="004A1CC3">
        <w:rPr>
          <w:sz w:val="28"/>
          <w:szCs w:val="28"/>
        </w:rPr>
        <w:t xml:space="preserve">межмуниципальный маршрут – № </w:t>
      </w:r>
      <w:r w:rsidRPr="004A1CC3">
        <w:rPr>
          <w:sz w:val="28"/>
          <w:szCs w:val="28"/>
        </w:rPr>
        <w:lastRenderedPageBreak/>
        <w:t>527 «Благовещенск – Поярково»</w:t>
      </w:r>
      <w:r>
        <w:rPr>
          <w:sz w:val="28"/>
          <w:szCs w:val="28"/>
        </w:rPr>
        <w:t xml:space="preserve"> с периодичностью четыре рейса в сутки, обслуживается </w:t>
      </w:r>
      <w:r w:rsidRPr="004A1CC3">
        <w:rPr>
          <w:sz w:val="28"/>
          <w:szCs w:val="28"/>
        </w:rPr>
        <w:t xml:space="preserve"> </w:t>
      </w:r>
      <w:r w:rsidRPr="001C359C">
        <w:rPr>
          <w:sz w:val="28"/>
          <w:szCs w:val="28"/>
        </w:rPr>
        <w:t>ЗАО «Благовещенский автовокзал»</w:t>
      </w:r>
      <w:r>
        <w:rPr>
          <w:sz w:val="28"/>
          <w:szCs w:val="28"/>
        </w:rPr>
        <w:t>.</w:t>
      </w:r>
    </w:p>
    <w:p w:rsidR="00233B87" w:rsidRPr="00233B87" w:rsidRDefault="00233B87" w:rsidP="00233B87">
      <w:pPr>
        <w:ind w:firstLine="708"/>
        <w:jc w:val="both"/>
        <w:rPr>
          <w:sz w:val="28"/>
          <w:szCs w:val="28"/>
        </w:rPr>
      </w:pPr>
    </w:p>
    <w:p w:rsidR="0002288B" w:rsidRPr="004260B5" w:rsidRDefault="004260B5" w:rsidP="00252CF8">
      <w:pPr>
        <w:ind w:firstLine="709"/>
        <w:jc w:val="both"/>
        <w:rPr>
          <w:b/>
          <w:sz w:val="28"/>
          <w:szCs w:val="28"/>
        </w:rPr>
      </w:pPr>
      <w:r>
        <w:rPr>
          <w:b/>
          <w:sz w:val="28"/>
          <w:szCs w:val="28"/>
        </w:rPr>
        <w:t xml:space="preserve">Таблица </w:t>
      </w:r>
      <w:r w:rsidR="00252CF8">
        <w:rPr>
          <w:b/>
          <w:sz w:val="28"/>
          <w:szCs w:val="28"/>
        </w:rPr>
        <w:t>6</w:t>
      </w:r>
      <w:r>
        <w:rPr>
          <w:b/>
          <w:sz w:val="28"/>
          <w:szCs w:val="28"/>
        </w:rPr>
        <w:t xml:space="preserve"> </w:t>
      </w:r>
      <w:r w:rsidR="004170C3">
        <w:rPr>
          <w:b/>
          <w:sz w:val="28"/>
          <w:szCs w:val="28"/>
        </w:rPr>
        <w:t xml:space="preserve">- </w:t>
      </w:r>
      <w:r w:rsidR="0002288B" w:rsidRPr="004260B5">
        <w:rPr>
          <w:b/>
          <w:sz w:val="28"/>
          <w:szCs w:val="28"/>
        </w:rPr>
        <w:t xml:space="preserve">Перечень населенных пунктов, не имеющих регулярного автобусного и (или) железнодорожного сообщения с административным центром </w:t>
      </w:r>
      <w:r w:rsidRPr="004260B5">
        <w:rPr>
          <w:b/>
          <w:sz w:val="28"/>
          <w:szCs w:val="28"/>
        </w:rPr>
        <w:t>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4734"/>
        <w:gridCol w:w="3488"/>
      </w:tblGrid>
      <w:tr w:rsidR="0002288B" w:rsidRPr="005F4E7F" w:rsidTr="00233B87">
        <w:trPr>
          <w:trHeight w:val="345"/>
        </w:trPr>
        <w:tc>
          <w:tcPr>
            <w:tcW w:w="1134" w:type="dxa"/>
          </w:tcPr>
          <w:p w:rsidR="0002288B" w:rsidRPr="00C30388" w:rsidRDefault="0002288B" w:rsidP="00962764">
            <w:pPr>
              <w:spacing w:line="276" w:lineRule="auto"/>
              <w:jc w:val="both"/>
            </w:pPr>
            <w:r w:rsidRPr="00C30388">
              <w:t xml:space="preserve">№ </w:t>
            </w:r>
            <w:proofErr w:type="spellStart"/>
            <w:proofErr w:type="gramStart"/>
            <w:r w:rsidRPr="00C30388">
              <w:t>п</w:t>
            </w:r>
            <w:proofErr w:type="spellEnd"/>
            <w:proofErr w:type="gramEnd"/>
            <w:r w:rsidRPr="00C30388">
              <w:t>/</w:t>
            </w:r>
            <w:proofErr w:type="spellStart"/>
            <w:r w:rsidRPr="00C30388">
              <w:t>п</w:t>
            </w:r>
            <w:proofErr w:type="spellEnd"/>
          </w:p>
        </w:tc>
        <w:tc>
          <w:tcPr>
            <w:tcW w:w="4734" w:type="dxa"/>
          </w:tcPr>
          <w:p w:rsidR="0002288B" w:rsidRPr="00C30388" w:rsidRDefault="0002288B" w:rsidP="00962764">
            <w:pPr>
              <w:spacing w:line="276" w:lineRule="auto"/>
              <w:jc w:val="center"/>
            </w:pPr>
            <w:r w:rsidRPr="00C30388">
              <w:t>Населённый пункт</w:t>
            </w:r>
          </w:p>
        </w:tc>
        <w:tc>
          <w:tcPr>
            <w:tcW w:w="3488" w:type="dxa"/>
          </w:tcPr>
          <w:p w:rsidR="0002288B" w:rsidRPr="00C30388" w:rsidRDefault="0002288B" w:rsidP="00962764">
            <w:pPr>
              <w:spacing w:line="276" w:lineRule="auto"/>
              <w:ind w:hanging="23"/>
              <w:jc w:val="center"/>
            </w:pPr>
            <w:r w:rsidRPr="00C30388">
              <w:t>Численность населения, чел.</w:t>
            </w:r>
          </w:p>
        </w:tc>
      </w:tr>
      <w:tr w:rsidR="0002288B" w:rsidRPr="005F4E7F" w:rsidTr="00233B87">
        <w:trPr>
          <w:trHeight w:val="340"/>
        </w:trPr>
        <w:tc>
          <w:tcPr>
            <w:tcW w:w="1134" w:type="dxa"/>
          </w:tcPr>
          <w:p w:rsidR="0002288B" w:rsidRPr="00C30388" w:rsidRDefault="0002288B" w:rsidP="00962764">
            <w:pPr>
              <w:spacing w:line="276" w:lineRule="auto"/>
              <w:jc w:val="center"/>
            </w:pPr>
            <w:r w:rsidRPr="00C30388">
              <w:t>1</w:t>
            </w:r>
          </w:p>
        </w:tc>
        <w:tc>
          <w:tcPr>
            <w:tcW w:w="4734" w:type="dxa"/>
          </w:tcPr>
          <w:p w:rsidR="0002288B" w:rsidRPr="00C30388" w:rsidRDefault="0002288B" w:rsidP="00962764">
            <w:pPr>
              <w:spacing w:line="276" w:lineRule="auto"/>
              <w:ind w:firstLine="33"/>
            </w:pPr>
            <w:r w:rsidRPr="00C30388">
              <w:t>с</w:t>
            </w:r>
            <w:proofErr w:type="gramStart"/>
            <w:r w:rsidRPr="00C30388">
              <w:t>.К</w:t>
            </w:r>
            <w:proofErr w:type="gramEnd"/>
            <w:r w:rsidRPr="00C30388">
              <w:t>авказ</w:t>
            </w:r>
          </w:p>
        </w:tc>
        <w:tc>
          <w:tcPr>
            <w:tcW w:w="3488" w:type="dxa"/>
          </w:tcPr>
          <w:p w:rsidR="0002288B" w:rsidRPr="00C30388" w:rsidRDefault="0002288B" w:rsidP="00962764">
            <w:pPr>
              <w:spacing w:line="276" w:lineRule="auto"/>
              <w:jc w:val="center"/>
            </w:pPr>
            <w:r w:rsidRPr="00C30388">
              <w:t>88</w:t>
            </w:r>
          </w:p>
        </w:tc>
      </w:tr>
      <w:tr w:rsidR="0002288B" w:rsidRPr="005F4E7F" w:rsidTr="00233B87">
        <w:trPr>
          <w:trHeight w:val="275"/>
        </w:trPr>
        <w:tc>
          <w:tcPr>
            <w:tcW w:w="1134" w:type="dxa"/>
          </w:tcPr>
          <w:p w:rsidR="0002288B" w:rsidRPr="00C30388" w:rsidRDefault="0002288B" w:rsidP="00962764">
            <w:pPr>
              <w:spacing w:line="276" w:lineRule="auto"/>
              <w:jc w:val="center"/>
            </w:pPr>
            <w:r w:rsidRPr="00C30388">
              <w:t>2</w:t>
            </w:r>
          </w:p>
        </w:tc>
        <w:tc>
          <w:tcPr>
            <w:tcW w:w="4734" w:type="dxa"/>
          </w:tcPr>
          <w:p w:rsidR="0002288B" w:rsidRPr="00C30388" w:rsidRDefault="0002288B" w:rsidP="00962764">
            <w:pPr>
              <w:spacing w:line="276" w:lineRule="auto"/>
              <w:ind w:firstLine="33"/>
            </w:pPr>
            <w:r w:rsidRPr="00C30388">
              <w:t>с</w:t>
            </w:r>
            <w:proofErr w:type="gramStart"/>
            <w:r w:rsidRPr="00C30388">
              <w:t>.Н</w:t>
            </w:r>
            <w:proofErr w:type="gramEnd"/>
            <w:r w:rsidRPr="00C30388">
              <w:t xml:space="preserve">ижняя </w:t>
            </w:r>
            <w:proofErr w:type="spellStart"/>
            <w:r w:rsidRPr="00C30388">
              <w:t>Завитинка</w:t>
            </w:r>
            <w:proofErr w:type="spellEnd"/>
            <w:r w:rsidRPr="00C30388">
              <w:t xml:space="preserve"> </w:t>
            </w:r>
          </w:p>
        </w:tc>
        <w:tc>
          <w:tcPr>
            <w:tcW w:w="3488" w:type="dxa"/>
          </w:tcPr>
          <w:p w:rsidR="0002288B" w:rsidRPr="00C30388" w:rsidRDefault="0002288B" w:rsidP="00962764">
            <w:pPr>
              <w:spacing w:line="276" w:lineRule="auto"/>
              <w:jc w:val="center"/>
            </w:pPr>
            <w:r w:rsidRPr="00C30388">
              <w:t>51</w:t>
            </w:r>
          </w:p>
        </w:tc>
      </w:tr>
      <w:tr w:rsidR="0002288B" w:rsidRPr="005F4E7F" w:rsidTr="00233B87">
        <w:trPr>
          <w:trHeight w:val="275"/>
        </w:trPr>
        <w:tc>
          <w:tcPr>
            <w:tcW w:w="1134" w:type="dxa"/>
          </w:tcPr>
          <w:p w:rsidR="0002288B" w:rsidRPr="00C30388" w:rsidRDefault="0002288B" w:rsidP="00962764">
            <w:pPr>
              <w:spacing w:line="276" w:lineRule="auto"/>
              <w:jc w:val="center"/>
            </w:pPr>
            <w:r w:rsidRPr="00C30388">
              <w:t>3</w:t>
            </w:r>
          </w:p>
        </w:tc>
        <w:tc>
          <w:tcPr>
            <w:tcW w:w="4734" w:type="dxa"/>
          </w:tcPr>
          <w:p w:rsidR="0002288B" w:rsidRPr="00C30388" w:rsidRDefault="0002288B" w:rsidP="00962764">
            <w:pPr>
              <w:spacing w:line="276" w:lineRule="auto"/>
              <w:ind w:firstLine="33"/>
            </w:pPr>
            <w:r w:rsidRPr="00C30388">
              <w:t>с</w:t>
            </w:r>
            <w:proofErr w:type="gramStart"/>
            <w:r w:rsidRPr="00C30388">
              <w:t>.К</w:t>
            </w:r>
            <w:proofErr w:type="gramEnd"/>
            <w:r w:rsidRPr="00C30388">
              <w:t>расный Восток</w:t>
            </w:r>
          </w:p>
        </w:tc>
        <w:tc>
          <w:tcPr>
            <w:tcW w:w="3488" w:type="dxa"/>
          </w:tcPr>
          <w:p w:rsidR="0002288B" w:rsidRPr="00C30388" w:rsidRDefault="0002288B" w:rsidP="00962764">
            <w:pPr>
              <w:spacing w:line="276" w:lineRule="auto"/>
              <w:jc w:val="center"/>
            </w:pPr>
            <w:r w:rsidRPr="00C30388">
              <w:t>97</w:t>
            </w:r>
          </w:p>
        </w:tc>
      </w:tr>
      <w:tr w:rsidR="0002288B" w:rsidRPr="005F4E7F" w:rsidTr="00233B87">
        <w:trPr>
          <w:trHeight w:val="275"/>
        </w:trPr>
        <w:tc>
          <w:tcPr>
            <w:tcW w:w="1134" w:type="dxa"/>
          </w:tcPr>
          <w:p w:rsidR="0002288B" w:rsidRPr="00C30388" w:rsidRDefault="0002288B" w:rsidP="00962764">
            <w:pPr>
              <w:spacing w:line="276" w:lineRule="auto"/>
              <w:jc w:val="center"/>
            </w:pPr>
            <w:r w:rsidRPr="00C30388">
              <w:t>4</w:t>
            </w:r>
          </w:p>
        </w:tc>
        <w:tc>
          <w:tcPr>
            <w:tcW w:w="4734" w:type="dxa"/>
          </w:tcPr>
          <w:p w:rsidR="0002288B" w:rsidRPr="00C30388" w:rsidRDefault="0002288B" w:rsidP="00962764">
            <w:pPr>
              <w:spacing w:line="276" w:lineRule="auto"/>
              <w:ind w:firstLine="33"/>
            </w:pPr>
            <w:proofErr w:type="spellStart"/>
            <w:r w:rsidRPr="00C30388">
              <w:t>с</w:t>
            </w:r>
            <w:proofErr w:type="gramStart"/>
            <w:r w:rsidRPr="00C30388">
              <w:t>.К</w:t>
            </w:r>
            <w:proofErr w:type="gramEnd"/>
            <w:r w:rsidRPr="00C30388">
              <w:t>оршуновка</w:t>
            </w:r>
            <w:proofErr w:type="spellEnd"/>
          </w:p>
        </w:tc>
        <w:tc>
          <w:tcPr>
            <w:tcW w:w="3488" w:type="dxa"/>
          </w:tcPr>
          <w:p w:rsidR="0002288B" w:rsidRPr="00C30388" w:rsidRDefault="0002288B" w:rsidP="00962764">
            <w:pPr>
              <w:spacing w:line="276" w:lineRule="auto"/>
              <w:jc w:val="center"/>
            </w:pPr>
            <w:r w:rsidRPr="00C30388">
              <w:t>482</w:t>
            </w:r>
          </w:p>
        </w:tc>
      </w:tr>
      <w:tr w:rsidR="0002288B" w:rsidRPr="005F4E7F" w:rsidTr="00233B87">
        <w:trPr>
          <w:trHeight w:val="275"/>
        </w:trPr>
        <w:tc>
          <w:tcPr>
            <w:tcW w:w="1134" w:type="dxa"/>
          </w:tcPr>
          <w:p w:rsidR="0002288B" w:rsidRPr="00C30388" w:rsidRDefault="0002288B" w:rsidP="00962764">
            <w:pPr>
              <w:spacing w:line="276" w:lineRule="auto"/>
              <w:jc w:val="center"/>
            </w:pPr>
            <w:r w:rsidRPr="00C30388">
              <w:t>5</w:t>
            </w:r>
          </w:p>
        </w:tc>
        <w:tc>
          <w:tcPr>
            <w:tcW w:w="4734" w:type="dxa"/>
          </w:tcPr>
          <w:p w:rsidR="0002288B" w:rsidRPr="00C30388" w:rsidRDefault="0002288B" w:rsidP="00962764">
            <w:pPr>
              <w:spacing w:line="276" w:lineRule="auto"/>
              <w:ind w:firstLine="33"/>
            </w:pPr>
            <w:r w:rsidRPr="00C30388">
              <w:t>с</w:t>
            </w:r>
            <w:proofErr w:type="gramStart"/>
            <w:r w:rsidRPr="00C30388">
              <w:t>.А</w:t>
            </w:r>
            <w:proofErr w:type="gramEnd"/>
            <w:r w:rsidRPr="00C30388">
              <w:t>рсентьевка</w:t>
            </w:r>
          </w:p>
        </w:tc>
        <w:tc>
          <w:tcPr>
            <w:tcW w:w="3488" w:type="dxa"/>
          </w:tcPr>
          <w:p w:rsidR="0002288B" w:rsidRPr="00C30388" w:rsidRDefault="0002288B" w:rsidP="00962764">
            <w:pPr>
              <w:spacing w:line="276" w:lineRule="auto"/>
              <w:jc w:val="center"/>
            </w:pPr>
            <w:r w:rsidRPr="00C30388">
              <w:t>213</w:t>
            </w:r>
          </w:p>
        </w:tc>
      </w:tr>
      <w:tr w:rsidR="0002288B" w:rsidRPr="005F4E7F" w:rsidTr="00233B87">
        <w:trPr>
          <w:trHeight w:val="275"/>
        </w:trPr>
        <w:tc>
          <w:tcPr>
            <w:tcW w:w="1134" w:type="dxa"/>
          </w:tcPr>
          <w:p w:rsidR="0002288B" w:rsidRPr="00C30388" w:rsidRDefault="0002288B" w:rsidP="00962764">
            <w:pPr>
              <w:spacing w:line="276" w:lineRule="auto"/>
              <w:jc w:val="center"/>
            </w:pPr>
            <w:r w:rsidRPr="00C30388">
              <w:t>6</w:t>
            </w:r>
          </w:p>
        </w:tc>
        <w:tc>
          <w:tcPr>
            <w:tcW w:w="4734" w:type="dxa"/>
          </w:tcPr>
          <w:p w:rsidR="0002288B" w:rsidRPr="00C30388" w:rsidRDefault="0002288B" w:rsidP="00962764">
            <w:pPr>
              <w:spacing w:line="276" w:lineRule="auto"/>
              <w:ind w:firstLine="33"/>
            </w:pPr>
            <w:r w:rsidRPr="00C30388">
              <w:t>с</w:t>
            </w:r>
            <w:proofErr w:type="gramStart"/>
            <w:r w:rsidRPr="00C30388">
              <w:t>.Н</w:t>
            </w:r>
            <w:proofErr w:type="gramEnd"/>
            <w:r w:rsidRPr="00C30388">
              <w:t>овогеоргиевка</w:t>
            </w:r>
          </w:p>
        </w:tc>
        <w:tc>
          <w:tcPr>
            <w:tcW w:w="3488" w:type="dxa"/>
          </w:tcPr>
          <w:p w:rsidR="0002288B" w:rsidRPr="00C30388" w:rsidRDefault="0002288B" w:rsidP="00962764">
            <w:pPr>
              <w:spacing w:line="276" w:lineRule="auto"/>
              <w:jc w:val="center"/>
            </w:pPr>
            <w:r w:rsidRPr="00C30388">
              <w:t>35</w:t>
            </w:r>
          </w:p>
        </w:tc>
      </w:tr>
      <w:tr w:rsidR="0002288B" w:rsidRPr="005F4E7F" w:rsidTr="00233B87">
        <w:trPr>
          <w:trHeight w:val="275"/>
        </w:trPr>
        <w:tc>
          <w:tcPr>
            <w:tcW w:w="1134" w:type="dxa"/>
          </w:tcPr>
          <w:p w:rsidR="0002288B" w:rsidRPr="00C30388" w:rsidRDefault="0002288B" w:rsidP="00962764">
            <w:pPr>
              <w:spacing w:line="276" w:lineRule="auto"/>
              <w:jc w:val="center"/>
            </w:pPr>
            <w:r w:rsidRPr="00C30388">
              <w:t>7</w:t>
            </w:r>
          </w:p>
        </w:tc>
        <w:tc>
          <w:tcPr>
            <w:tcW w:w="4734" w:type="dxa"/>
          </w:tcPr>
          <w:p w:rsidR="0002288B" w:rsidRPr="00C30388" w:rsidRDefault="0002288B" w:rsidP="00962764">
            <w:pPr>
              <w:spacing w:line="276" w:lineRule="auto"/>
              <w:ind w:firstLine="33"/>
            </w:pPr>
            <w:r w:rsidRPr="00C30388">
              <w:t>с</w:t>
            </w:r>
            <w:proofErr w:type="gramStart"/>
            <w:r w:rsidRPr="00C30388">
              <w:t>.Я</w:t>
            </w:r>
            <w:proofErr w:type="gramEnd"/>
            <w:r w:rsidRPr="00C30388">
              <w:t>рославка</w:t>
            </w:r>
          </w:p>
        </w:tc>
        <w:tc>
          <w:tcPr>
            <w:tcW w:w="3488" w:type="dxa"/>
          </w:tcPr>
          <w:p w:rsidR="0002288B" w:rsidRPr="00C30388" w:rsidRDefault="0002288B" w:rsidP="00962764">
            <w:pPr>
              <w:spacing w:line="276" w:lineRule="auto"/>
              <w:jc w:val="center"/>
            </w:pPr>
            <w:r w:rsidRPr="00C30388">
              <w:t>94</w:t>
            </w:r>
          </w:p>
        </w:tc>
      </w:tr>
      <w:tr w:rsidR="0002288B" w:rsidRPr="005F4E7F" w:rsidTr="00233B87">
        <w:trPr>
          <w:trHeight w:val="275"/>
        </w:trPr>
        <w:tc>
          <w:tcPr>
            <w:tcW w:w="1134" w:type="dxa"/>
          </w:tcPr>
          <w:p w:rsidR="0002288B" w:rsidRPr="00C30388" w:rsidRDefault="0002288B" w:rsidP="00962764">
            <w:pPr>
              <w:spacing w:line="276" w:lineRule="auto"/>
              <w:jc w:val="center"/>
            </w:pPr>
            <w:r w:rsidRPr="00C30388">
              <w:t>8</w:t>
            </w:r>
          </w:p>
        </w:tc>
        <w:tc>
          <w:tcPr>
            <w:tcW w:w="4734" w:type="dxa"/>
          </w:tcPr>
          <w:p w:rsidR="0002288B" w:rsidRPr="00C30388" w:rsidRDefault="0002288B" w:rsidP="00962764">
            <w:pPr>
              <w:spacing w:line="276" w:lineRule="auto"/>
              <w:ind w:firstLine="33"/>
            </w:pPr>
            <w:r w:rsidRPr="00C30388">
              <w:t>с</w:t>
            </w:r>
            <w:proofErr w:type="gramStart"/>
            <w:r w:rsidRPr="00C30388">
              <w:t>.Н</w:t>
            </w:r>
            <w:proofErr w:type="gramEnd"/>
            <w:r w:rsidRPr="00C30388">
              <w:t xml:space="preserve">ижняя </w:t>
            </w:r>
            <w:proofErr w:type="spellStart"/>
            <w:r w:rsidRPr="00C30388">
              <w:t>Ильиновка</w:t>
            </w:r>
            <w:proofErr w:type="spellEnd"/>
          </w:p>
        </w:tc>
        <w:tc>
          <w:tcPr>
            <w:tcW w:w="3488" w:type="dxa"/>
          </w:tcPr>
          <w:p w:rsidR="0002288B" w:rsidRPr="00C30388" w:rsidRDefault="0002288B" w:rsidP="00962764">
            <w:pPr>
              <w:spacing w:line="276" w:lineRule="auto"/>
              <w:jc w:val="center"/>
            </w:pPr>
            <w:r w:rsidRPr="00C30388">
              <w:t>314</w:t>
            </w:r>
          </w:p>
        </w:tc>
      </w:tr>
      <w:tr w:rsidR="0002288B" w:rsidRPr="005F4E7F" w:rsidTr="00233B87">
        <w:trPr>
          <w:trHeight w:val="275"/>
        </w:trPr>
        <w:tc>
          <w:tcPr>
            <w:tcW w:w="1134" w:type="dxa"/>
          </w:tcPr>
          <w:p w:rsidR="0002288B" w:rsidRPr="00C30388" w:rsidRDefault="0002288B" w:rsidP="00962764">
            <w:pPr>
              <w:spacing w:line="276" w:lineRule="auto"/>
              <w:jc w:val="center"/>
            </w:pPr>
          </w:p>
        </w:tc>
        <w:tc>
          <w:tcPr>
            <w:tcW w:w="4734" w:type="dxa"/>
          </w:tcPr>
          <w:p w:rsidR="0002288B" w:rsidRPr="00C30388" w:rsidRDefault="0002288B" w:rsidP="00962764">
            <w:pPr>
              <w:spacing w:line="276" w:lineRule="auto"/>
              <w:ind w:firstLine="33"/>
            </w:pPr>
            <w:r w:rsidRPr="00C30388">
              <w:t>Итого:</w:t>
            </w:r>
          </w:p>
        </w:tc>
        <w:tc>
          <w:tcPr>
            <w:tcW w:w="3488" w:type="dxa"/>
          </w:tcPr>
          <w:p w:rsidR="0002288B" w:rsidRPr="00C30388" w:rsidRDefault="0002288B" w:rsidP="00962764">
            <w:pPr>
              <w:spacing w:line="276" w:lineRule="auto"/>
              <w:jc w:val="center"/>
            </w:pPr>
            <w:r w:rsidRPr="00C30388">
              <w:t>1374</w:t>
            </w:r>
          </w:p>
        </w:tc>
      </w:tr>
    </w:tbl>
    <w:p w:rsidR="0002288B" w:rsidRDefault="0002288B" w:rsidP="004260B5">
      <w:pPr>
        <w:ind w:firstLine="720"/>
        <w:jc w:val="both"/>
        <w:rPr>
          <w:sz w:val="28"/>
          <w:szCs w:val="28"/>
        </w:rPr>
      </w:pPr>
      <w:r>
        <w:rPr>
          <w:sz w:val="28"/>
          <w:szCs w:val="28"/>
        </w:rPr>
        <w:t>Ч</w:t>
      </w:r>
      <w:r w:rsidRPr="006749AD">
        <w:rPr>
          <w:sz w:val="28"/>
          <w:szCs w:val="28"/>
        </w:rPr>
        <w:t>етыре населённых пункта: с</w:t>
      </w:r>
      <w:proofErr w:type="gramStart"/>
      <w:r w:rsidRPr="006749AD">
        <w:rPr>
          <w:sz w:val="28"/>
          <w:szCs w:val="28"/>
        </w:rPr>
        <w:t>.А</w:t>
      </w:r>
      <w:proofErr w:type="gramEnd"/>
      <w:r w:rsidRPr="006749AD">
        <w:rPr>
          <w:sz w:val="28"/>
          <w:szCs w:val="28"/>
        </w:rPr>
        <w:t xml:space="preserve">рсентьевка, с.Новогеоргиевка, с.Ярославка, с.Нижняя </w:t>
      </w:r>
      <w:proofErr w:type="spellStart"/>
      <w:r w:rsidRPr="006749AD">
        <w:rPr>
          <w:sz w:val="28"/>
          <w:szCs w:val="28"/>
        </w:rPr>
        <w:t>Ильиновка</w:t>
      </w:r>
      <w:proofErr w:type="spellEnd"/>
      <w:r w:rsidRPr="006749AD">
        <w:rPr>
          <w:sz w:val="28"/>
          <w:szCs w:val="28"/>
        </w:rPr>
        <w:t xml:space="preserve">, расположенные вблизи трассы «Благовещенск - </w:t>
      </w:r>
      <w:proofErr w:type="spellStart"/>
      <w:r w:rsidRPr="006749AD">
        <w:rPr>
          <w:sz w:val="28"/>
          <w:szCs w:val="28"/>
        </w:rPr>
        <w:t>Гомелевка</w:t>
      </w:r>
      <w:proofErr w:type="spellEnd"/>
      <w:r w:rsidRPr="006749AD">
        <w:rPr>
          <w:sz w:val="28"/>
          <w:szCs w:val="28"/>
        </w:rPr>
        <w:t>», пользуются услугами проходящего междугороднего транспорта по маршруту № 527 «</w:t>
      </w:r>
      <w:proofErr w:type="spellStart"/>
      <w:r w:rsidRPr="006749AD">
        <w:rPr>
          <w:sz w:val="28"/>
          <w:szCs w:val="28"/>
        </w:rPr>
        <w:t>Благовещенск-с.Поярково</w:t>
      </w:r>
      <w:proofErr w:type="spellEnd"/>
      <w:r w:rsidRPr="006749AD">
        <w:rPr>
          <w:sz w:val="28"/>
          <w:szCs w:val="28"/>
        </w:rPr>
        <w:t xml:space="preserve">» (ежедневно выполняется 4 рейса). </w:t>
      </w:r>
    </w:p>
    <w:p w:rsidR="002B211C" w:rsidRPr="002B211C" w:rsidRDefault="002B211C" w:rsidP="004260B5">
      <w:pPr>
        <w:pStyle w:val="af9"/>
        <w:tabs>
          <w:tab w:val="left" w:pos="540"/>
        </w:tabs>
        <w:ind w:left="0" w:firstLine="720"/>
        <w:jc w:val="both"/>
        <w:rPr>
          <w:sz w:val="28"/>
          <w:szCs w:val="28"/>
        </w:rPr>
      </w:pPr>
      <w:r w:rsidRPr="002B211C">
        <w:rPr>
          <w:sz w:val="28"/>
          <w:szCs w:val="28"/>
        </w:rPr>
        <w:t xml:space="preserve">Железнодорожный транспорт Михайловского района представлен  малодеятельной железнодорожной линией Завитая – Поярково протяженностью </w:t>
      </w:r>
      <w:smartTag w:uri="urn:schemas-microsoft-com:office:smarttags" w:element="metricconverter">
        <w:smartTagPr>
          <w:attr w:name="ProductID" w:val="90 км"/>
        </w:smartTagPr>
        <w:r w:rsidRPr="002B211C">
          <w:rPr>
            <w:sz w:val="28"/>
            <w:szCs w:val="28"/>
          </w:rPr>
          <w:t>90 км</w:t>
        </w:r>
      </w:smartTag>
      <w:r w:rsidRPr="002B211C">
        <w:rPr>
          <w:sz w:val="28"/>
          <w:szCs w:val="28"/>
        </w:rPr>
        <w:t>, которая обеспечивает товаропроизводителям района выход на Транссибирскую железнодорожную магистраль и играет важную роль в экономике района. Данная линия вошла в состав имущества ОАО «Российские железные дороги» и является значимой для целей обороноспособности страны. По железнодорожной линии Завитая - Поярково осуществляются перевозка зерна, угля и металлолома.</w:t>
      </w:r>
      <w:r w:rsidRPr="002B211C">
        <w:rPr>
          <w:sz w:val="28"/>
          <w:szCs w:val="28"/>
        </w:rPr>
        <w:tab/>
      </w:r>
    </w:p>
    <w:p w:rsidR="00656054" w:rsidRDefault="00656054" w:rsidP="004260B5">
      <w:pPr>
        <w:pStyle w:val="af9"/>
        <w:ind w:left="0" w:firstLine="709"/>
        <w:jc w:val="both"/>
        <w:rPr>
          <w:sz w:val="28"/>
          <w:szCs w:val="28"/>
        </w:rPr>
      </w:pPr>
      <w:r w:rsidRPr="00656054">
        <w:rPr>
          <w:sz w:val="28"/>
          <w:szCs w:val="28"/>
        </w:rPr>
        <w:t xml:space="preserve">Внутренние водные грузовые и пассажирские перевозки, в том числе и в международном сообщении, осуществлял ЗАО «Торговый порт Благовещенск. </w:t>
      </w:r>
      <w:r>
        <w:rPr>
          <w:sz w:val="28"/>
          <w:szCs w:val="28"/>
        </w:rPr>
        <w:t>В настоящее время предприятие бездействует.</w:t>
      </w:r>
    </w:p>
    <w:p w:rsidR="00656054" w:rsidRPr="00656054" w:rsidRDefault="00656054" w:rsidP="004260B5">
      <w:pPr>
        <w:pStyle w:val="af9"/>
        <w:ind w:left="0" w:firstLine="709"/>
        <w:jc w:val="both"/>
        <w:rPr>
          <w:sz w:val="28"/>
          <w:szCs w:val="28"/>
        </w:rPr>
      </w:pPr>
    </w:p>
    <w:p w:rsidR="00B5768E" w:rsidRDefault="00AC204C" w:rsidP="004260B5">
      <w:pPr>
        <w:pStyle w:val="af9"/>
        <w:jc w:val="center"/>
        <w:rPr>
          <w:rStyle w:val="a7"/>
          <w:b/>
          <w:i w:val="0"/>
          <w:sz w:val="28"/>
          <w:szCs w:val="28"/>
        </w:rPr>
      </w:pPr>
      <w:r>
        <w:rPr>
          <w:rStyle w:val="a7"/>
          <w:b/>
          <w:i w:val="0"/>
          <w:sz w:val="28"/>
          <w:szCs w:val="28"/>
        </w:rPr>
        <w:t xml:space="preserve">1.2.9.2 </w:t>
      </w:r>
      <w:r w:rsidR="0002288B" w:rsidRPr="00781A3E">
        <w:rPr>
          <w:rStyle w:val="a7"/>
          <w:b/>
          <w:i w:val="0"/>
          <w:sz w:val="28"/>
          <w:szCs w:val="28"/>
        </w:rPr>
        <w:t>Промышленная инфраструктура</w:t>
      </w:r>
      <w:r w:rsidR="00781A3E">
        <w:rPr>
          <w:rStyle w:val="a7"/>
          <w:b/>
          <w:i w:val="0"/>
          <w:sz w:val="28"/>
          <w:szCs w:val="28"/>
        </w:rPr>
        <w:t>.</w:t>
      </w:r>
    </w:p>
    <w:p w:rsidR="00781A3E" w:rsidRPr="00781A3E" w:rsidRDefault="00781A3E" w:rsidP="004260B5">
      <w:pPr>
        <w:pStyle w:val="af9"/>
        <w:jc w:val="center"/>
        <w:rPr>
          <w:b/>
          <w:i/>
          <w:sz w:val="28"/>
          <w:szCs w:val="28"/>
        </w:rPr>
      </w:pPr>
    </w:p>
    <w:p w:rsidR="008E2A68" w:rsidRDefault="008E2A68" w:rsidP="004260B5">
      <w:pPr>
        <w:ind w:firstLine="709"/>
        <w:jc w:val="both"/>
        <w:rPr>
          <w:sz w:val="28"/>
          <w:szCs w:val="28"/>
        </w:rPr>
      </w:pPr>
      <w:r w:rsidRPr="001D721C">
        <w:rPr>
          <w:sz w:val="28"/>
          <w:szCs w:val="28"/>
        </w:rPr>
        <w:t xml:space="preserve">Промышленность района представлена следующими видами экономической деятельности: производство пищевых продуктов, обработка древесины и изготовление изделий из нее, производство и распределение тепловой энергии и воды. </w:t>
      </w:r>
    </w:p>
    <w:p w:rsidR="008E2A68" w:rsidRDefault="008E2A68" w:rsidP="004260B5">
      <w:pPr>
        <w:ind w:firstLine="709"/>
        <w:jc w:val="both"/>
        <w:rPr>
          <w:sz w:val="28"/>
          <w:szCs w:val="28"/>
        </w:rPr>
      </w:pPr>
      <w:r w:rsidRPr="001D721C">
        <w:rPr>
          <w:sz w:val="28"/>
          <w:szCs w:val="28"/>
        </w:rPr>
        <w:t>За 201</w:t>
      </w:r>
      <w:r>
        <w:rPr>
          <w:sz w:val="28"/>
          <w:szCs w:val="28"/>
        </w:rPr>
        <w:t>6</w:t>
      </w:r>
      <w:r w:rsidRPr="001D721C">
        <w:rPr>
          <w:sz w:val="28"/>
          <w:szCs w:val="28"/>
        </w:rPr>
        <w:t xml:space="preserve"> год отгружено товаров собственного  производства, выполнено работ и услуг собственными силами с учетом оценки деятельности малых предприятий и промышленных подразделений </w:t>
      </w:r>
      <w:r>
        <w:rPr>
          <w:sz w:val="28"/>
          <w:szCs w:val="28"/>
        </w:rPr>
        <w:t xml:space="preserve">при непромышленных предприятиях </w:t>
      </w:r>
      <w:r w:rsidRPr="001D721C">
        <w:rPr>
          <w:sz w:val="28"/>
          <w:szCs w:val="28"/>
        </w:rPr>
        <w:t xml:space="preserve">в фактических ценах на </w:t>
      </w:r>
      <w:r>
        <w:rPr>
          <w:sz w:val="28"/>
          <w:szCs w:val="28"/>
        </w:rPr>
        <w:t>650,7 млн. рублей, что выше уровня прошлого года на 16,3 %.</w:t>
      </w:r>
      <w:r w:rsidRPr="001D721C">
        <w:rPr>
          <w:sz w:val="28"/>
          <w:szCs w:val="28"/>
        </w:rPr>
        <w:t xml:space="preserve"> </w:t>
      </w:r>
    </w:p>
    <w:p w:rsidR="008E2A68" w:rsidRPr="00C55827" w:rsidRDefault="008E2A68" w:rsidP="004260B5">
      <w:pPr>
        <w:ind w:firstLine="709"/>
        <w:jc w:val="both"/>
        <w:rPr>
          <w:sz w:val="28"/>
          <w:szCs w:val="28"/>
        </w:rPr>
      </w:pPr>
      <w:r>
        <w:rPr>
          <w:sz w:val="28"/>
          <w:szCs w:val="28"/>
        </w:rPr>
        <w:lastRenderedPageBreak/>
        <w:t>Увеличился объем отгруженной продукции предприятиями, занятыми производством, передачей и распределением пара и горячей воды, рост по отношению к аналогичному периоду прошлого года составил 5,3%.</w:t>
      </w:r>
    </w:p>
    <w:p w:rsidR="008E2A68" w:rsidRPr="000A0D24" w:rsidRDefault="008E2A68" w:rsidP="004260B5">
      <w:pPr>
        <w:ind w:firstLine="709"/>
        <w:jc w:val="both"/>
        <w:rPr>
          <w:sz w:val="28"/>
          <w:szCs w:val="28"/>
        </w:rPr>
      </w:pPr>
      <w:r w:rsidRPr="000A0D24">
        <w:rPr>
          <w:sz w:val="28"/>
          <w:szCs w:val="28"/>
        </w:rPr>
        <w:t xml:space="preserve">Производством хлеба и хлебобулочных, кондитерских изделий в районе занимаются  6  предприятий и организаций различных форм собственности, а именно: ООО «Восток», индивидуальный предприниматель </w:t>
      </w:r>
      <w:proofErr w:type="spellStart"/>
      <w:r w:rsidRPr="000A0D24">
        <w:rPr>
          <w:sz w:val="28"/>
          <w:szCs w:val="28"/>
        </w:rPr>
        <w:t>Моргачёва</w:t>
      </w:r>
      <w:proofErr w:type="spellEnd"/>
      <w:r w:rsidRPr="000A0D24">
        <w:rPr>
          <w:sz w:val="28"/>
          <w:szCs w:val="28"/>
        </w:rPr>
        <w:t xml:space="preserve"> Г.В., индивидуальный предприниматель Пастухова О.И., индивидуальный предприниматель Усова Р.И., индивидуальный предприниматель </w:t>
      </w:r>
      <w:proofErr w:type="spellStart"/>
      <w:r w:rsidRPr="000A0D24">
        <w:rPr>
          <w:sz w:val="28"/>
          <w:szCs w:val="28"/>
        </w:rPr>
        <w:t>Киракосян</w:t>
      </w:r>
      <w:proofErr w:type="spellEnd"/>
      <w:r w:rsidRPr="000A0D24">
        <w:rPr>
          <w:sz w:val="28"/>
          <w:szCs w:val="28"/>
        </w:rPr>
        <w:t xml:space="preserve"> А.С., индивидуальный предприниматель </w:t>
      </w:r>
      <w:proofErr w:type="spellStart"/>
      <w:r w:rsidRPr="000A0D24">
        <w:rPr>
          <w:sz w:val="28"/>
          <w:szCs w:val="28"/>
        </w:rPr>
        <w:t>Кузьменко</w:t>
      </w:r>
      <w:proofErr w:type="spellEnd"/>
      <w:r w:rsidRPr="000A0D24">
        <w:rPr>
          <w:sz w:val="28"/>
          <w:szCs w:val="28"/>
        </w:rPr>
        <w:t xml:space="preserve"> А.С.  </w:t>
      </w:r>
    </w:p>
    <w:p w:rsidR="008E2A68" w:rsidRPr="000A0D24" w:rsidRDefault="008E2A68" w:rsidP="004260B5">
      <w:pPr>
        <w:ind w:firstLine="900"/>
        <w:jc w:val="both"/>
        <w:rPr>
          <w:sz w:val="28"/>
          <w:szCs w:val="28"/>
        </w:rPr>
      </w:pPr>
      <w:r w:rsidRPr="000A0D24">
        <w:rPr>
          <w:sz w:val="28"/>
          <w:szCs w:val="28"/>
        </w:rPr>
        <w:t xml:space="preserve">За отчетный период  на территории Михайловского района произведено хлеба и хлебобулочных изделий – 811,5  тонн; кондитерских изделий –57,0 тонн. </w:t>
      </w:r>
    </w:p>
    <w:p w:rsidR="008E2A68" w:rsidRDefault="008E2A68" w:rsidP="004260B5">
      <w:pPr>
        <w:ind w:firstLine="900"/>
        <w:jc w:val="both"/>
        <w:rPr>
          <w:sz w:val="28"/>
          <w:szCs w:val="28"/>
        </w:rPr>
      </w:pPr>
      <w:r w:rsidRPr="000A0D24">
        <w:rPr>
          <w:sz w:val="28"/>
          <w:szCs w:val="28"/>
        </w:rPr>
        <w:t xml:space="preserve">На территории района выпуском кондитерских изделий занимаются 5 товаропроизводителей (ИП </w:t>
      </w:r>
      <w:proofErr w:type="spellStart"/>
      <w:r w:rsidRPr="000A0D24">
        <w:rPr>
          <w:sz w:val="28"/>
          <w:szCs w:val="28"/>
        </w:rPr>
        <w:t>Моргачева</w:t>
      </w:r>
      <w:proofErr w:type="spellEnd"/>
      <w:r w:rsidRPr="000A0D24">
        <w:rPr>
          <w:sz w:val="28"/>
          <w:szCs w:val="28"/>
        </w:rPr>
        <w:t xml:space="preserve">, ООО «Восток», ИП </w:t>
      </w:r>
      <w:proofErr w:type="spellStart"/>
      <w:r w:rsidRPr="000A0D24">
        <w:rPr>
          <w:sz w:val="28"/>
          <w:szCs w:val="28"/>
        </w:rPr>
        <w:t>Кузьменко</w:t>
      </w:r>
      <w:proofErr w:type="spellEnd"/>
      <w:r w:rsidRPr="000A0D24">
        <w:rPr>
          <w:sz w:val="28"/>
          <w:szCs w:val="28"/>
        </w:rPr>
        <w:t xml:space="preserve">, ИП Усова, ИП </w:t>
      </w:r>
      <w:proofErr w:type="spellStart"/>
      <w:r w:rsidRPr="000A0D24">
        <w:rPr>
          <w:sz w:val="28"/>
          <w:szCs w:val="28"/>
        </w:rPr>
        <w:t>Киракосян</w:t>
      </w:r>
      <w:proofErr w:type="spellEnd"/>
      <w:r w:rsidRPr="000A0D24">
        <w:rPr>
          <w:sz w:val="28"/>
          <w:szCs w:val="28"/>
        </w:rPr>
        <w:t>), которые производят торты, пироги, пирожные, печенье, пряники.</w:t>
      </w:r>
    </w:p>
    <w:p w:rsidR="008657F7" w:rsidRDefault="008657F7" w:rsidP="004260B5">
      <w:pPr>
        <w:ind w:firstLine="900"/>
        <w:jc w:val="both"/>
        <w:rPr>
          <w:sz w:val="28"/>
          <w:szCs w:val="28"/>
        </w:rPr>
      </w:pPr>
    </w:p>
    <w:p w:rsidR="004863C7" w:rsidRDefault="00AC204C" w:rsidP="008657F7">
      <w:pPr>
        <w:ind w:firstLine="900"/>
        <w:jc w:val="center"/>
        <w:rPr>
          <w:b/>
          <w:sz w:val="28"/>
          <w:szCs w:val="28"/>
        </w:rPr>
      </w:pPr>
      <w:r>
        <w:rPr>
          <w:b/>
          <w:sz w:val="28"/>
          <w:szCs w:val="28"/>
        </w:rPr>
        <w:t xml:space="preserve">1.2.9.3 </w:t>
      </w:r>
      <w:r w:rsidR="004863C7" w:rsidRPr="008657F7">
        <w:rPr>
          <w:b/>
          <w:sz w:val="28"/>
          <w:szCs w:val="28"/>
        </w:rPr>
        <w:t>Теплоснабжение</w:t>
      </w:r>
    </w:p>
    <w:p w:rsidR="008657F7" w:rsidRPr="008657F7" w:rsidRDefault="008657F7" w:rsidP="008657F7">
      <w:pPr>
        <w:ind w:firstLine="900"/>
        <w:jc w:val="center"/>
        <w:rPr>
          <w:b/>
          <w:sz w:val="28"/>
          <w:szCs w:val="28"/>
        </w:rPr>
      </w:pPr>
    </w:p>
    <w:p w:rsidR="005C3640" w:rsidRDefault="005C3640" w:rsidP="004260B5">
      <w:pPr>
        <w:ind w:firstLine="720"/>
        <w:jc w:val="both"/>
        <w:rPr>
          <w:sz w:val="28"/>
          <w:szCs w:val="28"/>
        </w:rPr>
      </w:pPr>
      <w:r>
        <w:rPr>
          <w:sz w:val="28"/>
          <w:szCs w:val="28"/>
        </w:rPr>
        <w:t xml:space="preserve">В одиннадцати сельсоветах Михайловского района расположены 17 муниципальных котельных, из них 7 котельных в селе Поярково, обслуживание и эксплуатацию их в прошедшем отопительном сезоне осуществляло единое </w:t>
      </w:r>
      <w:proofErr w:type="spellStart"/>
      <w:r>
        <w:rPr>
          <w:sz w:val="28"/>
          <w:szCs w:val="28"/>
        </w:rPr>
        <w:t>ресурсоснабжающее</w:t>
      </w:r>
      <w:proofErr w:type="spellEnd"/>
      <w:r>
        <w:rPr>
          <w:sz w:val="28"/>
          <w:szCs w:val="28"/>
        </w:rPr>
        <w:t xml:space="preserve"> предприятие ОАО «</w:t>
      </w:r>
      <w:proofErr w:type="spellStart"/>
      <w:r>
        <w:rPr>
          <w:sz w:val="28"/>
          <w:szCs w:val="28"/>
        </w:rPr>
        <w:t>Облкоммунсервис</w:t>
      </w:r>
      <w:proofErr w:type="spellEnd"/>
      <w:r>
        <w:rPr>
          <w:sz w:val="28"/>
          <w:szCs w:val="28"/>
        </w:rPr>
        <w:t>». Также на территории района осуществляют деятельность два расчётно-кассовых центра по сбору платежей граждан за жилищно-коммунальные услуги,  управляющая компания  ООО «</w:t>
      </w:r>
      <w:proofErr w:type="spellStart"/>
      <w:r>
        <w:rPr>
          <w:sz w:val="28"/>
          <w:szCs w:val="28"/>
        </w:rPr>
        <w:t>Энергосервис</w:t>
      </w:r>
      <w:proofErr w:type="spellEnd"/>
      <w:r>
        <w:rPr>
          <w:sz w:val="28"/>
          <w:szCs w:val="28"/>
        </w:rPr>
        <w:t>».</w:t>
      </w:r>
    </w:p>
    <w:p w:rsidR="005C3640" w:rsidRPr="00091E42" w:rsidRDefault="005C3640" w:rsidP="004260B5">
      <w:pPr>
        <w:ind w:firstLine="709"/>
        <w:jc w:val="both"/>
        <w:rPr>
          <w:sz w:val="28"/>
        </w:rPr>
      </w:pPr>
      <w:r w:rsidRPr="00091E42">
        <w:rPr>
          <w:sz w:val="28"/>
        </w:rPr>
        <w:t>В сельских поселениях объекты социальной сферы и жилищный фонд отапливаются от котельных</w:t>
      </w:r>
      <w:r>
        <w:rPr>
          <w:sz w:val="28"/>
        </w:rPr>
        <w:t xml:space="preserve"> на твердом топливе, общей мощностью 49,32 Гкал/час.</w:t>
      </w:r>
      <w:r w:rsidRPr="00091E42">
        <w:rPr>
          <w:sz w:val="28"/>
        </w:rPr>
        <w:t xml:space="preserve"> Жилищный фонд отапливается также от местных источников тепла. Основным видом топлива котельных является </w:t>
      </w:r>
      <w:r>
        <w:rPr>
          <w:sz w:val="28"/>
        </w:rPr>
        <w:t xml:space="preserve">рядовой бурый </w:t>
      </w:r>
      <w:r w:rsidRPr="00091E42">
        <w:rPr>
          <w:sz w:val="28"/>
        </w:rPr>
        <w:t>уголь.</w:t>
      </w:r>
    </w:p>
    <w:p w:rsidR="005C3640" w:rsidRPr="00091E42" w:rsidRDefault="005C3640" w:rsidP="004260B5">
      <w:pPr>
        <w:ind w:firstLine="709"/>
        <w:jc w:val="both"/>
        <w:rPr>
          <w:sz w:val="28"/>
        </w:rPr>
      </w:pPr>
      <w:r w:rsidRPr="00091E42">
        <w:rPr>
          <w:sz w:val="28"/>
        </w:rPr>
        <w:t xml:space="preserve">Общая отапливаемая площадь составляет </w:t>
      </w:r>
      <w:r w:rsidRPr="00A72A71">
        <w:rPr>
          <w:sz w:val="28"/>
        </w:rPr>
        <w:t>122,2 тыс. м</w:t>
      </w:r>
      <w:proofErr w:type="gramStart"/>
      <w:r w:rsidRPr="00A72A71">
        <w:rPr>
          <w:sz w:val="28"/>
          <w:vertAlign w:val="superscript"/>
        </w:rPr>
        <w:t>2</w:t>
      </w:r>
      <w:proofErr w:type="gramEnd"/>
      <w:r w:rsidRPr="00A72A71">
        <w:rPr>
          <w:sz w:val="28"/>
        </w:rPr>
        <w:t>,</w:t>
      </w:r>
      <w:r w:rsidRPr="00091E42">
        <w:rPr>
          <w:sz w:val="28"/>
        </w:rPr>
        <w:t xml:space="preserve"> в том числе площадь жилищного фонда – </w:t>
      </w:r>
      <w:r w:rsidRPr="00A72A71">
        <w:rPr>
          <w:sz w:val="28"/>
        </w:rPr>
        <w:t>64,3 тыс. м</w:t>
      </w:r>
      <w:r w:rsidRPr="00A72A71">
        <w:rPr>
          <w:sz w:val="28"/>
          <w:vertAlign w:val="superscript"/>
        </w:rPr>
        <w:t>2</w:t>
      </w:r>
      <w:r w:rsidRPr="00A72A71">
        <w:rPr>
          <w:sz w:val="28"/>
        </w:rPr>
        <w:t>.</w:t>
      </w:r>
      <w:r w:rsidRPr="00091E42">
        <w:rPr>
          <w:sz w:val="28"/>
        </w:rPr>
        <w:t xml:space="preserve"> Протяженност</w:t>
      </w:r>
      <w:r>
        <w:rPr>
          <w:sz w:val="28"/>
        </w:rPr>
        <w:t>ь тепловых сетей составляет 28,184</w:t>
      </w:r>
      <w:r w:rsidRPr="00091E42">
        <w:rPr>
          <w:sz w:val="28"/>
        </w:rPr>
        <w:t xml:space="preserve"> км.</w:t>
      </w:r>
    </w:p>
    <w:p w:rsidR="005C3640" w:rsidRPr="00CA1A5A" w:rsidRDefault="005C3640" w:rsidP="004260B5">
      <w:pPr>
        <w:ind w:firstLine="600"/>
        <w:jc w:val="both"/>
        <w:rPr>
          <w:sz w:val="28"/>
        </w:rPr>
      </w:pPr>
      <w:r w:rsidRPr="00CA1A5A">
        <w:rPr>
          <w:sz w:val="28"/>
        </w:rPr>
        <w:t xml:space="preserve">Индивидуальные жилые дома </w:t>
      </w:r>
      <w:r>
        <w:rPr>
          <w:sz w:val="28"/>
        </w:rPr>
        <w:t xml:space="preserve">отапливаются от печей. Основным </w:t>
      </w:r>
      <w:r w:rsidRPr="00CA1A5A">
        <w:rPr>
          <w:sz w:val="28"/>
        </w:rPr>
        <w:t>вид</w:t>
      </w:r>
      <w:r>
        <w:rPr>
          <w:sz w:val="28"/>
        </w:rPr>
        <w:t>ом</w:t>
      </w:r>
      <w:r w:rsidRPr="00CA1A5A">
        <w:rPr>
          <w:sz w:val="28"/>
        </w:rPr>
        <w:t xml:space="preserve"> топлива для них явля</w:t>
      </w:r>
      <w:r>
        <w:rPr>
          <w:sz w:val="28"/>
        </w:rPr>
        <w:t>е</w:t>
      </w:r>
      <w:r w:rsidRPr="00CA1A5A">
        <w:rPr>
          <w:sz w:val="28"/>
        </w:rPr>
        <w:t xml:space="preserve">тся </w:t>
      </w:r>
      <w:r>
        <w:rPr>
          <w:sz w:val="28"/>
        </w:rPr>
        <w:t xml:space="preserve">каменный </w:t>
      </w:r>
      <w:r w:rsidRPr="00CA1A5A">
        <w:rPr>
          <w:sz w:val="28"/>
        </w:rPr>
        <w:t>уголь.</w:t>
      </w:r>
    </w:p>
    <w:p w:rsidR="00544591" w:rsidRPr="006F51D7" w:rsidRDefault="00B5768E" w:rsidP="004260B5">
      <w:pPr>
        <w:keepNext/>
        <w:keepLines/>
        <w:outlineLvl w:val="0"/>
        <w:rPr>
          <w:rFonts w:eastAsia="Arial Unicode MS"/>
          <w:b/>
          <w:bCs/>
          <w:color w:val="000000"/>
          <w:sz w:val="16"/>
          <w:szCs w:val="16"/>
        </w:rPr>
      </w:pPr>
      <w:r w:rsidRPr="00203085">
        <w:rPr>
          <w:sz w:val="26"/>
          <w:szCs w:val="26"/>
        </w:rPr>
        <w:t xml:space="preserve">  </w:t>
      </w:r>
      <w:r>
        <w:rPr>
          <w:sz w:val="26"/>
          <w:szCs w:val="26"/>
        </w:rPr>
        <w:t xml:space="preserve">        </w:t>
      </w:r>
    </w:p>
    <w:p w:rsidR="00544591" w:rsidRPr="00781A3E" w:rsidRDefault="00AC204C" w:rsidP="004260B5">
      <w:pPr>
        <w:keepNext/>
        <w:keepLines/>
        <w:jc w:val="center"/>
        <w:outlineLvl w:val="0"/>
        <w:rPr>
          <w:rFonts w:eastAsia="Arial Unicode MS"/>
          <w:b/>
          <w:bCs/>
          <w:color w:val="000000"/>
          <w:sz w:val="28"/>
          <w:szCs w:val="28"/>
        </w:rPr>
      </w:pPr>
      <w:r>
        <w:rPr>
          <w:rFonts w:eastAsia="Arial Unicode MS"/>
          <w:b/>
          <w:bCs/>
          <w:color w:val="000000"/>
          <w:sz w:val="28"/>
          <w:szCs w:val="28"/>
        </w:rPr>
        <w:t xml:space="preserve">1.2.9.4 </w:t>
      </w:r>
      <w:r w:rsidR="00544591" w:rsidRPr="00781A3E">
        <w:rPr>
          <w:rFonts w:eastAsia="Arial Unicode MS"/>
          <w:b/>
          <w:bCs/>
          <w:color w:val="000000"/>
          <w:sz w:val="28"/>
          <w:szCs w:val="28"/>
        </w:rPr>
        <w:t>Связь и телекоммуникации</w:t>
      </w:r>
      <w:r w:rsidR="00781A3E">
        <w:rPr>
          <w:rFonts w:eastAsia="Arial Unicode MS"/>
          <w:b/>
          <w:bCs/>
          <w:color w:val="000000"/>
          <w:sz w:val="28"/>
          <w:szCs w:val="28"/>
        </w:rPr>
        <w:t>.</w:t>
      </w:r>
    </w:p>
    <w:p w:rsidR="00544591" w:rsidRPr="006F51D7" w:rsidRDefault="00544591" w:rsidP="004260B5">
      <w:pPr>
        <w:keepNext/>
        <w:keepLines/>
        <w:jc w:val="center"/>
        <w:outlineLvl w:val="0"/>
        <w:rPr>
          <w:rFonts w:eastAsia="Arial Unicode MS"/>
          <w:b/>
          <w:bCs/>
          <w:color w:val="000000"/>
          <w:sz w:val="16"/>
          <w:szCs w:val="16"/>
        </w:rPr>
      </w:pPr>
    </w:p>
    <w:p w:rsidR="00544591" w:rsidRPr="001C359C" w:rsidRDefault="00544591" w:rsidP="004260B5">
      <w:pPr>
        <w:ind w:firstLine="708"/>
        <w:jc w:val="both"/>
        <w:rPr>
          <w:sz w:val="28"/>
          <w:szCs w:val="28"/>
        </w:rPr>
      </w:pPr>
      <w:r w:rsidRPr="001C359C">
        <w:rPr>
          <w:sz w:val="28"/>
          <w:szCs w:val="28"/>
        </w:rPr>
        <w:t>На территории Михайловского района действуют 4 оператора, оказывающие услуги связи и имеющие лицензии на право предоставления услуг местной, международной, междугородней телефонной связи, в том числе 3 оператора сотовой связи и 1 оператор  местной телефонной связи.</w:t>
      </w:r>
    </w:p>
    <w:p w:rsidR="00544591" w:rsidRPr="001C359C" w:rsidRDefault="00544591" w:rsidP="004260B5">
      <w:pPr>
        <w:ind w:firstLine="708"/>
        <w:jc w:val="both"/>
        <w:rPr>
          <w:sz w:val="28"/>
          <w:szCs w:val="28"/>
        </w:rPr>
      </w:pPr>
      <w:r w:rsidRPr="001C359C">
        <w:rPr>
          <w:sz w:val="28"/>
          <w:szCs w:val="28"/>
        </w:rPr>
        <w:lastRenderedPageBreak/>
        <w:t xml:space="preserve">Услуги сотовой связи на территории района оказывают: ОАО «Мобильные </w:t>
      </w:r>
      <w:proofErr w:type="spellStart"/>
      <w:r w:rsidRPr="001C359C">
        <w:rPr>
          <w:sz w:val="28"/>
          <w:szCs w:val="28"/>
        </w:rPr>
        <w:t>ТелеСистемы</w:t>
      </w:r>
      <w:proofErr w:type="spellEnd"/>
      <w:r w:rsidRPr="001C359C">
        <w:rPr>
          <w:sz w:val="28"/>
          <w:szCs w:val="28"/>
        </w:rPr>
        <w:t>» г</w:t>
      </w:r>
      <w:proofErr w:type="gramStart"/>
      <w:r w:rsidRPr="001C359C">
        <w:rPr>
          <w:sz w:val="28"/>
          <w:szCs w:val="28"/>
        </w:rPr>
        <w:t>.Б</w:t>
      </w:r>
      <w:proofErr w:type="gramEnd"/>
      <w:r w:rsidRPr="001C359C">
        <w:rPr>
          <w:sz w:val="28"/>
          <w:szCs w:val="28"/>
        </w:rPr>
        <w:t>лаговещенск, ЗАО «</w:t>
      </w:r>
      <w:proofErr w:type="spellStart"/>
      <w:r w:rsidRPr="001C359C">
        <w:rPr>
          <w:sz w:val="28"/>
          <w:szCs w:val="28"/>
        </w:rPr>
        <w:t>Хабаровск-Мобиком</w:t>
      </w:r>
      <w:proofErr w:type="spellEnd"/>
      <w:r w:rsidRPr="001C359C">
        <w:rPr>
          <w:sz w:val="28"/>
          <w:szCs w:val="28"/>
        </w:rPr>
        <w:t>», «</w:t>
      </w:r>
      <w:proofErr w:type="spellStart"/>
      <w:r w:rsidRPr="001C359C">
        <w:rPr>
          <w:sz w:val="28"/>
          <w:szCs w:val="28"/>
        </w:rPr>
        <w:t>Дальтелеком</w:t>
      </w:r>
      <w:proofErr w:type="spellEnd"/>
      <w:r w:rsidRPr="001C359C">
        <w:rPr>
          <w:sz w:val="28"/>
          <w:szCs w:val="28"/>
        </w:rPr>
        <w:t xml:space="preserve"> </w:t>
      </w:r>
      <w:proofErr w:type="spellStart"/>
      <w:r w:rsidRPr="001C359C">
        <w:rPr>
          <w:sz w:val="28"/>
          <w:szCs w:val="28"/>
        </w:rPr>
        <w:t>Интернейш</w:t>
      </w:r>
      <w:r>
        <w:rPr>
          <w:sz w:val="28"/>
          <w:szCs w:val="28"/>
        </w:rPr>
        <w:t>н</w:t>
      </w:r>
      <w:r w:rsidRPr="001C359C">
        <w:rPr>
          <w:sz w:val="28"/>
          <w:szCs w:val="28"/>
        </w:rPr>
        <w:t>л</w:t>
      </w:r>
      <w:proofErr w:type="spellEnd"/>
      <w:r w:rsidRPr="001C359C">
        <w:rPr>
          <w:sz w:val="28"/>
          <w:szCs w:val="28"/>
        </w:rPr>
        <w:t xml:space="preserve">». Установлены </w:t>
      </w:r>
      <w:r>
        <w:rPr>
          <w:sz w:val="28"/>
          <w:szCs w:val="28"/>
        </w:rPr>
        <w:t>13</w:t>
      </w:r>
      <w:r w:rsidRPr="001C359C">
        <w:rPr>
          <w:sz w:val="28"/>
          <w:szCs w:val="28"/>
        </w:rPr>
        <w:t xml:space="preserve"> базовых станции: в с</w:t>
      </w:r>
      <w:proofErr w:type="gramStart"/>
      <w:r w:rsidRPr="001C359C">
        <w:rPr>
          <w:sz w:val="28"/>
          <w:szCs w:val="28"/>
        </w:rPr>
        <w:t>.</w:t>
      </w:r>
      <w:r>
        <w:rPr>
          <w:sz w:val="28"/>
          <w:szCs w:val="28"/>
        </w:rPr>
        <w:t>П</w:t>
      </w:r>
      <w:proofErr w:type="gramEnd"/>
      <w:r>
        <w:rPr>
          <w:sz w:val="28"/>
          <w:szCs w:val="28"/>
        </w:rPr>
        <w:t xml:space="preserve">оярково, с.Нижняя </w:t>
      </w:r>
      <w:proofErr w:type="spellStart"/>
      <w:r>
        <w:rPr>
          <w:sz w:val="28"/>
          <w:szCs w:val="28"/>
        </w:rPr>
        <w:t>Ильиновка</w:t>
      </w:r>
      <w:proofErr w:type="spellEnd"/>
      <w:r>
        <w:rPr>
          <w:sz w:val="28"/>
          <w:szCs w:val="28"/>
        </w:rPr>
        <w:t xml:space="preserve">, </w:t>
      </w:r>
      <w:proofErr w:type="spellStart"/>
      <w:r w:rsidRPr="001C359C">
        <w:rPr>
          <w:sz w:val="28"/>
          <w:szCs w:val="28"/>
        </w:rPr>
        <w:t>с.Воскресеновка</w:t>
      </w:r>
      <w:proofErr w:type="spellEnd"/>
      <w:r>
        <w:rPr>
          <w:sz w:val="28"/>
          <w:szCs w:val="28"/>
        </w:rPr>
        <w:t xml:space="preserve">, </w:t>
      </w:r>
      <w:proofErr w:type="spellStart"/>
      <w:r>
        <w:rPr>
          <w:sz w:val="28"/>
          <w:szCs w:val="28"/>
        </w:rPr>
        <w:t>с.Н-Ильновка</w:t>
      </w:r>
      <w:proofErr w:type="spellEnd"/>
      <w:r>
        <w:rPr>
          <w:sz w:val="28"/>
          <w:szCs w:val="28"/>
        </w:rPr>
        <w:t xml:space="preserve">, с.Зеленый Бор, с. </w:t>
      </w:r>
      <w:proofErr w:type="spellStart"/>
      <w:r>
        <w:rPr>
          <w:sz w:val="28"/>
          <w:szCs w:val="28"/>
        </w:rPr>
        <w:t>Чесноково</w:t>
      </w:r>
      <w:proofErr w:type="spellEnd"/>
      <w:r>
        <w:rPr>
          <w:sz w:val="28"/>
          <w:szCs w:val="28"/>
        </w:rPr>
        <w:t xml:space="preserve">, с. Калинино, с. </w:t>
      </w:r>
      <w:proofErr w:type="spellStart"/>
      <w:r>
        <w:rPr>
          <w:sz w:val="28"/>
          <w:szCs w:val="28"/>
        </w:rPr>
        <w:t>Коршуновка</w:t>
      </w:r>
      <w:proofErr w:type="spellEnd"/>
      <w:r>
        <w:rPr>
          <w:sz w:val="28"/>
          <w:szCs w:val="28"/>
        </w:rPr>
        <w:t xml:space="preserve">, с. </w:t>
      </w:r>
      <w:proofErr w:type="spellStart"/>
      <w:r>
        <w:rPr>
          <w:sz w:val="28"/>
          <w:szCs w:val="28"/>
        </w:rPr>
        <w:t>Новочесноково</w:t>
      </w:r>
      <w:proofErr w:type="spellEnd"/>
      <w:r w:rsidRPr="001C359C">
        <w:rPr>
          <w:sz w:val="28"/>
          <w:szCs w:val="28"/>
        </w:rPr>
        <w:t xml:space="preserve">. Услуги местной телефонной связи на территории района оказывает </w:t>
      </w:r>
      <w:r>
        <w:rPr>
          <w:sz w:val="28"/>
          <w:szCs w:val="28"/>
        </w:rPr>
        <w:t>П</w:t>
      </w:r>
      <w:r w:rsidRPr="001C359C">
        <w:rPr>
          <w:sz w:val="28"/>
          <w:szCs w:val="28"/>
        </w:rPr>
        <w:t>АО «</w:t>
      </w:r>
      <w:proofErr w:type="spellStart"/>
      <w:r>
        <w:rPr>
          <w:sz w:val="28"/>
          <w:szCs w:val="28"/>
        </w:rPr>
        <w:t>Ростелеком</w:t>
      </w:r>
      <w:proofErr w:type="spellEnd"/>
      <w:r w:rsidRPr="001C359C">
        <w:rPr>
          <w:sz w:val="28"/>
          <w:szCs w:val="28"/>
        </w:rPr>
        <w:t>». Количество АТС по району составляет 14 шт., из них 2 цифровых, которые расположены в с</w:t>
      </w:r>
      <w:proofErr w:type="gramStart"/>
      <w:r w:rsidRPr="001C359C">
        <w:rPr>
          <w:sz w:val="28"/>
          <w:szCs w:val="28"/>
        </w:rPr>
        <w:t>.П</w:t>
      </w:r>
      <w:proofErr w:type="gramEnd"/>
      <w:r w:rsidRPr="001C359C">
        <w:rPr>
          <w:sz w:val="28"/>
          <w:szCs w:val="28"/>
        </w:rPr>
        <w:t>оярково и с.Михайловка. Монтируемая абонентская емкость составляет 2848 номеров. Задействованная емкость сети телефонной связи - 83% от  монтированной емкости абонентской сети. В районе  действует служба передачи данных с предоставлением услуг электронной почты, доступа к сети передачи данных, факсимильной связи, мировой сети «ИНТЕРНЕТ».</w:t>
      </w:r>
      <w:r w:rsidRPr="001C359C">
        <w:rPr>
          <w:sz w:val="28"/>
          <w:szCs w:val="28"/>
        </w:rPr>
        <w:tab/>
      </w:r>
    </w:p>
    <w:p w:rsidR="00544591" w:rsidRPr="006F51D7" w:rsidRDefault="00544591" w:rsidP="004260B5">
      <w:pPr>
        <w:tabs>
          <w:tab w:val="left" w:pos="1116"/>
        </w:tabs>
        <w:rPr>
          <w:sz w:val="16"/>
          <w:szCs w:val="16"/>
        </w:rPr>
      </w:pPr>
    </w:p>
    <w:p w:rsidR="00544591" w:rsidRDefault="00544591" w:rsidP="00544591">
      <w:pPr>
        <w:keepNext/>
        <w:keepLines/>
        <w:jc w:val="center"/>
        <w:outlineLvl w:val="0"/>
        <w:rPr>
          <w:rFonts w:eastAsia="Arial Unicode MS"/>
          <w:b/>
          <w:bCs/>
          <w:color w:val="000000"/>
          <w:sz w:val="26"/>
          <w:szCs w:val="26"/>
        </w:rPr>
      </w:pPr>
    </w:p>
    <w:p w:rsidR="00544591" w:rsidRPr="00781A3E" w:rsidRDefault="00AC204C" w:rsidP="00544591">
      <w:pPr>
        <w:jc w:val="center"/>
        <w:rPr>
          <w:rFonts w:eastAsia="Arial Unicode MS"/>
          <w:b/>
          <w:bCs/>
          <w:color w:val="000000"/>
          <w:sz w:val="28"/>
          <w:szCs w:val="28"/>
        </w:rPr>
      </w:pPr>
      <w:r>
        <w:rPr>
          <w:rFonts w:eastAsia="Arial Unicode MS"/>
          <w:b/>
          <w:bCs/>
          <w:color w:val="000000"/>
          <w:sz w:val="28"/>
          <w:szCs w:val="28"/>
        </w:rPr>
        <w:t xml:space="preserve">1.2.9.5 </w:t>
      </w:r>
      <w:r w:rsidR="00544591" w:rsidRPr="00781A3E">
        <w:rPr>
          <w:rFonts w:eastAsia="Arial Unicode MS"/>
          <w:b/>
          <w:bCs/>
          <w:color w:val="000000"/>
          <w:sz w:val="28"/>
          <w:szCs w:val="28"/>
        </w:rPr>
        <w:t>Водоснабжение и водоотведение</w:t>
      </w:r>
      <w:r w:rsidR="00781A3E">
        <w:rPr>
          <w:rFonts w:eastAsia="Arial Unicode MS"/>
          <w:b/>
          <w:bCs/>
          <w:color w:val="000000"/>
          <w:sz w:val="28"/>
          <w:szCs w:val="28"/>
        </w:rPr>
        <w:t>.</w:t>
      </w:r>
    </w:p>
    <w:p w:rsidR="00544591" w:rsidRPr="001D6B56" w:rsidRDefault="00544591" w:rsidP="00544591">
      <w:pPr>
        <w:jc w:val="center"/>
        <w:rPr>
          <w:rFonts w:eastAsia="Arial Unicode MS"/>
          <w:b/>
          <w:bCs/>
          <w:color w:val="000000"/>
          <w:sz w:val="16"/>
          <w:szCs w:val="16"/>
        </w:rPr>
      </w:pPr>
    </w:p>
    <w:p w:rsidR="00544591" w:rsidRPr="00CA1A5A" w:rsidRDefault="00544591" w:rsidP="00544591">
      <w:pPr>
        <w:pStyle w:val="21"/>
        <w:spacing w:after="0" w:line="240" w:lineRule="auto"/>
        <w:ind w:left="0" w:firstLine="709"/>
        <w:jc w:val="both"/>
        <w:rPr>
          <w:sz w:val="28"/>
          <w:szCs w:val="28"/>
        </w:rPr>
      </w:pPr>
      <w:r>
        <w:rPr>
          <w:sz w:val="28"/>
          <w:szCs w:val="28"/>
        </w:rPr>
        <w:t>С</w:t>
      </w:r>
      <w:r w:rsidRPr="00CA1A5A">
        <w:rPr>
          <w:sz w:val="28"/>
          <w:szCs w:val="28"/>
        </w:rPr>
        <w:t xml:space="preserve">истема водоснабжения </w:t>
      </w:r>
      <w:r w:rsidRPr="00CA1A5A">
        <w:rPr>
          <w:sz w:val="28"/>
        </w:rPr>
        <w:t xml:space="preserve">Михайловского района </w:t>
      </w:r>
      <w:r w:rsidRPr="00CA1A5A">
        <w:rPr>
          <w:sz w:val="28"/>
          <w:szCs w:val="28"/>
        </w:rPr>
        <w:t>состоит из 25 артезианских скважин, 19 водопроводных башен, 28,02 км водопроводных сетей. На текущий момент система водоснабжения поселений района способна обеспечить потребности населения и производственной сферы.</w:t>
      </w:r>
    </w:p>
    <w:p w:rsidR="00544591" w:rsidRDefault="00544591" w:rsidP="00544591">
      <w:pPr>
        <w:ind w:firstLine="708"/>
        <w:jc w:val="both"/>
        <w:rPr>
          <w:sz w:val="28"/>
          <w:szCs w:val="28"/>
        </w:rPr>
      </w:pPr>
      <w:r>
        <w:rPr>
          <w:sz w:val="28"/>
          <w:szCs w:val="28"/>
        </w:rPr>
        <w:t xml:space="preserve">Водоотведением, вывозом твердых и жидких отходов на территории района занимаются  следующие организации: </w:t>
      </w:r>
    </w:p>
    <w:p w:rsidR="00544591" w:rsidRDefault="00544591" w:rsidP="00544591">
      <w:pPr>
        <w:ind w:firstLine="708"/>
        <w:jc w:val="both"/>
        <w:rPr>
          <w:sz w:val="28"/>
          <w:szCs w:val="28"/>
        </w:rPr>
      </w:pPr>
      <w:r>
        <w:rPr>
          <w:sz w:val="28"/>
          <w:szCs w:val="28"/>
        </w:rPr>
        <w:t>-ООО «</w:t>
      </w:r>
      <w:proofErr w:type="spellStart"/>
      <w:r>
        <w:rPr>
          <w:sz w:val="28"/>
          <w:szCs w:val="28"/>
        </w:rPr>
        <w:t>ЭнергоСтройСервис</w:t>
      </w:r>
      <w:proofErr w:type="spellEnd"/>
      <w:r>
        <w:rPr>
          <w:sz w:val="28"/>
          <w:szCs w:val="28"/>
        </w:rPr>
        <w:t>»;</w:t>
      </w:r>
    </w:p>
    <w:p w:rsidR="00544591" w:rsidRDefault="00544591" w:rsidP="00544591">
      <w:pPr>
        <w:ind w:firstLine="708"/>
        <w:jc w:val="both"/>
        <w:rPr>
          <w:sz w:val="28"/>
          <w:szCs w:val="28"/>
        </w:rPr>
      </w:pPr>
      <w:r>
        <w:rPr>
          <w:sz w:val="28"/>
          <w:szCs w:val="28"/>
        </w:rPr>
        <w:t>-МКП «Восток»;</w:t>
      </w:r>
    </w:p>
    <w:p w:rsidR="00544591" w:rsidRDefault="00544591" w:rsidP="00544591">
      <w:pPr>
        <w:rPr>
          <w:b/>
          <w:sz w:val="28"/>
          <w:szCs w:val="28"/>
          <w:u w:val="single"/>
        </w:rPr>
      </w:pPr>
      <w:r>
        <w:rPr>
          <w:sz w:val="28"/>
          <w:szCs w:val="28"/>
        </w:rPr>
        <w:t xml:space="preserve">          - МБУ СОЗ «</w:t>
      </w:r>
      <w:proofErr w:type="spellStart"/>
      <w:r>
        <w:rPr>
          <w:sz w:val="28"/>
          <w:szCs w:val="28"/>
        </w:rPr>
        <w:t>Поярковское</w:t>
      </w:r>
      <w:proofErr w:type="spellEnd"/>
    </w:p>
    <w:p w:rsidR="00781A3E" w:rsidRDefault="00781A3E" w:rsidP="00544591">
      <w:pPr>
        <w:jc w:val="center"/>
        <w:rPr>
          <w:rFonts w:eastAsia="Arial Unicode MS"/>
          <w:b/>
          <w:color w:val="000000"/>
          <w:sz w:val="28"/>
          <w:szCs w:val="28"/>
        </w:rPr>
      </w:pPr>
    </w:p>
    <w:p w:rsidR="00544591" w:rsidRPr="00781A3E" w:rsidRDefault="00AC204C" w:rsidP="00544591">
      <w:pPr>
        <w:jc w:val="center"/>
        <w:rPr>
          <w:rFonts w:eastAsia="Arial Unicode MS"/>
          <w:b/>
          <w:color w:val="000000"/>
          <w:sz w:val="28"/>
          <w:szCs w:val="28"/>
        </w:rPr>
      </w:pPr>
      <w:r>
        <w:rPr>
          <w:rFonts w:eastAsia="Arial Unicode MS"/>
          <w:b/>
          <w:color w:val="000000"/>
          <w:sz w:val="28"/>
          <w:szCs w:val="28"/>
        </w:rPr>
        <w:t xml:space="preserve">1.2.9.6 </w:t>
      </w:r>
      <w:r w:rsidR="00544591" w:rsidRPr="00781A3E">
        <w:rPr>
          <w:rFonts w:eastAsia="Arial Unicode MS"/>
          <w:b/>
          <w:color w:val="000000"/>
          <w:sz w:val="28"/>
          <w:szCs w:val="28"/>
        </w:rPr>
        <w:t>Финансовая инфраструктура</w:t>
      </w:r>
      <w:r w:rsidR="00781A3E">
        <w:rPr>
          <w:rFonts w:eastAsia="Arial Unicode MS"/>
          <w:b/>
          <w:color w:val="000000"/>
          <w:sz w:val="28"/>
          <w:szCs w:val="28"/>
        </w:rPr>
        <w:t>.</w:t>
      </w:r>
    </w:p>
    <w:p w:rsidR="00544591" w:rsidRPr="001D6B56" w:rsidRDefault="00544591" w:rsidP="003005DB">
      <w:pPr>
        <w:rPr>
          <w:rFonts w:ascii="Arial Unicode MS" w:eastAsia="Arial Unicode MS" w:hAnsi="Arial Unicode MS" w:cs="Arial Unicode MS"/>
          <w:color w:val="000000"/>
          <w:sz w:val="16"/>
          <w:szCs w:val="16"/>
        </w:rPr>
      </w:pPr>
    </w:p>
    <w:tbl>
      <w:tblPr>
        <w:tblpPr w:leftFromText="180" w:rightFromText="180" w:vertAnchor="text" w:horzAnchor="margin" w:tblpX="152"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4111"/>
        <w:gridCol w:w="4678"/>
      </w:tblGrid>
      <w:tr w:rsidR="00544591" w:rsidRPr="004260B5" w:rsidTr="00962764">
        <w:trPr>
          <w:trHeight w:val="341"/>
        </w:trPr>
        <w:tc>
          <w:tcPr>
            <w:tcW w:w="9508" w:type="dxa"/>
            <w:gridSpan w:val="3"/>
            <w:shd w:val="clear" w:color="auto" w:fill="FFFFFF"/>
          </w:tcPr>
          <w:p w:rsidR="00544591" w:rsidRPr="004260B5" w:rsidRDefault="00544591" w:rsidP="004260B5">
            <w:pPr>
              <w:jc w:val="center"/>
              <w:rPr>
                <w:rFonts w:eastAsia="Arial Unicode MS"/>
                <w:b/>
                <w:color w:val="000000"/>
              </w:rPr>
            </w:pPr>
            <w:r w:rsidRPr="004260B5">
              <w:rPr>
                <w:rFonts w:eastAsia="Arial Unicode MS"/>
                <w:b/>
                <w:color w:val="000000"/>
              </w:rPr>
              <w:t>Общие сведения</w:t>
            </w:r>
          </w:p>
        </w:tc>
      </w:tr>
      <w:tr w:rsidR="00544591" w:rsidRPr="004260B5" w:rsidTr="00962764">
        <w:trPr>
          <w:trHeight w:val="656"/>
        </w:trPr>
        <w:tc>
          <w:tcPr>
            <w:tcW w:w="719" w:type="dxa"/>
            <w:shd w:val="clear" w:color="auto" w:fill="FFFFFF"/>
          </w:tcPr>
          <w:p w:rsidR="00544591" w:rsidRPr="004260B5" w:rsidRDefault="00544591" w:rsidP="00962764">
            <w:pPr>
              <w:shd w:val="clear" w:color="auto" w:fill="FFFFFF"/>
              <w:rPr>
                <w:rFonts w:eastAsia="Arial Unicode MS"/>
                <w:color w:val="000000"/>
              </w:rPr>
            </w:pPr>
            <w:r w:rsidRPr="004260B5">
              <w:rPr>
                <w:rFonts w:eastAsia="Arial Unicode MS"/>
                <w:color w:val="000000"/>
              </w:rPr>
              <w:t>1.</w:t>
            </w:r>
          </w:p>
        </w:tc>
        <w:tc>
          <w:tcPr>
            <w:tcW w:w="4111" w:type="dxa"/>
            <w:shd w:val="clear" w:color="auto" w:fill="FFFFFF"/>
          </w:tcPr>
          <w:p w:rsidR="00544591" w:rsidRPr="004260B5" w:rsidRDefault="00544591" w:rsidP="00962764">
            <w:pPr>
              <w:rPr>
                <w:rFonts w:eastAsia="Arial Unicode MS"/>
                <w:color w:val="000000"/>
              </w:rPr>
            </w:pPr>
            <w:r w:rsidRPr="004260B5">
              <w:rPr>
                <w:rFonts w:eastAsia="Arial Unicode MS"/>
                <w:color w:val="000000"/>
              </w:rPr>
              <w:t>Общее количество</w:t>
            </w:r>
          </w:p>
          <w:p w:rsidR="00544591" w:rsidRPr="004260B5" w:rsidRDefault="00544591" w:rsidP="00962764">
            <w:pPr>
              <w:shd w:val="clear" w:color="auto" w:fill="FFFFFF"/>
              <w:rPr>
                <w:rFonts w:eastAsia="Arial Unicode MS"/>
                <w:color w:val="000000"/>
              </w:rPr>
            </w:pPr>
            <w:r w:rsidRPr="004260B5">
              <w:rPr>
                <w:rFonts w:eastAsia="Arial Unicode MS"/>
                <w:color w:val="000000"/>
              </w:rPr>
              <w:t>банковских организаций</w:t>
            </w:r>
          </w:p>
        </w:tc>
        <w:tc>
          <w:tcPr>
            <w:tcW w:w="4678" w:type="dxa"/>
            <w:shd w:val="clear" w:color="auto" w:fill="FFFFFF"/>
          </w:tcPr>
          <w:p w:rsidR="00544591" w:rsidRPr="004260B5" w:rsidRDefault="00544591" w:rsidP="00962764">
            <w:pPr>
              <w:shd w:val="clear" w:color="auto" w:fill="FFFFFF"/>
              <w:jc w:val="center"/>
              <w:rPr>
                <w:rFonts w:eastAsia="Arial Unicode MS"/>
                <w:color w:val="000000"/>
              </w:rPr>
            </w:pPr>
            <w:r w:rsidRPr="004260B5">
              <w:rPr>
                <w:rFonts w:eastAsia="Arial Unicode MS"/>
                <w:color w:val="000000"/>
              </w:rPr>
              <w:t>5</w:t>
            </w:r>
          </w:p>
        </w:tc>
      </w:tr>
      <w:tr w:rsidR="00544591" w:rsidRPr="004260B5" w:rsidTr="00962764">
        <w:trPr>
          <w:trHeight w:val="1662"/>
        </w:trPr>
        <w:tc>
          <w:tcPr>
            <w:tcW w:w="719" w:type="dxa"/>
            <w:shd w:val="clear" w:color="auto" w:fill="FFFFFF"/>
          </w:tcPr>
          <w:p w:rsidR="00544591" w:rsidRPr="004260B5" w:rsidRDefault="00544591" w:rsidP="00962764">
            <w:pPr>
              <w:rPr>
                <w:rFonts w:eastAsia="Arial Unicode MS"/>
                <w:color w:val="000000"/>
              </w:rPr>
            </w:pPr>
            <w:r w:rsidRPr="004260B5">
              <w:rPr>
                <w:rFonts w:eastAsia="Arial Unicode MS"/>
                <w:color w:val="000000"/>
              </w:rPr>
              <w:t>2.</w:t>
            </w:r>
          </w:p>
        </w:tc>
        <w:tc>
          <w:tcPr>
            <w:tcW w:w="4111" w:type="dxa"/>
            <w:shd w:val="clear" w:color="auto" w:fill="FFFFFF"/>
          </w:tcPr>
          <w:p w:rsidR="00544591" w:rsidRPr="004260B5" w:rsidRDefault="00544591" w:rsidP="00962764">
            <w:pPr>
              <w:rPr>
                <w:rFonts w:eastAsia="Arial Unicode MS"/>
                <w:color w:val="000000"/>
              </w:rPr>
            </w:pPr>
            <w:r w:rsidRPr="004260B5">
              <w:rPr>
                <w:rFonts w:eastAsia="Arial Unicode MS"/>
                <w:color w:val="000000"/>
              </w:rPr>
              <w:t>Наименование банковских организаций, филиалы которых представлены</w:t>
            </w:r>
          </w:p>
        </w:tc>
        <w:tc>
          <w:tcPr>
            <w:tcW w:w="4678" w:type="dxa"/>
            <w:shd w:val="clear" w:color="auto" w:fill="FFFFFF"/>
          </w:tcPr>
          <w:p w:rsidR="00544591" w:rsidRPr="004260B5" w:rsidRDefault="00544591" w:rsidP="00962764">
            <w:pPr>
              <w:numPr>
                <w:ilvl w:val="0"/>
                <w:numId w:val="3"/>
              </w:numPr>
              <w:tabs>
                <w:tab w:val="left" w:pos="422"/>
              </w:tabs>
              <w:rPr>
                <w:rFonts w:eastAsia="Arial Unicode MS"/>
                <w:color w:val="000000"/>
              </w:rPr>
            </w:pPr>
            <w:r w:rsidRPr="004260B5">
              <w:rPr>
                <w:rFonts w:eastAsia="Arial Unicode MS"/>
                <w:color w:val="000000"/>
              </w:rPr>
              <w:t>ДО АО «</w:t>
            </w:r>
            <w:proofErr w:type="spellStart"/>
            <w:r w:rsidRPr="004260B5">
              <w:rPr>
                <w:rFonts w:eastAsia="Arial Unicode MS"/>
                <w:color w:val="000000"/>
              </w:rPr>
              <w:t>Россельхозбанк</w:t>
            </w:r>
            <w:proofErr w:type="spellEnd"/>
            <w:r w:rsidRPr="004260B5">
              <w:rPr>
                <w:rFonts w:eastAsia="Arial Unicode MS"/>
                <w:color w:val="000000"/>
              </w:rPr>
              <w:t>»;</w:t>
            </w:r>
          </w:p>
          <w:p w:rsidR="00544591" w:rsidRPr="004260B5" w:rsidRDefault="00544591" w:rsidP="00962764">
            <w:pPr>
              <w:numPr>
                <w:ilvl w:val="0"/>
                <w:numId w:val="3"/>
              </w:numPr>
              <w:tabs>
                <w:tab w:val="left" w:pos="437"/>
              </w:tabs>
              <w:rPr>
                <w:rFonts w:eastAsia="Arial Unicode MS"/>
                <w:color w:val="000000"/>
              </w:rPr>
            </w:pPr>
            <w:r w:rsidRPr="004260B5">
              <w:rPr>
                <w:rFonts w:eastAsia="Arial Unicode MS"/>
                <w:color w:val="000000"/>
              </w:rPr>
              <w:t>ПАО Сбербанк России;</w:t>
            </w:r>
          </w:p>
          <w:p w:rsidR="00544591" w:rsidRPr="004260B5" w:rsidRDefault="00544591" w:rsidP="00962764">
            <w:pPr>
              <w:numPr>
                <w:ilvl w:val="0"/>
                <w:numId w:val="3"/>
              </w:numPr>
              <w:tabs>
                <w:tab w:val="left" w:pos="437"/>
              </w:tabs>
              <w:rPr>
                <w:rFonts w:eastAsia="Arial Unicode MS"/>
                <w:color w:val="000000"/>
              </w:rPr>
            </w:pPr>
            <w:r w:rsidRPr="004260B5">
              <w:rPr>
                <w:rFonts w:eastAsia="Arial Unicode MS"/>
                <w:color w:val="000000"/>
              </w:rPr>
              <w:t>Коммерческий банк «</w:t>
            </w:r>
            <w:proofErr w:type="spellStart"/>
            <w:r w:rsidRPr="004260B5">
              <w:rPr>
                <w:rFonts w:eastAsia="Arial Unicode MS"/>
                <w:color w:val="000000"/>
              </w:rPr>
              <w:t>Совкомбанк</w:t>
            </w:r>
            <w:proofErr w:type="spellEnd"/>
            <w:r w:rsidRPr="004260B5">
              <w:rPr>
                <w:rFonts w:eastAsia="Arial Unicode MS"/>
                <w:color w:val="000000"/>
              </w:rPr>
              <w:t>»</w:t>
            </w:r>
          </w:p>
          <w:p w:rsidR="00544591" w:rsidRDefault="00360FEB" w:rsidP="00962764">
            <w:pPr>
              <w:numPr>
                <w:ilvl w:val="0"/>
                <w:numId w:val="3"/>
              </w:numPr>
              <w:tabs>
                <w:tab w:val="left" w:pos="437"/>
              </w:tabs>
              <w:rPr>
                <w:rFonts w:eastAsia="Arial Unicode MS"/>
                <w:color w:val="000000"/>
              </w:rPr>
            </w:pPr>
            <w:r>
              <w:rPr>
                <w:rFonts w:eastAsia="Arial Unicode MS"/>
                <w:color w:val="000000"/>
              </w:rPr>
              <w:t>ОА «ОТП Банк»</w:t>
            </w:r>
          </w:p>
          <w:p w:rsidR="00360FEB" w:rsidRPr="004260B5" w:rsidRDefault="00360FEB" w:rsidP="00962764">
            <w:pPr>
              <w:numPr>
                <w:ilvl w:val="0"/>
                <w:numId w:val="3"/>
              </w:numPr>
              <w:tabs>
                <w:tab w:val="left" w:pos="437"/>
              </w:tabs>
              <w:rPr>
                <w:rFonts w:eastAsia="Arial Unicode MS"/>
                <w:color w:val="000000"/>
              </w:rPr>
            </w:pPr>
            <w:r>
              <w:rPr>
                <w:rFonts w:eastAsia="Arial Unicode MS"/>
                <w:color w:val="000000"/>
              </w:rPr>
              <w:t>Банк «Восточный»</w:t>
            </w:r>
          </w:p>
        </w:tc>
      </w:tr>
    </w:tbl>
    <w:p w:rsidR="00544591" w:rsidRPr="00781A3E" w:rsidRDefault="00544591" w:rsidP="00544591">
      <w:pPr>
        <w:jc w:val="both"/>
        <w:rPr>
          <w:rFonts w:eastAsia="Arial Unicode MS"/>
          <w:color w:val="000000"/>
          <w:sz w:val="28"/>
          <w:szCs w:val="28"/>
        </w:rPr>
      </w:pPr>
    </w:p>
    <w:p w:rsidR="00544591" w:rsidRPr="00781A3E" w:rsidRDefault="00544591" w:rsidP="004260B5">
      <w:pPr>
        <w:ind w:firstLine="720"/>
        <w:jc w:val="both"/>
        <w:rPr>
          <w:rFonts w:eastAsia="Arial Unicode MS"/>
          <w:color w:val="000000"/>
          <w:sz w:val="28"/>
          <w:szCs w:val="28"/>
        </w:rPr>
      </w:pPr>
      <w:r w:rsidRPr="00781A3E">
        <w:rPr>
          <w:rFonts w:eastAsia="Arial Unicode MS"/>
          <w:color w:val="000000"/>
          <w:sz w:val="28"/>
          <w:szCs w:val="28"/>
        </w:rPr>
        <w:t>Все кредитные учреждения предлагают широкий спектр кредитов на различные сроки и цели (в том числе на пополнение оборотных средств, финансирование расходов по основной деятельности, на приобретение недвижимости, оборудования, транспортных средств, на инвестиционные цели, ипотечное и жилищное кредитование и другие).</w:t>
      </w:r>
    </w:p>
    <w:p w:rsidR="00544591" w:rsidRPr="00781A3E" w:rsidRDefault="00544591" w:rsidP="004260B5">
      <w:pPr>
        <w:ind w:firstLine="720"/>
        <w:jc w:val="both"/>
        <w:rPr>
          <w:rFonts w:eastAsia="Arial Unicode MS"/>
          <w:color w:val="000000"/>
          <w:sz w:val="28"/>
          <w:szCs w:val="28"/>
        </w:rPr>
      </w:pPr>
      <w:r w:rsidRPr="00781A3E">
        <w:rPr>
          <w:rFonts w:eastAsia="Arial Unicode MS"/>
          <w:color w:val="000000"/>
          <w:sz w:val="28"/>
          <w:szCs w:val="28"/>
        </w:rPr>
        <w:t xml:space="preserve">Рынок страховых услуг на территории </w:t>
      </w:r>
      <w:r w:rsidR="003B5A9B" w:rsidRPr="00781A3E">
        <w:rPr>
          <w:rFonts w:eastAsia="Arial Unicode MS"/>
          <w:color w:val="000000"/>
          <w:sz w:val="28"/>
          <w:szCs w:val="28"/>
        </w:rPr>
        <w:t>Михайловского</w:t>
      </w:r>
      <w:r w:rsidRPr="00781A3E">
        <w:rPr>
          <w:rFonts w:eastAsia="Arial Unicode MS"/>
          <w:color w:val="000000"/>
          <w:sz w:val="28"/>
          <w:szCs w:val="28"/>
        </w:rPr>
        <w:t xml:space="preserve"> района представляют страховые организации:</w:t>
      </w:r>
    </w:p>
    <w:p w:rsidR="00544591" w:rsidRDefault="00544591" w:rsidP="004260B5">
      <w:pPr>
        <w:numPr>
          <w:ilvl w:val="0"/>
          <w:numId w:val="2"/>
        </w:numPr>
        <w:tabs>
          <w:tab w:val="left" w:pos="998"/>
        </w:tabs>
        <w:ind w:firstLine="720"/>
        <w:jc w:val="both"/>
        <w:rPr>
          <w:rFonts w:eastAsia="Arial Unicode MS"/>
          <w:color w:val="000000"/>
          <w:sz w:val="28"/>
          <w:szCs w:val="28"/>
        </w:rPr>
      </w:pPr>
      <w:r w:rsidRPr="00781A3E">
        <w:rPr>
          <w:rFonts w:eastAsia="Arial Unicode MS"/>
          <w:color w:val="000000"/>
          <w:sz w:val="28"/>
          <w:szCs w:val="28"/>
        </w:rPr>
        <w:lastRenderedPageBreak/>
        <w:t>филиал ООО «</w:t>
      </w:r>
      <w:proofErr w:type="spellStart"/>
      <w:r w:rsidRPr="00781A3E">
        <w:rPr>
          <w:rFonts w:eastAsia="Arial Unicode MS"/>
          <w:color w:val="000000"/>
          <w:sz w:val="28"/>
          <w:szCs w:val="28"/>
        </w:rPr>
        <w:t>Росгосстрах</w:t>
      </w:r>
      <w:proofErr w:type="spellEnd"/>
      <w:r w:rsidRPr="00781A3E">
        <w:rPr>
          <w:rFonts w:eastAsia="Arial Unicode MS"/>
          <w:color w:val="000000"/>
          <w:sz w:val="28"/>
          <w:szCs w:val="28"/>
        </w:rPr>
        <w:t>»;</w:t>
      </w:r>
    </w:p>
    <w:p w:rsidR="00AC204C" w:rsidRPr="00781A3E" w:rsidRDefault="00AC204C" w:rsidP="004260B5">
      <w:pPr>
        <w:numPr>
          <w:ilvl w:val="0"/>
          <w:numId w:val="2"/>
        </w:numPr>
        <w:tabs>
          <w:tab w:val="left" w:pos="998"/>
        </w:tabs>
        <w:ind w:firstLine="720"/>
        <w:jc w:val="both"/>
        <w:rPr>
          <w:rFonts w:eastAsia="Arial Unicode MS"/>
          <w:color w:val="000000"/>
          <w:sz w:val="28"/>
          <w:szCs w:val="28"/>
        </w:rPr>
      </w:pPr>
      <w:r>
        <w:rPr>
          <w:rFonts w:eastAsia="Arial Unicode MS"/>
          <w:color w:val="000000"/>
          <w:sz w:val="28"/>
          <w:szCs w:val="28"/>
        </w:rPr>
        <w:t>страховая компания «Гелиос».</w:t>
      </w:r>
    </w:p>
    <w:p w:rsidR="003B5A9B" w:rsidRDefault="003B5A9B" w:rsidP="004260B5">
      <w:pPr>
        <w:jc w:val="center"/>
        <w:rPr>
          <w:rStyle w:val="a7"/>
          <w:b/>
          <w:color w:val="333333"/>
          <w:sz w:val="26"/>
          <w:szCs w:val="26"/>
        </w:rPr>
      </w:pPr>
    </w:p>
    <w:p w:rsidR="00B5768E" w:rsidRDefault="00233B87" w:rsidP="004260B5">
      <w:pPr>
        <w:jc w:val="center"/>
        <w:rPr>
          <w:rStyle w:val="a7"/>
          <w:b/>
          <w:i w:val="0"/>
          <w:sz w:val="28"/>
          <w:szCs w:val="28"/>
        </w:rPr>
      </w:pPr>
      <w:r>
        <w:rPr>
          <w:rStyle w:val="a7"/>
          <w:b/>
          <w:i w:val="0"/>
          <w:sz w:val="28"/>
          <w:szCs w:val="28"/>
        </w:rPr>
        <w:t xml:space="preserve">1.2.10 </w:t>
      </w:r>
      <w:r w:rsidR="00B5768E" w:rsidRPr="00781A3E">
        <w:rPr>
          <w:rStyle w:val="a7"/>
          <w:b/>
          <w:i w:val="0"/>
          <w:sz w:val="28"/>
          <w:szCs w:val="28"/>
        </w:rPr>
        <w:t>Агропромышленный комплекс</w:t>
      </w:r>
      <w:r w:rsidR="00781A3E">
        <w:rPr>
          <w:rStyle w:val="a7"/>
          <w:b/>
          <w:i w:val="0"/>
          <w:sz w:val="28"/>
          <w:szCs w:val="28"/>
        </w:rPr>
        <w:t>.</w:t>
      </w:r>
    </w:p>
    <w:p w:rsidR="00781A3E" w:rsidRPr="00781A3E" w:rsidRDefault="00781A3E" w:rsidP="004260B5">
      <w:pPr>
        <w:jc w:val="center"/>
        <w:rPr>
          <w:b/>
          <w:i/>
          <w:sz w:val="28"/>
          <w:szCs w:val="28"/>
        </w:rPr>
      </w:pPr>
    </w:p>
    <w:p w:rsidR="00B5768E" w:rsidRPr="0081156B" w:rsidRDefault="00B5768E" w:rsidP="004260B5">
      <w:pPr>
        <w:jc w:val="both"/>
        <w:rPr>
          <w:sz w:val="28"/>
          <w:szCs w:val="28"/>
        </w:rPr>
      </w:pPr>
      <w:r w:rsidRPr="0081156B">
        <w:rPr>
          <w:sz w:val="28"/>
          <w:szCs w:val="28"/>
        </w:rPr>
        <w:t>      Агроклиматические ресурсы района позволяют успешно развивать сельскохозяйственное производство, что служит хорошей основой для формирования и развития конкурентоспособного рынка продовольственных товаров.</w:t>
      </w:r>
    </w:p>
    <w:p w:rsidR="00B5768E" w:rsidRPr="0081156B" w:rsidRDefault="00B5768E" w:rsidP="004260B5">
      <w:pPr>
        <w:jc w:val="both"/>
        <w:rPr>
          <w:sz w:val="28"/>
          <w:szCs w:val="28"/>
        </w:rPr>
      </w:pPr>
      <w:r w:rsidRPr="0081156B">
        <w:rPr>
          <w:sz w:val="28"/>
          <w:szCs w:val="28"/>
        </w:rPr>
        <w:t xml:space="preserve">            Район является зоной </w:t>
      </w:r>
      <w:r w:rsidR="008E2A68" w:rsidRPr="0081156B">
        <w:rPr>
          <w:sz w:val="28"/>
          <w:szCs w:val="28"/>
        </w:rPr>
        <w:t xml:space="preserve">рискованного </w:t>
      </w:r>
      <w:r w:rsidRPr="0081156B">
        <w:rPr>
          <w:sz w:val="28"/>
          <w:szCs w:val="28"/>
        </w:rPr>
        <w:t xml:space="preserve">земледелия со специализацией сельского хозяйства </w:t>
      </w:r>
      <w:r w:rsidR="008E2A68" w:rsidRPr="0081156B">
        <w:rPr>
          <w:sz w:val="28"/>
          <w:szCs w:val="28"/>
        </w:rPr>
        <w:t>в сфере растениеводства</w:t>
      </w:r>
      <w:r w:rsidRPr="0081156B">
        <w:rPr>
          <w:sz w:val="28"/>
          <w:szCs w:val="28"/>
        </w:rPr>
        <w:t>. Сельскохозяйственная освоенность территории высокая.</w:t>
      </w:r>
    </w:p>
    <w:p w:rsidR="008E2A68" w:rsidRPr="00527C0A" w:rsidRDefault="008E2A68" w:rsidP="004260B5">
      <w:pPr>
        <w:ind w:firstLine="708"/>
        <w:jc w:val="both"/>
        <w:rPr>
          <w:sz w:val="28"/>
          <w:szCs w:val="28"/>
        </w:rPr>
      </w:pPr>
      <w:r w:rsidRPr="00527C0A">
        <w:rPr>
          <w:sz w:val="28"/>
          <w:szCs w:val="28"/>
        </w:rPr>
        <w:t xml:space="preserve">Производством сельскохозяйственной продукции занимаются 57 хозяйств различных форм собственности. Из них 4 колхоза, 15 </w:t>
      </w:r>
      <w:proofErr w:type="spellStart"/>
      <w:r w:rsidRPr="00527C0A">
        <w:rPr>
          <w:sz w:val="28"/>
          <w:szCs w:val="28"/>
        </w:rPr>
        <w:t>сельхозпреприятий</w:t>
      </w:r>
      <w:proofErr w:type="spellEnd"/>
      <w:r w:rsidRPr="00527C0A">
        <w:rPr>
          <w:sz w:val="28"/>
          <w:szCs w:val="28"/>
        </w:rPr>
        <w:t xml:space="preserve">, и 17 – индивидуальных предпринимателя, 21 - </w:t>
      </w:r>
      <w:proofErr w:type="spellStart"/>
      <w:r w:rsidRPr="00527C0A">
        <w:rPr>
          <w:sz w:val="28"/>
          <w:szCs w:val="28"/>
        </w:rPr>
        <w:t>крестьянско</w:t>
      </w:r>
      <w:proofErr w:type="spellEnd"/>
      <w:r w:rsidRPr="00527C0A">
        <w:rPr>
          <w:sz w:val="28"/>
          <w:szCs w:val="28"/>
        </w:rPr>
        <w:t xml:space="preserve"> – фермерское  хозяйство.</w:t>
      </w:r>
    </w:p>
    <w:p w:rsidR="008E2A68" w:rsidRPr="007D4674" w:rsidRDefault="008E2A68" w:rsidP="004260B5">
      <w:pPr>
        <w:jc w:val="both"/>
        <w:rPr>
          <w:sz w:val="28"/>
          <w:szCs w:val="28"/>
        </w:rPr>
      </w:pPr>
      <w:r w:rsidRPr="00001C6D">
        <w:rPr>
          <w:sz w:val="28"/>
          <w:szCs w:val="28"/>
        </w:rPr>
        <w:t xml:space="preserve">        </w:t>
      </w:r>
      <w:r w:rsidRPr="007D4674">
        <w:rPr>
          <w:sz w:val="28"/>
          <w:szCs w:val="28"/>
        </w:rPr>
        <w:t>Площадь сельскохозяйственных угодий района составляет 251,3 тыс. га</w:t>
      </w:r>
      <w:proofErr w:type="gramStart"/>
      <w:r w:rsidRPr="007D4674">
        <w:rPr>
          <w:sz w:val="28"/>
          <w:szCs w:val="28"/>
        </w:rPr>
        <w:t>.</w:t>
      </w:r>
      <w:proofErr w:type="gramEnd"/>
      <w:r w:rsidRPr="007D4674">
        <w:rPr>
          <w:sz w:val="28"/>
          <w:szCs w:val="28"/>
        </w:rPr>
        <w:t xml:space="preserve"> </w:t>
      </w:r>
      <w:proofErr w:type="gramStart"/>
      <w:r w:rsidRPr="007D4674">
        <w:rPr>
          <w:sz w:val="28"/>
          <w:szCs w:val="28"/>
        </w:rPr>
        <w:t>в</w:t>
      </w:r>
      <w:proofErr w:type="gramEnd"/>
      <w:r w:rsidRPr="007D4674">
        <w:rPr>
          <w:sz w:val="28"/>
          <w:szCs w:val="28"/>
        </w:rPr>
        <w:t xml:space="preserve"> том числе пашни – 154,7 тыс. га. Посевная площадь в 2016 году составила </w:t>
      </w:r>
      <w:r w:rsidRPr="00527C0A">
        <w:rPr>
          <w:sz w:val="28"/>
          <w:szCs w:val="28"/>
        </w:rPr>
        <w:t>141354</w:t>
      </w:r>
      <w:r w:rsidRPr="007D4674">
        <w:rPr>
          <w:sz w:val="28"/>
          <w:szCs w:val="28"/>
        </w:rPr>
        <w:t xml:space="preserve"> га, в т.ч. под зерновые 2</w:t>
      </w:r>
      <w:r w:rsidRPr="00527C0A">
        <w:rPr>
          <w:sz w:val="28"/>
          <w:szCs w:val="28"/>
        </w:rPr>
        <w:t>8985</w:t>
      </w:r>
      <w:r w:rsidRPr="007D4674">
        <w:rPr>
          <w:sz w:val="28"/>
          <w:szCs w:val="28"/>
        </w:rPr>
        <w:t xml:space="preserve"> га, под сою – </w:t>
      </w:r>
      <w:r w:rsidRPr="00527C0A">
        <w:rPr>
          <w:sz w:val="28"/>
          <w:szCs w:val="28"/>
        </w:rPr>
        <w:t xml:space="preserve">109506  га, многолетние травы 2861 га, </w:t>
      </w:r>
      <w:r w:rsidRPr="0087515D">
        <w:rPr>
          <w:sz w:val="28"/>
          <w:szCs w:val="28"/>
        </w:rPr>
        <w:t>(пары – 4380 га, залежи – 4350 га).</w:t>
      </w:r>
    </w:p>
    <w:p w:rsidR="008E2A68" w:rsidRDefault="008E2A68" w:rsidP="004260B5">
      <w:pPr>
        <w:ind w:firstLine="708"/>
        <w:jc w:val="both"/>
        <w:rPr>
          <w:sz w:val="28"/>
          <w:szCs w:val="28"/>
        </w:rPr>
      </w:pPr>
      <w:r>
        <w:rPr>
          <w:sz w:val="28"/>
          <w:szCs w:val="28"/>
        </w:rPr>
        <w:t xml:space="preserve">Урожайность зерновых в 2016 году составила по  зерновым культурам – 19,7 </w:t>
      </w:r>
      <w:proofErr w:type="spellStart"/>
      <w:r>
        <w:rPr>
          <w:sz w:val="28"/>
          <w:szCs w:val="28"/>
        </w:rPr>
        <w:t>ц</w:t>
      </w:r>
      <w:proofErr w:type="spellEnd"/>
      <w:r>
        <w:rPr>
          <w:sz w:val="28"/>
          <w:szCs w:val="28"/>
        </w:rPr>
        <w:t>/га</w:t>
      </w:r>
      <w:proofErr w:type="gramStart"/>
      <w:r>
        <w:rPr>
          <w:sz w:val="28"/>
          <w:szCs w:val="28"/>
        </w:rPr>
        <w:t xml:space="preserve">., </w:t>
      </w:r>
      <w:proofErr w:type="gramEnd"/>
      <w:r>
        <w:rPr>
          <w:sz w:val="28"/>
          <w:szCs w:val="28"/>
        </w:rPr>
        <w:t xml:space="preserve">сое – 11,6 </w:t>
      </w:r>
      <w:proofErr w:type="spellStart"/>
      <w:r>
        <w:rPr>
          <w:sz w:val="28"/>
          <w:szCs w:val="28"/>
        </w:rPr>
        <w:t>ц</w:t>
      </w:r>
      <w:proofErr w:type="spellEnd"/>
      <w:r>
        <w:rPr>
          <w:sz w:val="28"/>
          <w:szCs w:val="28"/>
        </w:rPr>
        <w:t>/га.</w:t>
      </w:r>
    </w:p>
    <w:p w:rsidR="008E2A68" w:rsidRDefault="008E2A68" w:rsidP="004260B5">
      <w:pPr>
        <w:ind w:firstLine="708"/>
        <w:jc w:val="both"/>
        <w:rPr>
          <w:sz w:val="28"/>
          <w:szCs w:val="28"/>
        </w:rPr>
      </w:pPr>
      <w:r w:rsidRPr="00145EE8">
        <w:rPr>
          <w:sz w:val="28"/>
          <w:szCs w:val="28"/>
        </w:rPr>
        <w:t xml:space="preserve">Для поддержки </w:t>
      </w:r>
      <w:proofErr w:type="spellStart"/>
      <w:r w:rsidRPr="00145EE8">
        <w:rPr>
          <w:sz w:val="28"/>
          <w:szCs w:val="28"/>
        </w:rPr>
        <w:t>сельхозтоваропроизводителей</w:t>
      </w:r>
      <w:proofErr w:type="spellEnd"/>
      <w:r w:rsidRPr="00145EE8">
        <w:rPr>
          <w:sz w:val="28"/>
          <w:szCs w:val="28"/>
        </w:rPr>
        <w:t xml:space="preserve"> правительство РФ и Амурской области предоставляет возможность участвовать в государственных программах </w:t>
      </w:r>
      <w:r>
        <w:rPr>
          <w:sz w:val="28"/>
          <w:szCs w:val="28"/>
        </w:rPr>
        <w:t xml:space="preserve">по </w:t>
      </w:r>
      <w:r w:rsidRPr="00145EE8">
        <w:rPr>
          <w:sz w:val="28"/>
          <w:szCs w:val="28"/>
        </w:rPr>
        <w:t>субсидировани</w:t>
      </w:r>
      <w:r>
        <w:rPr>
          <w:sz w:val="28"/>
          <w:szCs w:val="28"/>
        </w:rPr>
        <w:t>ю кредитных ставок, приобретению</w:t>
      </w:r>
      <w:r w:rsidRPr="00145EE8">
        <w:rPr>
          <w:sz w:val="28"/>
          <w:szCs w:val="28"/>
        </w:rPr>
        <w:t xml:space="preserve"> техники в лизинг.</w:t>
      </w:r>
      <w:r>
        <w:rPr>
          <w:sz w:val="28"/>
          <w:szCs w:val="28"/>
        </w:rPr>
        <w:t xml:space="preserve"> В 2016 году субсидию по кредитам получили более 40 сельхозпредприятия на сумму 45 090 тыс. рублей.</w:t>
      </w:r>
    </w:p>
    <w:p w:rsidR="008E2A68" w:rsidRPr="00145EE8" w:rsidRDefault="008E2A68" w:rsidP="004260B5">
      <w:pPr>
        <w:ind w:firstLine="708"/>
        <w:jc w:val="both"/>
        <w:rPr>
          <w:sz w:val="28"/>
          <w:szCs w:val="28"/>
        </w:rPr>
      </w:pPr>
      <w:r w:rsidRPr="00145EE8">
        <w:rPr>
          <w:sz w:val="28"/>
          <w:szCs w:val="28"/>
        </w:rPr>
        <w:t>В рамках программы «Под</w:t>
      </w:r>
      <w:bookmarkStart w:id="0" w:name="_GoBack"/>
      <w:bookmarkEnd w:id="0"/>
      <w:r w:rsidRPr="00145EE8">
        <w:rPr>
          <w:sz w:val="28"/>
          <w:szCs w:val="28"/>
        </w:rPr>
        <w:t xml:space="preserve">держка малых форм хозяйствования» государственной программы «Развития сельского хозяйства и регулирование рынков сельскохозяйственной продукции, сырья и продовольствия Амурской области на 2014- 2020 годы» государственную поддержку получили: </w:t>
      </w:r>
    </w:p>
    <w:p w:rsidR="008E2A68" w:rsidRDefault="008E2A68" w:rsidP="004260B5">
      <w:pPr>
        <w:ind w:firstLine="709"/>
        <w:jc w:val="both"/>
        <w:rPr>
          <w:sz w:val="28"/>
          <w:szCs w:val="28"/>
        </w:rPr>
      </w:pPr>
      <w:r w:rsidRPr="001D1126">
        <w:rPr>
          <w:sz w:val="28"/>
          <w:szCs w:val="28"/>
        </w:rPr>
        <w:t>2016 г. - Грачев В.Е. – начинающий фермер 1.5 млн. руб. (молоко)</w:t>
      </w:r>
    </w:p>
    <w:p w:rsidR="008E2A68" w:rsidRDefault="008E2A68" w:rsidP="004260B5">
      <w:pPr>
        <w:ind w:firstLine="709"/>
        <w:jc w:val="both"/>
        <w:rPr>
          <w:sz w:val="28"/>
          <w:szCs w:val="28"/>
        </w:rPr>
      </w:pPr>
      <w:proofErr w:type="spellStart"/>
      <w:r w:rsidRPr="001D1126">
        <w:rPr>
          <w:sz w:val="28"/>
          <w:szCs w:val="28"/>
        </w:rPr>
        <w:t>Алифанов</w:t>
      </w:r>
      <w:proofErr w:type="spellEnd"/>
      <w:r w:rsidRPr="001D1126">
        <w:rPr>
          <w:sz w:val="28"/>
          <w:szCs w:val="28"/>
        </w:rPr>
        <w:t xml:space="preserve"> А.А. – развитие семейной фермы 1.25 млн. руб. (молоко</w:t>
      </w:r>
      <w:r>
        <w:rPr>
          <w:sz w:val="28"/>
          <w:szCs w:val="28"/>
        </w:rPr>
        <w:t>);</w:t>
      </w:r>
    </w:p>
    <w:p w:rsidR="008E2A68" w:rsidRDefault="008E2A68" w:rsidP="004260B5">
      <w:pPr>
        <w:ind w:firstLine="709"/>
        <w:jc w:val="both"/>
        <w:rPr>
          <w:sz w:val="28"/>
          <w:szCs w:val="28"/>
        </w:rPr>
      </w:pPr>
      <w:proofErr w:type="spellStart"/>
      <w:r w:rsidRPr="001D1126">
        <w:rPr>
          <w:sz w:val="28"/>
          <w:szCs w:val="28"/>
        </w:rPr>
        <w:t>Имранова</w:t>
      </w:r>
      <w:proofErr w:type="spellEnd"/>
      <w:r w:rsidRPr="001D1126">
        <w:rPr>
          <w:sz w:val="28"/>
          <w:szCs w:val="28"/>
        </w:rPr>
        <w:t xml:space="preserve"> О.А.- развитие семейной фермы 9.46 млн. руб.; (мясо).</w:t>
      </w:r>
    </w:p>
    <w:p w:rsidR="008E2A68" w:rsidRPr="0035798E" w:rsidRDefault="008E2A68" w:rsidP="004260B5">
      <w:pPr>
        <w:ind w:firstLine="708"/>
        <w:jc w:val="both"/>
        <w:rPr>
          <w:sz w:val="28"/>
          <w:szCs w:val="28"/>
        </w:rPr>
      </w:pPr>
      <w:r w:rsidRPr="00687EB2">
        <w:rPr>
          <w:sz w:val="28"/>
          <w:szCs w:val="28"/>
        </w:rPr>
        <w:t xml:space="preserve">В </w:t>
      </w:r>
      <w:r>
        <w:rPr>
          <w:sz w:val="28"/>
          <w:szCs w:val="28"/>
        </w:rPr>
        <w:t xml:space="preserve">рамках муниципальной программы «Устойчивое развитие сельских территорий Михайловского района Амурской области на 2014-2017 годы и на период до 2020 года» государственную поддержку </w:t>
      </w:r>
      <w:r w:rsidRPr="00687EB2">
        <w:rPr>
          <w:sz w:val="28"/>
          <w:szCs w:val="28"/>
        </w:rPr>
        <w:t xml:space="preserve">получила </w:t>
      </w:r>
      <w:r>
        <w:rPr>
          <w:sz w:val="28"/>
          <w:szCs w:val="28"/>
        </w:rPr>
        <w:t>одна</w:t>
      </w:r>
      <w:r w:rsidRPr="00687EB2">
        <w:rPr>
          <w:sz w:val="28"/>
          <w:szCs w:val="28"/>
        </w:rPr>
        <w:t xml:space="preserve"> семья Гарипова Антона </w:t>
      </w:r>
      <w:proofErr w:type="spellStart"/>
      <w:r w:rsidRPr="00687EB2">
        <w:rPr>
          <w:sz w:val="28"/>
          <w:szCs w:val="28"/>
        </w:rPr>
        <w:t>Мубарактановича</w:t>
      </w:r>
      <w:proofErr w:type="spellEnd"/>
      <w:r w:rsidRPr="00687EB2">
        <w:rPr>
          <w:sz w:val="28"/>
          <w:szCs w:val="28"/>
        </w:rPr>
        <w:t>, социальная выплата б</w:t>
      </w:r>
      <w:r>
        <w:rPr>
          <w:sz w:val="28"/>
          <w:szCs w:val="28"/>
        </w:rPr>
        <w:t>ыла</w:t>
      </w:r>
      <w:r w:rsidRPr="00687EB2">
        <w:rPr>
          <w:sz w:val="28"/>
          <w:szCs w:val="28"/>
        </w:rPr>
        <w:t xml:space="preserve"> направлена на  строительство жилья для молодой семьи. </w:t>
      </w:r>
      <w:r>
        <w:rPr>
          <w:sz w:val="28"/>
          <w:szCs w:val="28"/>
        </w:rPr>
        <w:t>Размер</w:t>
      </w:r>
      <w:r w:rsidRPr="00687EB2">
        <w:rPr>
          <w:sz w:val="28"/>
          <w:szCs w:val="28"/>
        </w:rPr>
        <w:t xml:space="preserve"> субсидии </w:t>
      </w:r>
      <w:r>
        <w:rPr>
          <w:sz w:val="28"/>
          <w:szCs w:val="28"/>
        </w:rPr>
        <w:t>составил</w:t>
      </w:r>
      <w:r w:rsidRPr="00687EB2">
        <w:rPr>
          <w:sz w:val="28"/>
          <w:szCs w:val="28"/>
        </w:rPr>
        <w:t xml:space="preserve"> (1 217 281 р.), </w:t>
      </w:r>
      <w:r>
        <w:rPr>
          <w:sz w:val="28"/>
          <w:szCs w:val="28"/>
        </w:rPr>
        <w:t xml:space="preserve">собственные </w:t>
      </w:r>
      <w:r w:rsidRPr="00687EB2">
        <w:rPr>
          <w:sz w:val="28"/>
          <w:szCs w:val="28"/>
        </w:rPr>
        <w:t xml:space="preserve">средства молодой семьи </w:t>
      </w:r>
      <w:r>
        <w:rPr>
          <w:sz w:val="28"/>
          <w:szCs w:val="28"/>
        </w:rPr>
        <w:t xml:space="preserve">составляют </w:t>
      </w:r>
      <w:r w:rsidRPr="00687EB2">
        <w:rPr>
          <w:sz w:val="28"/>
          <w:szCs w:val="28"/>
        </w:rPr>
        <w:t>(654 851р.).</w:t>
      </w:r>
    </w:p>
    <w:p w:rsidR="008E2A68" w:rsidRPr="006D2011" w:rsidRDefault="008E2A68" w:rsidP="004260B5">
      <w:pPr>
        <w:ind w:firstLine="708"/>
        <w:jc w:val="both"/>
        <w:rPr>
          <w:sz w:val="28"/>
          <w:szCs w:val="28"/>
        </w:rPr>
      </w:pPr>
      <w:r>
        <w:rPr>
          <w:sz w:val="28"/>
          <w:szCs w:val="28"/>
        </w:rPr>
        <w:t xml:space="preserve">На обновление парка сельскохозяйственной техники хозяйствами района в 2016 году потрачено 472 859 тыс. рублей, что на 136 107 тыс. рублей больше 2015 года. Приобретены 21 трактор, 14 комбайнов, 4 </w:t>
      </w:r>
      <w:r>
        <w:rPr>
          <w:sz w:val="28"/>
          <w:szCs w:val="28"/>
        </w:rPr>
        <w:lastRenderedPageBreak/>
        <w:t>грузовых автомобиля, 50 единиц сложного сельскохозяйственного оборудования.</w:t>
      </w:r>
    </w:p>
    <w:p w:rsidR="008E2A68" w:rsidRPr="00D127EA" w:rsidRDefault="008E2A68" w:rsidP="004260B5">
      <w:pPr>
        <w:ind w:firstLine="709"/>
        <w:jc w:val="both"/>
        <w:rPr>
          <w:sz w:val="28"/>
          <w:szCs w:val="28"/>
        </w:rPr>
      </w:pPr>
      <w:r>
        <w:rPr>
          <w:sz w:val="28"/>
          <w:szCs w:val="28"/>
        </w:rPr>
        <w:t>П</w:t>
      </w:r>
      <w:r w:rsidRPr="00D127EA">
        <w:rPr>
          <w:sz w:val="28"/>
          <w:szCs w:val="28"/>
        </w:rPr>
        <w:t xml:space="preserve">риобретено </w:t>
      </w:r>
      <w:r>
        <w:rPr>
          <w:sz w:val="28"/>
          <w:szCs w:val="28"/>
        </w:rPr>
        <w:t>минеральных удобрение на сумму 67 561 тыс. рублей, гербицидов 481 071 тыс. рублей.</w:t>
      </w:r>
    </w:p>
    <w:p w:rsidR="0025742A" w:rsidRDefault="00B5768E" w:rsidP="004260B5">
      <w:pPr>
        <w:pStyle w:val="31"/>
        <w:spacing w:after="0"/>
        <w:jc w:val="both"/>
        <w:rPr>
          <w:i/>
          <w:sz w:val="26"/>
          <w:szCs w:val="26"/>
        </w:rPr>
      </w:pPr>
      <w:r>
        <w:rPr>
          <w:i/>
          <w:sz w:val="26"/>
          <w:szCs w:val="26"/>
        </w:rPr>
        <w:t xml:space="preserve">          </w:t>
      </w:r>
    </w:p>
    <w:p w:rsidR="00B5768E" w:rsidRDefault="00233B87" w:rsidP="004260B5">
      <w:pPr>
        <w:pStyle w:val="31"/>
        <w:spacing w:after="0"/>
        <w:jc w:val="center"/>
        <w:rPr>
          <w:b/>
          <w:sz w:val="28"/>
          <w:szCs w:val="28"/>
        </w:rPr>
      </w:pPr>
      <w:r>
        <w:rPr>
          <w:b/>
          <w:sz w:val="28"/>
          <w:szCs w:val="28"/>
        </w:rPr>
        <w:t xml:space="preserve">1.2.11 </w:t>
      </w:r>
      <w:r w:rsidR="00B5768E" w:rsidRPr="00781A3E">
        <w:rPr>
          <w:b/>
          <w:sz w:val="28"/>
          <w:szCs w:val="28"/>
        </w:rPr>
        <w:t>Развитие малого и среднего предпринимательства</w:t>
      </w:r>
      <w:r w:rsidR="00781A3E">
        <w:rPr>
          <w:b/>
          <w:sz w:val="28"/>
          <w:szCs w:val="28"/>
        </w:rPr>
        <w:t>.</w:t>
      </w:r>
    </w:p>
    <w:p w:rsidR="00781A3E" w:rsidRPr="00781A3E" w:rsidRDefault="00781A3E" w:rsidP="004260B5">
      <w:pPr>
        <w:pStyle w:val="31"/>
        <w:spacing w:after="0"/>
        <w:jc w:val="center"/>
        <w:rPr>
          <w:b/>
          <w:sz w:val="28"/>
          <w:szCs w:val="28"/>
        </w:rPr>
      </w:pPr>
    </w:p>
    <w:p w:rsidR="0025742A" w:rsidRPr="0025742A" w:rsidRDefault="00B5768E" w:rsidP="004260B5">
      <w:pPr>
        <w:ind w:firstLine="708"/>
        <w:jc w:val="both"/>
        <w:rPr>
          <w:sz w:val="28"/>
          <w:szCs w:val="28"/>
        </w:rPr>
      </w:pPr>
      <w:r w:rsidRPr="0025742A">
        <w:rPr>
          <w:sz w:val="26"/>
          <w:szCs w:val="26"/>
        </w:rPr>
        <w:t xml:space="preserve"> </w:t>
      </w:r>
      <w:r w:rsidR="0025742A" w:rsidRPr="0025742A">
        <w:rPr>
          <w:sz w:val="28"/>
          <w:szCs w:val="28"/>
        </w:rPr>
        <w:t xml:space="preserve">В последние годы малый бизнес является все более важным элементом экономики Михайловского района, обеспечивая стабильный рост объемов производства, занятости и доходов населения. Именно поэтому, содействие развитию малого и среднего предпринимательства является основным элементом экономической политики Михайловского района, способствующим поддержанию здоровой конкуренции и решению социальных задач. </w:t>
      </w:r>
    </w:p>
    <w:p w:rsidR="0025742A" w:rsidRPr="0025742A" w:rsidRDefault="0025742A" w:rsidP="004260B5">
      <w:pPr>
        <w:pStyle w:val="a4"/>
        <w:shd w:val="clear" w:color="auto" w:fill="FFFFFF"/>
        <w:spacing w:before="0" w:beforeAutospacing="0" w:after="0" w:afterAutospacing="0"/>
        <w:ind w:firstLine="720"/>
        <w:jc w:val="both"/>
        <w:rPr>
          <w:rFonts w:ascii="Times New Roman" w:hAnsi="Times New Roman"/>
          <w:sz w:val="28"/>
          <w:szCs w:val="28"/>
        </w:rPr>
      </w:pPr>
      <w:r w:rsidRPr="0025742A">
        <w:rPr>
          <w:rFonts w:ascii="Times New Roman" w:hAnsi="Times New Roman"/>
          <w:sz w:val="28"/>
          <w:szCs w:val="28"/>
        </w:rPr>
        <w:t>В сфере малого и среднего предпринимательства Михайловского района  по состоянию на 01.01.2017 зарегистрировано 281 субъект малого и среднего предпринимательства, из них 227 индивидуальных предпринимателей и 54 юридических лиц. По сравнению с предыдущим годом количество субъектов малого и среднего предпринимательства уменьшилось на 12 единиц (293), в том числе индивидуальных предпринимателей - на 8 единиц, юридических лиц – на 4 единицы.</w:t>
      </w:r>
    </w:p>
    <w:p w:rsidR="0025742A" w:rsidRPr="0025742A" w:rsidRDefault="0025742A" w:rsidP="004260B5">
      <w:pPr>
        <w:pStyle w:val="a4"/>
        <w:shd w:val="clear" w:color="auto" w:fill="FFFFFF"/>
        <w:spacing w:before="0" w:beforeAutospacing="0" w:after="0" w:afterAutospacing="0"/>
        <w:ind w:firstLine="720"/>
        <w:jc w:val="both"/>
        <w:rPr>
          <w:rFonts w:ascii="Times New Roman" w:hAnsi="Times New Roman"/>
          <w:sz w:val="28"/>
          <w:szCs w:val="28"/>
        </w:rPr>
      </w:pPr>
      <w:r w:rsidRPr="0025742A">
        <w:rPr>
          <w:rFonts w:ascii="Times New Roman" w:hAnsi="Times New Roman"/>
          <w:sz w:val="28"/>
          <w:szCs w:val="28"/>
        </w:rPr>
        <w:t>По видам деятельности малый и средний бизнес Михайловского района охватывает практически  все отрасли экономики: розничная торговля – 32,4 %,      сельское хозяйство, охота и лесное хозяйство – 28,9 %,  транспорт и связь – 9,7 %,             бытовые услуги, оказываемые населению – 15,5 %,  строительство  –  2,4 %, образование, здравоохранение, предоставление прочих коммунальных,  социальных и персональных услуг  – 2,1 %, добыча полезных ископаемых – 0,7 %;         обрабатывающие производства (производство пищевых продуктов, производство прочей одежды и аксессуаров, обработка древесины и производство изделий из дерева) – 5,9 %, производство и распределение электроэнергии, газа и воды – 1,4 %, операции с недвижимым имуществом, аренда и предоставление услуг – 1,0 %.</w:t>
      </w:r>
    </w:p>
    <w:p w:rsidR="0025742A" w:rsidRPr="0025742A" w:rsidRDefault="0025742A" w:rsidP="004260B5">
      <w:pPr>
        <w:pStyle w:val="a4"/>
        <w:shd w:val="clear" w:color="auto" w:fill="FFFFFF"/>
        <w:tabs>
          <w:tab w:val="left" w:pos="900"/>
          <w:tab w:val="left" w:pos="1080"/>
        </w:tabs>
        <w:spacing w:before="0" w:beforeAutospacing="0" w:after="0" w:afterAutospacing="0"/>
        <w:ind w:firstLine="720"/>
        <w:jc w:val="both"/>
        <w:rPr>
          <w:rFonts w:ascii="Times New Roman" w:hAnsi="Times New Roman"/>
          <w:sz w:val="28"/>
          <w:szCs w:val="28"/>
        </w:rPr>
      </w:pPr>
      <w:r w:rsidRPr="0025742A">
        <w:rPr>
          <w:rFonts w:ascii="Times New Roman" w:hAnsi="Times New Roman"/>
          <w:sz w:val="28"/>
          <w:szCs w:val="28"/>
        </w:rPr>
        <w:t xml:space="preserve">В сфере малого и среднего предпринимательства Михайловского района трудится 2238 человека, по сравнению с прошлым годом </w:t>
      </w:r>
      <w:r w:rsidR="00987FAF">
        <w:rPr>
          <w:rFonts w:ascii="Times New Roman" w:hAnsi="Times New Roman"/>
          <w:sz w:val="28"/>
          <w:szCs w:val="28"/>
        </w:rPr>
        <w:t xml:space="preserve">численность </w:t>
      </w:r>
      <w:r w:rsidRPr="0025742A">
        <w:rPr>
          <w:rFonts w:ascii="Times New Roman" w:hAnsi="Times New Roman"/>
          <w:sz w:val="28"/>
          <w:szCs w:val="28"/>
        </w:rPr>
        <w:t>уменьшил</w:t>
      </w:r>
      <w:r w:rsidR="00987FAF">
        <w:rPr>
          <w:rFonts w:ascii="Times New Roman" w:hAnsi="Times New Roman"/>
          <w:sz w:val="28"/>
          <w:szCs w:val="28"/>
        </w:rPr>
        <w:t>а</w:t>
      </w:r>
      <w:r w:rsidRPr="0025742A">
        <w:rPr>
          <w:rFonts w:ascii="Times New Roman" w:hAnsi="Times New Roman"/>
          <w:sz w:val="28"/>
          <w:szCs w:val="28"/>
        </w:rPr>
        <w:t>сь на 36 человек.</w:t>
      </w:r>
    </w:p>
    <w:p w:rsidR="0025742A" w:rsidRPr="0025742A" w:rsidRDefault="0025742A" w:rsidP="004260B5">
      <w:pPr>
        <w:pStyle w:val="a4"/>
        <w:shd w:val="clear" w:color="auto" w:fill="FFFFFF"/>
        <w:spacing w:before="0" w:beforeAutospacing="0" w:after="0" w:afterAutospacing="0"/>
        <w:ind w:firstLine="720"/>
        <w:jc w:val="both"/>
        <w:rPr>
          <w:rFonts w:ascii="Times New Roman" w:hAnsi="Times New Roman"/>
          <w:sz w:val="28"/>
          <w:szCs w:val="28"/>
        </w:rPr>
      </w:pPr>
      <w:r w:rsidRPr="0025742A">
        <w:rPr>
          <w:rFonts w:ascii="Times New Roman" w:hAnsi="Times New Roman"/>
          <w:sz w:val="28"/>
          <w:szCs w:val="28"/>
        </w:rPr>
        <w:t xml:space="preserve">В рамках реализации муниципальной программы «Поддержка и развитие малого и среднего предпринимательства в Михайловском районе на 2013-2016 годы» (далее – Программа), утвержденной постановлением главы Михайловского района от 12.11.2012 № 1048,  осуществлялась финансовая поддержка субъектам малого и среднего предпринимательства. </w:t>
      </w:r>
    </w:p>
    <w:p w:rsidR="0025742A" w:rsidRPr="0025742A" w:rsidRDefault="0025742A" w:rsidP="004260B5">
      <w:pPr>
        <w:pStyle w:val="a4"/>
        <w:shd w:val="clear" w:color="auto" w:fill="FFFFFF"/>
        <w:spacing w:before="0" w:beforeAutospacing="0" w:after="0" w:afterAutospacing="0"/>
        <w:ind w:firstLine="720"/>
        <w:jc w:val="both"/>
        <w:rPr>
          <w:rFonts w:ascii="Times New Roman" w:hAnsi="Times New Roman"/>
          <w:sz w:val="28"/>
          <w:szCs w:val="28"/>
        </w:rPr>
      </w:pPr>
      <w:r w:rsidRPr="0025742A">
        <w:rPr>
          <w:rFonts w:ascii="Times New Roman" w:hAnsi="Times New Roman"/>
          <w:sz w:val="28"/>
          <w:szCs w:val="28"/>
        </w:rPr>
        <w:t xml:space="preserve">В ноябре месяце 2016 года были подведены итоги конкурса по предоставлению гранта в форме субсидии начинающим  субъектам малого и  среднего предпринимательства. Победителем районного конкурса стал </w:t>
      </w:r>
      <w:r w:rsidRPr="0025742A">
        <w:rPr>
          <w:rFonts w:ascii="Times New Roman" w:hAnsi="Times New Roman"/>
          <w:sz w:val="28"/>
          <w:szCs w:val="28"/>
        </w:rPr>
        <w:lastRenderedPageBreak/>
        <w:t xml:space="preserve">индивидуальный предприниматель </w:t>
      </w:r>
      <w:proofErr w:type="spellStart"/>
      <w:r w:rsidRPr="0025742A">
        <w:rPr>
          <w:rFonts w:ascii="Times New Roman" w:hAnsi="Times New Roman"/>
          <w:sz w:val="28"/>
          <w:szCs w:val="28"/>
        </w:rPr>
        <w:t>Хромова</w:t>
      </w:r>
      <w:proofErr w:type="spellEnd"/>
      <w:r w:rsidRPr="0025742A">
        <w:rPr>
          <w:rFonts w:ascii="Times New Roman" w:hAnsi="Times New Roman"/>
          <w:sz w:val="28"/>
          <w:szCs w:val="28"/>
        </w:rPr>
        <w:t xml:space="preserve"> М.В., ей была оказана финансовая поддержка в размере 86,0 тыс. рублей.</w:t>
      </w:r>
    </w:p>
    <w:p w:rsidR="00B5768E" w:rsidRPr="00144A26" w:rsidRDefault="00B5768E" w:rsidP="004260B5">
      <w:pPr>
        <w:jc w:val="both"/>
        <w:rPr>
          <w:sz w:val="28"/>
          <w:szCs w:val="28"/>
        </w:rPr>
      </w:pPr>
      <w:r>
        <w:rPr>
          <w:sz w:val="26"/>
          <w:szCs w:val="26"/>
        </w:rPr>
        <w:t xml:space="preserve">           </w:t>
      </w:r>
    </w:p>
    <w:p w:rsidR="00AF5CE5" w:rsidRDefault="00233B87" w:rsidP="004260B5">
      <w:pPr>
        <w:ind w:firstLine="709"/>
        <w:jc w:val="center"/>
        <w:rPr>
          <w:b/>
          <w:bCs/>
          <w:sz w:val="28"/>
          <w:szCs w:val="28"/>
        </w:rPr>
      </w:pPr>
      <w:r>
        <w:rPr>
          <w:b/>
          <w:bCs/>
          <w:sz w:val="28"/>
          <w:szCs w:val="28"/>
        </w:rPr>
        <w:t xml:space="preserve">1.2.12 </w:t>
      </w:r>
      <w:r w:rsidR="00AF5CE5" w:rsidRPr="00781A3E">
        <w:rPr>
          <w:b/>
          <w:bCs/>
          <w:sz w:val="28"/>
          <w:szCs w:val="28"/>
        </w:rPr>
        <w:t>Финансы</w:t>
      </w:r>
      <w:r w:rsidR="00781A3E">
        <w:rPr>
          <w:b/>
          <w:bCs/>
          <w:sz w:val="28"/>
          <w:szCs w:val="28"/>
        </w:rPr>
        <w:t>.</w:t>
      </w:r>
    </w:p>
    <w:p w:rsidR="00781A3E" w:rsidRPr="00781A3E" w:rsidRDefault="00781A3E" w:rsidP="004260B5">
      <w:pPr>
        <w:ind w:firstLine="709"/>
        <w:jc w:val="center"/>
        <w:rPr>
          <w:b/>
          <w:bCs/>
          <w:sz w:val="28"/>
          <w:szCs w:val="28"/>
        </w:rPr>
      </w:pPr>
    </w:p>
    <w:p w:rsidR="00AF5CE5" w:rsidRPr="00CC0477" w:rsidRDefault="00AF5CE5" w:rsidP="004260B5">
      <w:pPr>
        <w:ind w:firstLine="709"/>
        <w:jc w:val="both"/>
        <w:rPr>
          <w:sz w:val="28"/>
          <w:szCs w:val="28"/>
        </w:rPr>
      </w:pPr>
      <w:r w:rsidRPr="00CC0477">
        <w:rPr>
          <w:sz w:val="28"/>
          <w:szCs w:val="28"/>
        </w:rPr>
        <w:t>Главным финансовым инструментом достижения стабильности социально-экономического развития территории является бюджет муниципального образования.</w:t>
      </w:r>
    </w:p>
    <w:p w:rsidR="00AF5CE5" w:rsidRPr="004B6902" w:rsidRDefault="00AF5CE5" w:rsidP="00182148">
      <w:pPr>
        <w:pStyle w:val="af7"/>
        <w:ind w:left="0" w:firstLine="709"/>
        <w:jc w:val="both"/>
        <w:rPr>
          <w:color w:val="FF0000"/>
          <w:sz w:val="28"/>
          <w:szCs w:val="28"/>
        </w:rPr>
      </w:pPr>
      <w:r w:rsidRPr="004B6902">
        <w:rPr>
          <w:sz w:val="28"/>
          <w:szCs w:val="28"/>
        </w:rPr>
        <w:t xml:space="preserve">Общее состояние бюджета Михайловского района характеризуется высокой степенью </w:t>
      </w:r>
      <w:proofErr w:type="spellStart"/>
      <w:r w:rsidRPr="004B6902">
        <w:rPr>
          <w:sz w:val="28"/>
          <w:szCs w:val="28"/>
        </w:rPr>
        <w:t>дотационности</w:t>
      </w:r>
      <w:proofErr w:type="spellEnd"/>
      <w:r w:rsidRPr="004B6902">
        <w:rPr>
          <w:sz w:val="28"/>
          <w:szCs w:val="28"/>
        </w:rPr>
        <w:t xml:space="preserve">, низкой обеспеченностью собственными источниками средств и наличием сохраняющегося из года в год дефицита бюджета. Доля собственных источников не поднимается за последние годы выше </w:t>
      </w:r>
      <w:r>
        <w:rPr>
          <w:sz w:val="28"/>
          <w:szCs w:val="28"/>
        </w:rPr>
        <w:t>25</w:t>
      </w:r>
      <w:r w:rsidRPr="004B6902">
        <w:rPr>
          <w:sz w:val="28"/>
          <w:szCs w:val="28"/>
        </w:rPr>
        <w:t xml:space="preserve"> %. Ограничению самостоятельности местного бюджета способствовали изменения в распределении регулирующих налогов по уровням бюджетной системы. Это существенно затрудняет решение </w:t>
      </w:r>
      <w:proofErr w:type="gramStart"/>
      <w:r w:rsidRPr="004B6902">
        <w:rPr>
          <w:sz w:val="28"/>
          <w:szCs w:val="28"/>
        </w:rPr>
        <w:t>проблемы обеспечения соответствия объёма собственных доходов</w:t>
      </w:r>
      <w:proofErr w:type="gramEnd"/>
      <w:r w:rsidRPr="004B6902">
        <w:rPr>
          <w:sz w:val="28"/>
          <w:szCs w:val="28"/>
        </w:rPr>
        <w:t xml:space="preserve"> расходным полномочиям района. </w:t>
      </w:r>
    </w:p>
    <w:p w:rsidR="00AF5CE5" w:rsidRPr="004A002E" w:rsidRDefault="00AF5CE5" w:rsidP="004260B5">
      <w:pPr>
        <w:shd w:val="clear" w:color="auto" w:fill="FFFFFF"/>
        <w:tabs>
          <w:tab w:val="left" w:pos="8366"/>
        </w:tabs>
        <w:ind w:right="14" w:firstLine="720"/>
        <w:jc w:val="both"/>
        <w:rPr>
          <w:sz w:val="28"/>
          <w:szCs w:val="28"/>
        </w:rPr>
      </w:pPr>
      <w:r w:rsidRPr="00FE1CFA">
        <w:rPr>
          <w:sz w:val="28"/>
          <w:szCs w:val="28"/>
        </w:rPr>
        <w:t>Районный бюджет на 201</w:t>
      </w:r>
      <w:r>
        <w:rPr>
          <w:sz w:val="28"/>
          <w:szCs w:val="28"/>
        </w:rPr>
        <w:t>6</w:t>
      </w:r>
      <w:r w:rsidRPr="00FE1CFA">
        <w:rPr>
          <w:sz w:val="28"/>
          <w:szCs w:val="28"/>
        </w:rPr>
        <w:t xml:space="preserve"> год формировался в условиях жесточайшей экономии бюджетных средств, скудности налоговых поступлений. В администрации района при финансово-экономическом управлении работает бюджетная </w:t>
      </w:r>
      <w:r w:rsidRPr="00FE1CFA">
        <w:rPr>
          <w:color w:val="000000"/>
          <w:sz w:val="28"/>
          <w:szCs w:val="28"/>
        </w:rPr>
        <w:t>комиссия, на заседаниях которой рассматривались вопросы функционирования бюджетных учреждений, разрабатывалась стратегия бюджетной политики района, схемы сокращения расходной и пополнения доходной части бюджета, а также вопросы межбюджетных отношений с вышестоящим (областным) бюджетом и бюджетами поселений. В результате сформирован и принят крайне урезанный, но реальный бюджет 201</w:t>
      </w:r>
      <w:r>
        <w:rPr>
          <w:color w:val="000000"/>
          <w:sz w:val="28"/>
          <w:szCs w:val="28"/>
        </w:rPr>
        <w:t>6</w:t>
      </w:r>
      <w:r w:rsidRPr="00FE1CFA">
        <w:rPr>
          <w:color w:val="000000"/>
          <w:sz w:val="28"/>
          <w:szCs w:val="28"/>
        </w:rPr>
        <w:t xml:space="preserve"> года.</w:t>
      </w:r>
      <w:r>
        <w:rPr>
          <w:color w:val="000000"/>
          <w:sz w:val="28"/>
          <w:szCs w:val="28"/>
        </w:rPr>
        <w:t xml:space="preserve"> </w:t>
      </w:r>
    </w:p>
    <w:p w:rsidR="00AF5CE5" w:rsidRDefault="00AF5CE5" w:rsidP="004260B5">
      <w:pPr>
        <w:pStyle w:val="af7"/>
        <w:ind w:firstLine="720"/>
        <w:jc w:val="both"/>
        <w:rPr>
          <w:sz w:val="28"/>
          <w:szCs w:val="28"/>
        </w:rPr>
      </w:pPr>
      <w:r w:rsidRPr="0020499F">
        <w:rPr>
          <w:sz w:val="28"/>
          <w:szCs w:val="28"/>
        </w:rPr>
        <w:t>Районный бюджет за 201</w:t>
      </w:r>
      <w:r>
        <w:rPr>
          <w:sz w:val="28"/>
          <w:szCs w:val="28"/>
        </w:rPr>
        <w:t>6</w:t>
      </w:r>
      <w:r w:rsidRPr="0020499F">
        <w:rPr>
          <w:sz w:val="28"/>
          <w:szCs w:val="28"/>
        </w:rPr>
        <w:t xml:space="preserve"> г</w:t>
      </w:r>
      <w:r>
        <w:rPr>
          <w:sz w:val="28"/>
          <w:szCs w:val="28"/>
        </w:rPr>
        <w:t>од исполнен по доходам в сумме 521102 тыс</w:t>
      </w:r>
      <w:proofErr w:type="gramStart"/>
      <w:r>
        <w:rPr>
          <w:sz w:val="28"/>
          <w:szCs w:val="28"/>
        </w:rPr>
        <w:t>.р</w:t>
      </w:r>
      <w:proofErr w:type="gramEnd"/>
      <w:r>
        <w:rPr>
          <w:sz w:val="28"/>
          <w:szCs w:val="28"/>
        </w:rPr>
        <w:t>ублей или на 100,3</w:t>
      </w:r>
      <w:r w:rsidRPr="0020499F">
        <w:rPr>
          <w:sz w:val="28"/>
          <w:szCs w:val="28"/>
        </w:rPr>
        <w:t xml:space="preserve"> % к плановым назначениям, в том числе собственные доходы исполнены в сумме </w:t>
      </w:r>
      <w:r>
        <w:rPr>
          <w:sz w:val="28"/>
          <w:szCs w:val="28"/>
        </w:rPr>
        <w:t>1</w:t>
      </w:r>
      <w:r w:rsidRPr="0020499F">
        <w:rPr>
          <w:sz w:val="28"/>
          <w:szCs w:val="28"/>
        </w:rPr>
        <w:t>2</w:t>
      </w:r>
      <w:r>
        <w:rPr>
          <w:sz w:val="28"/>
          <w:szCs w:val="28"/>
        </w:rPr>
        <w:t>0284</w:t>
      </w:r>
      <w:r w:rsidRPr="0020499F">
        <w:rPr>
          <w:sz w:val="28"/>
          <w:szCs w:val="28"/>
        </w:rPr>
        <w:t xml:space="preserve"> тыс. рублей. По сравнению с 201</w:t>
      </w:r>
      <w:r>
        <w:rPr>
          <w:sz w:val="28"/>
          <w:szCs w:val="28"/>
        </w:rPr>
        <w:t>5</w:t>
      </w:r>
      <w:r w:rsidRPr="0020499F">
        <w:rPr>
          <w:sz w:val="28"/>
          <w:szCs w:val="28"/>
        </w:rPr>
        <w:t xml:space="preserve"> годом поступления увеличились на 2</w:t>
      </w:r>
      <w:r>
        <w:rPr>
          <w:sz w:val="28"/>
          <w:szCs w:val="28"/>
        </w:rPr>
        <w:t>0310</w:t>
      </w:r>
      <w:r w:rsidRPr="0020499F">
        <w:rPr>
          <w:sz w:val="28"/>
          <w:szCs w:val="28"/>
        </w:rPr>
        <w:t xml:space="preserve"> тыс</w:t>
      </w:r>
      <w:proofErr w:type="gramStart"/>
      <w:r w:rsidRPr="0020499F">
        <w:rPr>
          <w:sz w:val="28"/>
          <w:szCs w:val="28"/>
        </w:rPr>
        <w:t>.р</w:t>
      </w:r>
      <w:proofErr w:type="gramEnd"/>
      <w:r w:rsidRPr="0020499F">
        <w:rPr>
          <w:sz w:val="28"/>
          <w:szCs w:val="28"/>
        </w:rPr>
        <w:t>ублей</w:t>
      </w:r>
      <w:r>
        <w:rPr>
          <w:sz w:val="28"/>
          <w:szCs w:val="28"/>
        </w:rPr>
        <w:t>.</w:t>
      </w:r>
      <w:r w:rsidRPr="0020499F">
        <w:rPr>
          <w:sz w:val="28"/>
          <w:szCs w:val="28"/>
        </w:rPr>
        <w:t xml:space="preserve"> </w:t>
      </w:r>
    </w:p>
    <w:p w:rsidR="00AF5CE5" w:rsidRPr="00294292" w:rsidRDefault="00AF5CE5" w:rsidP="00182148">
      <w:pPr>
        <w:pStyle w:val="af7"/>
        <w:ind w:left="0" w:firstLine="709"/>
        <w:jc w:val="both"/>
        <w:rPr>
          <w:sz w:val="28"/>
          <w:szCs w:val="28"/>
        </w:rPr>
      </w:pPr>
      <w:r w:rsidRPr="00294292">
        <w:rPr>
          <w:sz w:val="28"/>
          <w:szCs w:val="28"/>
        </w:rPr>
        <w:t>Основным источником поступлений доходов районного бюджета является налог на доходы физических лиц (6</w:t>
      </w:r>
      <w:r>
        <w:rPr>
          <w:sz w:val="28"/>
          <w:szCs w:val="28"/>
        </w:rPr>
        <w:t>3,4</w:t>
      </w:r>
      <w:r w:rsidRPr="00294292">
        <w:rPr>
          <w:sz w:val="28"/>
          <w:szCs w:val="28"/>
        </w:rPr>
        <w:t xml:space="preserve"> % собственных доходов), </w:t>
      </w:r>
      <w:r>
        <w:rPr>
          <w:sz w:val="28"/>
          <w:szCs w:val="28"/>
        </w:rPr>
        <w:t>В</w:t>
      </w:r>
      <w:r w:rsidRPr="0020499F">
        <w:rPr>
          <w:sz w:val="28"/>
          <w:szCs w:val="28"/>
        </w:rPr>
        <w:t xml:space="preserve"> 201</w:t>
      </w:r>
      <w:r>
        <w:rPr>
          <w:sz w:val="28"/>
          <w:szCs w:val="28"/>
        </w:rPr>
        <w:t>6</w:t>
      </w:r>
      <w:r w:rsidRPr="0020499F">
        <w:rPr>
          <w:sz w:val="28"/>
          <w:szCs w:val="28"/>
        </w:rPr>
        <w:t xml:space="preserve"> году налог на доходы физических лиц составил </w:t>
      </w:r>
      <w:r>
        <w:rPr>
          <w:sz w:val="28"/>
          <w:szCs w:val="28"/>
        </w:rPr>
        <w:t>76301</w:t>
      </w:r>
      <w:r w:rsidRPr="0020499F">
        <w:rPr>
          <w:sz w:val="28"/>
          <w:szCs w:val="28"/>
        </w:rPr>
        <w:t xml:space="preserve"> тыс</w:t>
      </w:r>
      <w:proofErr w:type="gramStart"/>
      <w:r w:rsidRPr="0020499F">
        <w:rPr>
          <w:sz w:val="28"/>
          <w:szCs w:val="28"/>
        </w:rPr>
        <w:t>.р</w:t>
      </w:r>
      <w:proofErr w:type="gramEnd"/>
      <w:r w:rsidRPr="0020499F">
        <w:rPr>
          <w:sz w:val="28"/>
          <w:szCs w:val="28"/>
        </w:rPr>
        <w:t>ублей, в 201</w:t>
      </w:r>
      <w:r>
        <w:rPr>
          <w:sz w:val="28"/>
          <w:szCs w:val="28"/>
        </w:rPr>
        <w:t>5</w:t>
      </w:r>
      <w:r w:rsidRPr="0020499F">
        <w:rPr>
          <w:sz w:val="28"/>
          <w:szCs w:val="28"/>
        </w:rPr>
        <w:t xml:space="preserve"> году – 6</w:t>
      </w:r>
      <w:r>
        <w:rPr>
          <w:sz w:val="28"/>
          <w:szCs w:val="28"/>
        </w:rPr>
        <w:t>0619</w:t>
      </w:r>
      <w:r w:rsidRPr="0020499F">
        <w:rPr>
          <w:sz w:val="28"/>
          <w:szCs w:val="28"/>
        </w:rPr>
        <w:t xml:space="preserve"> тыс.рублей</w:t>
      </w:r>
      <w:r>
        <w:rPr>
          <w:sz w:val="28"/>
          <w:szCs w:val="28"/>
        </w:rPr>
        <w:t>,</w:t>
      </w:r>
      <w:r w:rsidRPr="0020499F">
        <w:rPr>
          <w:sz w:val="28"/>
          <w:szCs w:val="28"/>
        </w:rPr>
        <w:t xml:space="preserve"> из</w:t>
      </w:r>
      <w:r>
        <w:rPr>
          <w:sz w:val="28"/>
          <w:szCs w:val="28"/>
        </w:rPr>
        <w:t>-</w:t>
      </w:r>
      <w:r w:rsidRPr="0020499F">
        <w:rPr>
          <w:sz w:val="28"/>
          <w:szCs w:val="28"/>
        </w:rPr>
        <w:t>за у</w:t>
      </w:r>
      <w:r>
        <w:rPr>
          <w:sz w:val="28"/>
          <w:szCs w:val="28"/>
        </w:rPr>
        <w:t>величе</w:t>
      </w:r>
      <w:r w:rsidRPr="0020499F">
        <w:rPr>
          <w:sz w:val="28"/>
          <w:szCs w:val="28"/>
        </w:rPr>
        <w:t>ния норматива отчислений на 1</w:t>
      </w:r>
      <w:r>
        <w:rPr>
          <w:sz w:val="28"/>
          <w:szCs w:val="28"/>
        </w:rPr>
        <w:t>0</w:t>
      </w:r>
      <w:r w:rsidRPr="0020499F">
        <w:rPr>
          <w:sz w:val="28"/>
          <w:szCs w:val="28"/>
        </w:rPr>
        <w:t>,</w:t>
      </w:r>
      <w:r>
        <w:rPr>
          <w:sz w:val="28"/>
          <w:szCs w:val="28"/>
        </w:rPr>
        <w:t>1</w:t>
      </w:r>
      <w:r w:rsidRPr="0020499F">
        <w:rPr>
          <w:sz w:val="28"/>
          <w:szCs w:val="28"/>
        </w:rPr>
        <w:t>2</w:t>
      </w:r>
      <w:r>
        <w:rPr>
          <w:sz w:val="28"/>
          <w:szCs w:val="28"/>
        </w:rPr>
        <w:t>94</w:t>
      </w:r>
      <w:r w:rsidRPr="0020499F">
        <w:rPr>
          <w:sz w:val="28"/>
          <w:szCs w:val="28"/>
        </w:rPr>
        <w:t>% у</w:t>
      </w:r>
      <w:r>
        <w:rPr>
          <w:sz w:val="28"/>
          <w:szCs w:val="28"/>
        </w:rPr>
        <w:t xml:space="preserve">величение к уровню </w:t>
      </w:r>
      <w:r w:rsidRPr="0020499F">
        <w:rPr>
          <w:sz w:val="28"/>
          <w:szCs w:val="28"/>
        </w:rPr>
        <w:t>201</w:t>
      </w:r>
      <w:r>
        <w:rPr>
          <w:sz w:val="28"/>
          <w:szCs w:val="28"/>
        </w:rPr>
        <w:t>5</w:t>
      </w:r>
      <w:r w:rsidRPr="0020499F">
        <w:rPr>
          <w:sz w:val="28"/>
          <w:szCs w:val="28"/>
        </w:rPr>
        <w:t xml:space="preserve"> года </w:t>
      </w:r>
      <w:r>
        <w:rPr>
          <w:sz w:val="28"/>
          <w:szCs w:val="28"/>
        </w:rPr>
        <w:t>составило 15682 тыс.рублей, что выше прогнозируемого уровня на 3326 тыс.рублей</w:t>
      </w:r>
      <w:r w:rsidRPr="00294292">
        <w:rPr>
          <w:sz w:val="28"/>
          <w:szCs w:val="28"/>
        </w:rPr>
        <w:t xml:space="preserve">. </w:t>
      </w:r>
    </w:p>
    <w:p w:rsidR="00AF5CE5" w:rsidRPr="00294292" w:rsidRDefault="00AF5CE5" w:rsidP="004260B5">
      <w:pPr>
        <w:pStyle w:val="af7"/>
        <w:ind w:left="0" w:firstLine="709"/>
        <w:jc w:val="both"/>
        <w:rPr>
          <w:sz w:val="28"/>
          <w:szCs w:val="28"/>
        </w:rPr>
      </w:pPr>
      <w:r w:rsidRPr="00294292">
        <w:rPr>
          <w:sz w:val="28"/>
          <w:szCs w:val="28"/>
        </w:rPr>
        <w:t>Из областного бюджета поступило 3</w:t>
      </w:r>
      <w:r>
        <w:rPr>
          <w:sz w:val="28"/>
          <w:szCs w:val="28"/>
        </w:rPr>
        <w:t>7</w:t>
      </w:r>
      <w:r w:rsidRPr="00294292">
        <w:rPr>
          <w:sz w:val="28"/>
          <w:szCs w:val="28"/>
        </w:rPr>
        <w:t>40</w:t>
      </w:r>
      <w:r>
        <w:rPr>
          <w:sz w:val="28"/>
          <w:szCs w:val="28"/>
        </w:rPr>
        <w:t>58</w:t>
      </w:r>
      <w:r w:rsidRPr="00294292">
        <w:rPr>
          <w:sz w:val="28"/>
          <w:szCs w:val="28"/>
        </w:rPr>
        <w:t xml:space="preserve"> тыс</w:t>
      </w:r>
      <w:proofErr w:type="gramStart"/>
      <w:r w:rsidRPr="00294292">
        <w:rPr>
          <w:sz w:val="28"/>
          <w:szCs w:val="28"/>
        </w:rPr>
        <w:t>.р</w:t>
      </w:r>
      <w:proofErr w:type="gramEnd"/>
      <w:r w:rsidRPr="00294292">
        <w:rPr>
          <w:sz w:val="28"/>
          <w:szCs w:val="28"/>
        </w:rPr>
        <w:t>ублей, в том числе: субвенций 560</w:t>
      </w:r>
      <w:r>
        <w:rPr>
          <w:sz w:val="28"/>
          <w:szCs w:val="28"/>
        </w:rPr>
        <w:t>23</w:t>
      </w:r>
      <w:r w:rsidRPr="00294292">
        <w:rPr>
          <w:sz w:val="28"/>
          <w:szCs w:val="28"/>
        </w:rPr>
        <w:t xml:space="preserve"> тыс.рублей. субсидий </w:t>
      </w:r>
      <w:r>
        <w:rPr>
          <w:sz w:val="28"/>
          <w:szCs w:val="28"/>
        </w:rPr>
        <w:t>58825</w:t>
      </w:r>
      <w:r w:rsidRPr="00294292">
        <w:rPr>
          <w:sz w:val="28"/>
          <w:szCs w:val="28"/>
        </w:rPr>
        <w:t xml:space="preserve"> тыс.рублей, дотации на поддержку мер по обеспечению сбалансированности 114</w:t>
      </w:r>
      <w:r>
        <w:rPr>
          <w:sz w:val="28"/>
          <w:szCs w:val="28"/>
        </w:rPr>
        <w:t>783</w:t>
      </w:r>
      <w:r w:rsidRPr="00294292">
        <w:rPr>
          <w:sz w:val="28"/>
          <w:szCs w:val="28"/>
        </w:rPr>
        <w:t xml:space="preserve"> тыс.рублей, иные межбюджетные трансферты составили 144</w:t>
      </w:r>
      <w:r>
        <w:rPr>
          <w:sz w:val="28"/>
          <w:szCs w:val="28"/>
        </w:rPr>
        <w:t>427</w:t>
      </w:r>
      <w:r w:rsidRPr="00294292">
        <w:rPr>
          <w:sz w:val="28"/>
          <w:szCs w:val="28"/>
        </w:rPr>
        <w:t xml:space="preserve"> тыс.рублей.</w:t>
      </w:r>
    </w:p>
    <w:p w:rsidR="00AF5CE5" w:rsidRPr="00294292" w:rsidRDefault="00AF5CE5" w:rsidP="004260B5">
      <w:pPr>
        <w:pStyle w:val="af7"/>
        <w:ind w:left="0" w:firstLine="709"/>
        <w:jc w:val="both"/>
        <w:rPr>
          <w:sz w:val="28"/>
          <w:szCs w:val="28"/>
        </w:rPr>
      </w:pPr>
      <w:r w:rsidRPr="00294292">
        <w:rPr>
          <w:sz w:val="28"/>
          <w:szCs w:val="2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294292">
        <w:rPr>
          <w:sz w:val="28"/>
          <w:szCs w:val="28"/>
        </w:rPr>
        <w:lastRenderedPageBreak/>
        <w:t>соглашениями поступили в сумме 2</w:t>
      </w:r>
      <w:r>
        <w:rPr>
          <w:sz w:val="28"/>
          <w:szCs w:val="28"/>
        </w:rPr>
        <w:t>6760</w:t>
      </w:r>
      <w:r w:rsidRPr="00294292">
        <w:rPr>
          <w:sz w:val="28"/>
          <w:szCs w:val="28"/>
        </w:rPr>
        <w:t xml:space="preserve"> тыс. рублей</w:t>
      </w:r>
      <w:r>
        <w:rPr>
          <w:sz w:val="28"/>
          <w:szCs w:val="28"/>
        </w:rPr>
        <w:t xml:space="preserve"> (полномочия по исполнению бюджетов поселений – 2917 тыс</w:t>
      </w:r>
      <w:proofErr w:type="gramStart"/>
      <w:r>
        <w:rPr>
          <w:sz w:val="28"/>
          <w:szCs w:val="28"/>
        </w:rPr>
        <w:t>.р</w:t>
      </w:r>
      <w:proofErr w:type="gramEnd"/>
      <w:r>
        <w:rPr>
          <w:sz w:val="28"/>
          <w:szCs w:val="28"/>
        </w:rPr>
        <w:t>уб.</w:t>
      </w:r>
      <w:r w:rsidRPr="00294292">
        <w:rPr>
          <w:sz w:val="28"/>
          <w:szCs w:val="28"/>
        </w:rPr>
        <w:t>,</w:t>
      </w:r>
      <w:r>
        <w:rPr>
          <w:sz w:val="28"/>
          <w:szCs w:val="28"/>
        </w:rPr>
        <w:t xml:space="preserve"> полномочия по библиотечному обслуживанию – 5196 тыс.руб., полномочия по </w:t>
      </w:r>
      <w:proofErr w:type="spellStart"/>
      <w:r>
        <w:rPr>
          <w:sz w:val="28"/>
          <w:szCs w:val="28"/>
        </w:rPr>
        <w:t>культурно-досуговой</w:t>
      </w:r>
      <w:proofErr w:type="spellEnd"/>
      <w:r>
        <w:rPr>
          <w:sz w:val="28"/>
          <w:szCs w:val="28"/>
        </w:rPr>
        <w:t xml:space="preserve"> деятельности – 16692 тыс.руб. и др.).</w:t>
      </w:r>
    </w:p>
    <w:p w:rsidR="00AF5CE5" w:rsidRPr="00CC0477" w:rsidRDefault="00AF5CE5" w:rsidP="004260B5">
      <w:pPr>
        <w:ind w:firstLine="709"/>
        <w:jc w:val="both"/>
        <w:rPr>
          <w:sz w:val="28"/>
          <w:szCs w:val="28"/>
        </w:rPr>
      </w:pPr>
      <w:r w:rsidRPr="00294292">
        <w:rPr>
          <w:sz w:val="28"/>
          <w:szCs w:val="28"/>
        </w:rPr>
        <w:t>Арендной платы за землю и использование муниципального имущества поступило в районный бюджет 15</w:t>
      </w:r>
      <w:r>
        <w:rPr>
          <w:sz w:val="28"/>
          <w:szCs w:val="28"/>
        </w:rPr>
        <w:t>407</w:t>
      </w:r>
      <w:r w:rsidRPr="00294292">
        <w:rPr>
          <w:sz w:val="28"/>
          <w:szCs w:val="28"/>
        </w:rPr>
        <w:t xml:space="preserve"> тыс</w:t>
      </w:r>
      <w:proofErr w:type="gramStart"/>
      <w:r w:rsidRPr="00294292">
        <w:rPr>
          <w:sz w:val="28"/>
          <w:szCs w:val="28"/>
        </w:rPr>
        <w:t>.р</w:t>
      </w:r>
      <w:proofErr w:type="gramEnd"/>
      <w:r w:rsidRPr="00294292">
        <w:rPr>
          <w:sz w:val="28"/>
          <w:szCs w:val="28"/>
        </w:rPr>
        <w:t xml:space="preserve">ублей, что </w:t>
      </w:r>
      <w:r>
        <w:rPr>
          <w:sz w:val="28"/>
          <w:szCs w:val="28"/>
        </w:rPr>
        <w:t>мень</w:t>
      </w:r>
      <w:r w:rsidRPr="00294292">
        <w:rPr>
          <w:sz w:val="28"/>
          <w:szCs w:val="28"/>
        </w:rPr>
        <w:t>ше, чем в 201</w:t>
      </w:r>
      <w:r>
        <w:rPr>
          <w:sz w:val="28"/>
          <w:szCs w:val="28"/>
        </w:rPr>
        <w:t>5</w:t>
      </w:r>
      <w:r w:rsidRPr="00294292">
        <w:rPr>
          <w:sz w:val="28"/>
          <w:szCs w:val="28"/>
        </w:rPr>
        <w:t xml:space="preserve"> году</w:t>
      </w:r>
      <w:r w:rsidRPr="00CC0477">
        <w:rPr>
          <w:sz w:val="28"/>
          <w:szCs w:val="28"/>
        </w:rPr>
        <w:t xml:space="preserve">, на 247 тыс.рублей. </w:t>
      </w:r>
    </w:p>
    <w:p w:rsidR="00AF5CE5" w:rsidRPr="00CC0477" w:rsidRDefault="00AF5CE5" w:rsidP="004260B5">
      <w:pPr>
        <w:pStyle w:val="3"/>
        <w:spacing w:before="0" w:after="0"/>
        <w:ind w:firstLine="709"/>
        <w:jc w:val="both"/>
        <w:rPr>
          <w:rFonts w:ascii="Times New Roman" w:hAnsi="Times New Roman"/>
          <w:b w:val="0"/>
          <w:sz w:val="28"/>
          <w:szCs w:val="28"/>
        </w:rPr>
      </w:pPr>
      <w:r w:rsidRPr="00CC0477">
        <w:rPr>
          <w:rFonts w:ascii="Times New Roman" w:hAnsi="Times New Roman"/>
          <w:b w:val="0"/>
          <w:sz w:val="28"/>
          <w:szCs w:val="28"/>
        </w:rPr>
        <w:t>Кассовые расходы бюджета Михайловского района в 2016 году составили 455369 тыс</w:t>
      </w:r>
      <w:proofErr w:type="gramStart"/>
      <w:r w:rsidRPr="00CC0477">
        <w:rPr>
          <w:rFonts w:ascii="Times New Roman" w:hAnsi="Times New Roman"/>
          <w:b w:val="0"/>
          <w:sz w:val="28"/>
          <w:szCs w:val="28"/>
        </w:rPr>
        <w:t>.р</w:t>
      </w:r>
      <w:proofErr w:type="gramEnd"/>
      <w:r w:rsidRPr="00CC0477">
        <w:rPr>
          <w:rFonts w:ascii="Times New Roman" w:hAnsi="Times New Roman"/>
          <w:b w:val="0"/>
          <w:sz w:val="28"/>
          <w:szCs w:val="28"/>
        </w:rPr>
        <w:t xml:space="preserve">ублей, исполнено 90,3 %. </w:t>
      </w:r>
    </w:p>
    <w:p w:rsidR="00AF5CE5" w:rsidRPr="00294292" w:rsidRDefault="00AF5CE5" w:rsidP="004260B5">
      <w:pPr>
        <w:ind w:firstLine="709"/>
        <w:jc w:val="both"/>
        <w:rPr>
          <w:sz w:val="28"/>
          <w:szCs w:val="28"/>
        </w:rPr>
      </w:pPr>
      <w:r w:rsidRPr="00294292">
        <w:rPr>
          <w:sz w:val="28"/>
          <w:szCs w:val="28"/>
        </w:rPr>
        <w:t>Приоритетными направлениями расходования средств районного бюджета в 201</w:t>
      </w:r>
      <w:r>
        <w:rPr>
          <w:sz w:val="28"/>
          <w:szCs w:val="28"/>
        </w:rPr>
        <w:t>6</w:t>
      </w:r>
      <w:r w:rsidRPr="00294292">
        <w:rPr>
          <w:sz w:val="28"/>
          <w:szCs w:val="28"/>
        </w:rPr>
        <w:t xml:space="preserve"> году оставались выплата заработной платы с начислениями, оплата коммунальных услуг учреждений, социальное обеспечение населения, а также финансовая помощь бюджетам поселений района.</w:t>
      </w:r>
    </w:p>
    <w:p w:rsidR="00AF5CE5" w:rsidRPr="00294292" w:rsidRDefault="00AF5CE5" w:rsidP="004260B5">
      <w:pPr>
        <w:ind w:firstLine="709"/>
        <w:jc w:val="both"/>
        <w:rPr>
          <w:sz w:val="28"/>
          <w:szCs w:val="28"/>
        </w:rPr>
      </w:pPr>
      <w:r w:rsidRPr="00294292">
        <w:rPr>
          <w:sz w:val="28"/>
          <w:szCs w:val="28"/>
        </w:rPr>
        <w:t>На финансирование образования было направлено 27</w:t>
      </w:r>
      <w:r>
        <w:rPr>
          <w:sz w:val="28"/>
          <w:szCs w:val="28"/>
        </w:rPr>
        <w:t>4595</w:t>
      </w:r>
      <w:r w:rsidRPr="00294292">
        <w:rPr>
          <w:sz w:val="28"/>
          <w:szCs w:val="28"/>
        </w:rPr>
        <w:t xml:space="preserve"> тыс</w:t>
      </w:r>
      <w:proofErr w:type="gramStart"/>
      <w:r w:rsidRPr="00294292">
        <w:rPr>
          <w:sz w:val="28"/>
          <w:szCs w:val="28"/>
        </w:rPr>
        <w:t>.р</w:t>
      </w:r>
      <w:proofErr w:type="gramEnd"/>
      <w:r w:rsidRPr="00294292">
        <w:rPr>
          <w:sz w:val="28"/>
          <w:szCs w:val="28"/>
        </w:rPr>
        <w:t>ублей, культуры – 3</w:t>
      </w:r>
      <w:r>
        <w:rPr>
          <w:sz w:val="28"/>
          <w:szCs w:val="28"/>
        </w:rPr>
        <w:t>1318</w:t>
      </w:r>
      <w:r w:rsidRPr="00294292">
        <w:rPr>
          <w:sz w:val="28"/>
          <w:szCs w:val="28"/>
        </w:rPr>
        <w:t xml:space="preserve"> тыс.рублей. Расходы на реализацию программы развития физкультуры и спорта в районе составили 1</w:t>
      </w:r>
      <w:r>
        <w:rPr>
          <w:sz w:val="28"/>
          <w:szCs w:val="28"/>
        </w:rPr>
        <w:t xml:space="preserve">028 </w:t>
      </w:r>
      <w:r w:rsidRPr="00294292">
        <w:rPr>
          <w:sz w:val="28"/>
          <w:szCs w:val="28"/>
        </w:rPr>
        <w:t>тыс</w:t>
      </w:r>
      <w:proofErr w:type="gramStart"/>
      <w:r w:rsidRPr="00294292">
        <w:rPr>
          <w:sz w:val="28"/>
          <w:szCs w:val="28"/>
        </w:rPr>
        <w:t>.р</w:t>
      </w:r>
      <w:proofErr w:type="gramEnd"/>
      <w:r w:rsidRPr="00294292">
        <w:rPr>
          <w:sz w:val="28"/>
          <w:szCs w:val="28"/>
        </w:rPr>
        <w:t xml:space="preserve">ублей, на </w:t>
      </w:r>
      <w:r>
        <w:rPr>
          <w:sz w:val="28"/>
          <w:szCs w:val="28"/>
        </w:rPr>
        <w:t>предоставление финансовой помощи поселениям района направлено 26072</w:t>
      </w:r>
      <w:r w:rsidRPr="00294292">
        <w:rPr>
          <w:sz w:val="28"/>
          <w:szCs w:val="28"/>
        </w:rPr>
        <w:t xml:space="preserve"> тыс.рублей.</w:t>
      </w:r>
    </w:p>
    <w:p w:rsidR="00AF5CE5" w:rsidRPr="00554785" w:rsidRDefault="00AF5CE5" w:rsidP="004260B5">
      <w:pPr>
        <w:ind w:firstLine="709"/>
        <w:jc w:val="both"/>
        <w:rPr>
          <w:sz w:val="28"/>
          <w:szCs w:val="28"/>
        </w:rPr>
      </w:pPr>
      <w:r w:rsidRPr="00294292">
        <w:rPr>
          <w:sz w:val="28"/>
          <w:szCs w:val="28"/>
        </w:rPr>
        <w:t>В 201</w:t>
      </w:r>
      <w:r>
        <w:rPr>
          <w:sz w:val="28"/>
          <w:szCs w:val="28"/>
        </w:rPr>
        <w:t>6</w:t>
      </w:r>
      <w:r w:rsidRPr="00294292">
        <w:rPr>
          <w:sz w:val="28"/>
          <w:szCs w:val="28"/>
        </w:rPr>
        <w:t xml:space="preserve"> году Администрацией района </w:t>
      </w:r>
      <w:r>
        <w:rPr>
          <w:sz w:val="28"/>
          <w:szCs w:val="28"/>
        </w:rPr>
        <w:t>принимались все меры по поддержанию установленного указами Президента РФ уровня</w:t>
      </w:r>
      <w:r w:rsidRPr="00294292">
        <w:rPr>
          <w:sz w:val="28"/>
          <w:szCs w:val="28"/>
        </w:rPr>
        <w:t xml:space="preserve"> заработной платы. У учителей общеобразовательных школ он составил 30</w:t>
      </w:r>
      <w:r>
        <w:rPr>
          <w:sz w:val="28"/>
          <w:szCs w:val="28"/>
        </w:rPr>
        <w:t>675</w:t>
      </w:r>
      <w:r w:rsidRPr="00294292">
        <w:rPr>
          <w:sz w:val="28"/>
          <w:szCs w:val="28"/>
        </w:rPr>
        <w:t xml:space="preserve"> рубля, педагогов детских садов 252</w:t>
      </w:r>
      <w:r>
        <w:rPr>
          <w:sz w:val="28"/>
          <w:szCs w:val="28"/>
        </w:rPr>
        <w:t>57</w:t>
      </w:r>
      <w:r w:rsidRPr="00294292">
        <w:rPr>
          <w:sz w:val="28"/>
          <w:szCs w:val="28"/>
        </w:rPr>
        <w:t xml:space="preserve"> рублей, педагогических работников дополнительного образования детей – 2</w:t>
      </w:r>
      <w:r>
        <w:rPr>
          <w:sz w:val="28"/>
          <w:szCs w:val="28"/>
        </w:rPr>
        <w:t>7627</w:t>
      </w:r>
      <w:r w:rsidRPr="00294292">
        <w:rPr>
          <w:sz w:val="28"/>
          <w:szCs w:val="28"/>
        </w:rPr>
        <w:t xml:space="preserve"> рублей, работников культуры - 20478 рублей.</w:t>
      </w:r>
      <w:r w:rsidRPr="00554785">
        <w:rPr>
          <w:sz w:val="28"/>
          <w:szCs w:val="28"/>
        </w:rPr>
        <w:tab/>
      </w:r>
    </w:p>
    <w:p w:rsidR="00AF5CE5" w:rsidRPr="00B460D3" w:rsidRDefault="00AF5CE5" w:rsidP="004260B5">
      <w:pPr>
        <w:shd w:val="clear" w:color="auto" w:fill="FFFFFF"/>
        <w:ind w:firstLine="720"/>
        <w:jc w:val="both"/>
        <w:rPr>
          <w:sz w:val="28"/>
          <w:szCs w:val="28"/>
        </w:rPr>
      </w:pPr>
      <w:r w:rsidRPr="00B460D3">
        <w:rPr>
          <w:sz w:val="28"/>
          <w:szCs w:val="28"/>
        </w:rPr>
        <w:t>Всего расходы бюджета на заработную плату работникам, занятым в бюджетной сфере, с начислениями (без учета органов местного самоуправления), составили 21</w:t>
      </w:r>
      <w:r>
        <w:rPr>
          <w:sz w:val="28"/>
          <w:szCs w:val="28"/>
        </w:rPr>
        <w:t>5087</w:t>
      </w:r>
      <w:r w:rsidRPr="00B460D3">
        <w:rPr>
          <w:sz w:val="28"/>
          <w:szCs w:val="28"/>
        </w:rPr>
        <w:t xml:space="preserve"> тыс</w:t>
      </w:r>
      <w:proofErr w:type="gramStart"/>
      <w:r w:rsidRPr="00B460D3">
        <w:rPr>
          <w:sz w:val="28"/>
          <w:szCs w:val="28"/>
        </w:rPr>
        <w:t>.р</w:t>
      </w:r>
      <w:proofErr w:type="gramEnd"/>
      <w:r w:rsidRPr="00B460D3">
        <w:rPr>
          <w:sz w:val="28"/>
          <w:szCs w:val="28"/>
        </w:rPr>
        <w:t>ублей. На оплату коммунальных услуг направлено 4</w:t>
      </w:r>
      <w:r>
        <w:rPr>
          <w:sz w:val="28"/>
          <w:szCs w:val="28"/>
        </w:rPr>
        <w:t>7047</w:t>
      </w:r>
      <w:r w:rsidRPr="00B460D3">
        <w:rPr>
          <w:sz w:val="28"/>
          <w:szCs w:val="28"/>
        </w:rPr>
        <w:t xml:space="preserve"> тыс</w:t>
      </w:r>
      <w:proofErr w:type="gramStart"/>
      <w:r w:rsidRPr="00B460D3">
        <w:rPr>
          <w:sz w:val="28"/>
          <w:szCs w:val="28"/>
        </w:rPr>
        <w:t>.р</w:t>
      </w:r>
      <w:proofErr w:type="gramEnd"/>
      <w:r w:rsidRPr="00B460D3">
        <w:rPr>
          <w:sz w:val="28"/>
          <w:szCs w:val="28"/>
        </w:rPr>
        <w:t>ублей.</w:t>
      </w:r>
    </w:p>
    <w:p w:rsidR="00AF5CE5" w:rsidRPr="00F52251" w:rsidRDefault="00AF5CE5" w:rsidP="004260B5">
      <w:pPr>
        <w:shd w:val="clear" w:color="auto" w:fill="FFFFFF"/>
        <w:ind w:firstLine="720"/>
        <w:jc w:val="both"/>
        <w:rPr>
          <w:color w:val="000000"/>
          <w:spacing w:val="-12"/>
          <w:sz w:val="28"/>
          <w:szCs w:val="28"/>
        </w:rPr>
      </w:pPr>
      <w:r w:rsidRPr="00F52251">
        <w:rPr>
          <w:color w:val="000000"/>
          <w:spacing w:val="-12"/>
          <w:sz w:val="28"/>
          <w:szCs w:val="28"/>
        </w:rPr>
        <w:t>Просроченная кредиторская задолженность районного бюджета отсутствует.</w:t>
      </w:r>
    </w:p>
    <w:p w:rsidR="00AF5CE5" w:rsidRDefault="00AF5CE5" w:rsidP="004260B5">
      <w:pPr>
        <w:shd w:val="clear" w:color="auto" w:fill="FFFFFF"/>
        <w:ind w:right="7" w:firstLine="720"/>
        <w:jc w:val="both"/>
        <w:rPr>
          <w:color w:val="000000"/>
          <w:spacing w:val="-6"/>
          <w:sz w:val="28"/>
          <w:szCs w:val="28"/>
        </w:rPr>
      </w:pPr>
      <w:r w:rsidRPr="00F52251">
        <w:rPr>
          <w:color w:val="000000"/>
          <w:spacing w:val="-6"/>
          <w:sz w:val="28"/>
          <w:szCs w:val="28"/>
        </w:rPr>
        <w:t>Объем муниципального долга на 01 января 201</w:t>
      </w:r>
      <w:r>
        <w:rPr>
          <w:color w:val="000000"/>
          <w:spacing w:val="-6"/>
          <w:sz w:val="28"/>
          <w:szCs w:val="28"/>
        </w:rPr>
        <w:t>7 снизился и</w:t>
      </w:r>
      <w:r w:rsidRPr="00F52251">
        <w:rPr>
          <w:color w:val="000000"/>
          <w:spacing w:val="-6"/>
          <w:sz w:val="28"/>
          <w:szCs w:val="28"/>
        </w:rPr>
        <w:t xml:space="preserve"> составил </w:t>
      </w:r>
      <w:r>
        <w:rPr>
          <w:color w:val="000000"/>
          <w:spacing w:val="-6"/>
          <w:sz w:val="28"/>
          <w:szCs w:val="28"/>
        </w:rPr>
        <w:t>855</w:t>
      </w:r>
      <w:r w:rsidRPr="00F52251">
        <w:rPr>
          <w:color w:val="000000"/>
          <w:spacing w:val="-6"/>
          <w:sz w:val="28"/>
          <w:szCs w:val="28"/>
        </w:rPr>
        <w:t>1 тыс</w:t>
      </w:r>
      <w:proofErr w:type="gramStart"/>
      <w:r w:rsidRPr="00F52251">
        <w:rPr>
          <w:color w:val="000000"/>
          <w:spacing w:val="-6"/>
          <w:sz w:val="28"/>
          <w:szCs w:val="28"/>
        </w:rPr>
        <w:t>.р</w:t>
      </w:r>
      <w:proofErr w:type="gramEnd"/>
      <w:r w:rsidRPr="00F52251">
        <w:rPr>
          <w:color w:val="000000"/>
          <w:spacing w:val="-6"/>
          <w:sz w:val="28"/>
          <w:szCs w:val="28"/>
        </w:rPr>
        <w:t>ублей.</w:t>
      </w:r>
      <w:r>
        <w:rPr>
          <w:color w:val="000000"/>
          <w:spacing w:val="-6"/>
          <w:sz w:val="28"/>
          <w:szCs w:val="28"/>
        </w:rPr>
        <w:t xml:space="preserve"> </w:t>
      </w:r>
      <w:r w:rsidRPr="00F52251">
        <w:rPr>
          <w:color w:val="000000"/>
          <w:spacing w:val="-6"/>
          <w:sz w:val="28"/>
          <w:szCs w:val="28"/>
        </w:rPr>
        <w:t>За 201</w:t>
      </w:r>
      <w:r>
        <w:rPr>
          <w:color w:val="000000"/>
          <w:spacing w:val="-6"/>
          <w:sz w:val="28"/>
          <w:szCs w:val="28"/>
        </w:rPr>
        <w:t>6</w:t>
      </w:r>
      <w:r w:rsidRPr="00F52251">
        <w:rPr>
          <w:color w:val="000000"/>
          <w:spacing w:val="-6"/>
          <w:sz w:val="28"/>
          <w:szCs w:val="28"/>
        </w:rPr>
        <w:t xml:space="preserve"> год погашено 2</w:t>
      </w:r>
      <w:r>
        <w:rPr>
          <w:color w:val="000000"/>
          <w:spacing w:val="-6"/>
          <w:sz w:val="28"/>
          <w:szCs w:val="28"/>
        </w:rPr>
        <w:t>95</w:t>
      </w:r>
      <w:r w:rsidRPr="00F52251">
        <w:rPr>
          <w:color w:val="000000"/>
          <w:spacing w:val="-6"/>
          <w:sz w:val="28"/>
          <w:szCs w:val="28"/>
        </w:rPr>
        <w:t>0 тыс</w:t>
      </w:r>
      <w:proofErr w:type="gramStart"/>
      <w:r w:rsidRPr="00F52251">
        <w:rPr>
          <w:color w:val="000000"/>
          <w:spacing w:val="-6"/>
          <w:sz w:val="28"/>
          <w:szCs w:val="28"/>
        </w:rPr>
        <w:t>.р</w:t>
      </w:r>
      <w:proofErr w:type="gramEnd"/>
      <w:r w:rsidRPr="00F52251">
        <w:rPr>
          <w:color w:val="000000"/>
          <w:spacing w:val="-6"/>
          <w:sz w:val="28"/>
          <w:szCs w:val="28"/>
        </w:rPr>
        <w:t>ублей кредит</w:t>
      </w:r>
      <w:r>
        <w:rPr>
          <w:color w:val="000000"/>
          <w:spacing w:val="-6"/>
          <w:sz w:val="28"/>
          <w:szCs w:val="28"/>
        </w:rPr>
        <w:t>а ПАО</w:t>
      </w:r>
      <w:r w:rsidRPr="00F52251">
        <w:rPr>
          <w:color w:val="000000"/>
          <w:spacing w:val="-6"/>
          <w:sz w:val="28"/>
          <w:szCs w:val="28"/>
        </w:rPr>
        <w:t xml:space="preserve"> Сбербанк. </w:t>
      </w:r>
      <w:r>
        <w:rPr>
          <w:color w:val="000000"/>
          <w:spacing w:val="-6"/>
          <w:sz w:val="28"/>
          <w:szCs w:val="28"/>
        </w:rPr>
        <w:t>На обслуживание муниципального долга направлено 762 тыс</w:t>
      </w:r>
      <w:proofErr w:type="gramStart"/>
      <w:r>
        <w:rPr>
          <w:color w:val="000000"/>
          <w:spacing w:val="-6"/>
          <w:sz w:val="28"/>
          <w:szCs w:val="28"/>
        </w:rPr>
        <w:t>.р</w:t>
      </w:r>
      <w:proofErr w:type="gramEnd"/>
      <w:r>
        <w:rPr>
          <w:color w:val="000000"/>
          <w:spacing w:val="-6"/>
          <w:sz w:val="28"/>
          <w:szCs w:val="28"/>
        </w:rPr>
        <w:t>ублей, что ниже прошлогоднего уровня на 282 тыс.рублей.</w:t>
      </w:r>
    </w:p>
    <w:p w:rsidR="00AF5CE5" w:rsidRPr="00514BBE" w:rsidRDefault="00AF5CE5" w:rsidP="004260B5">
      <w:pPr>
        <w:ind w:firstLine="709"/>
        <w:jc w:val="both"/>
        <w:rPr>
          <w:sz w:val="28"/>
          <w:szCs w:val="28"/>
        </w:rPr>
      </w:pPr>
      <w:r>
        <w:rPr>
          <w:sz w:val="28"/>
          <w:szCs w:val="28"/>
        </w:rPr>
        <w:t>Основным приоритетом бюджетной политики в районе остается работа по наполнению местных бюджетов дополнительными доходами, в бюджетных учреждениях расширение сферы платных услуг.</w:t>
      </w:r>
    </w:p>
    <w:p w:rsidR="00B5768E" w:rsidRDefault="00B5768E" w:rsidP="004260B5">
      <w:pPr>
        <w:jc w:val="center"/>
        <w:rPr>
          <w:b/>
          <w:bCs/>
          <w:sz w:val="26"/>
          <w:szCs w:val="26"/>
        </w:rPr>
      </w:pPr>
    </w:p>
    <w:p w:rsidR="00B5768E" w:rsidRPr="00781A3E" w:rsidRDefault="00233B87" w:rsidP="004260B5">
      <w:pPr>
        <w:jc w:val="center"/>
        <w:rPr>
          <w:b/>
          <w:bCs/>
          <w:sz w:val="28"/>
          <w:szCs w:val="28"/>
        </w:rPr>
      </w:pPr>
      <w:r>
        <w:rPr>
          <w:b/>
          <w:bCs/>
          <w:sz w:val="28"/>
          <w:szCs w:val="28"/>
        </w:rPr>
        <w:t xml:space="preserve">1.2.13 </w:t>
      </w:r>
      <w:r w:rsidR="00B5768E" w:rsidRPr="00781A3E">
        <w:rPr>
          <w:b/>
          <w:bCs/>
          <w:sz w:val="28"/>
          <w:szCs w:val="28"/>
        </w:rPr>
        <w:t>Основные показатели  инвестиционной деятельности</w:t>
      </w:r>
      <w:r w:rsidR="00781A3E">
        <w:rPr>
          <w:b/>
          <w:bCs/>
          <w:sz w:val="28"/>
          <w:szCs w:val="28"/>
        </w:rPr>
        <w:t>.</w:t>
      </w:r>
    </w:p>
    <w:p w:rsidR="00B5768E" w:rsidRPr="00781A3E" w:rsidRDefault="00B5768E" w:rsidP="004260B5">
      <w:pPr>
        <w:jc w:val="both"/>
        <w:rPr>
          <w:sz w:val="28"/>
          <w:szCs w:val="28"/>
        </w:rPr>
      </w:pPr>
      <w:r w:rsidRPr="00781A3E">
        <w:rPr>
          <w:sz w:val="28"/>
          <w:szCs w:val="28"/>
        </w:rPr>
        <w:t xml:space="preserve">     </w:t>
      </w:r>
    </w:p>
    <w:p w:rsidR="001E11FD" w:rsidRPr="00781A3E" w:rsidRDefault="001E11FD" w:rsidP="004260B5">
      <w:pPr>
        <w:ind w:firstLine="720"/>
        <w:jc w:val="both"/>
        <w:rPr>
          <w:rFonts w:eastAsia="Arial Unicode MS"/>
          <w:color w:val="000000"/>
          <w:sz w:val="28"/>
          <w:szCs w:val="28"/>
        </w:rPr>
      </w:pPr>
      <w:proofErr w:type="gramStart"/>
      <w:r w:rsidRPr="00781A3E">
        <w:rPr>
          <w:rFonts w:eastAsia="Arial Unicode MS"/>
          <w:color w:val="000000"/>
          <w:sz w:val="28"/>
          <w:szCs w:val="28"/>
        </w:rPr>
        <w:t xml:space="preserve">Инвестиции являются важнейшим средством структурного преобразования, социального и производственного потенциала района, поскольку благодаря инвестиционным вложениям развивается производство и сфера услуг, активизируется строительство, расширяется ассортимент производимой продукции собственного производства, создаются новые </w:t>
      </w:r>
      <w:r w:rsidRPr="00781A3E">
        <w:rPr>
          <w:rFonts w:eastAsia="Arial Unicode MS"/>
          <w:color w:val="000000"/>
          <w:sz w:val="28"/>
          <w:szCs w:val="28"/>
        </w:rPr>
        <w:lastRenderedPageBreak/>
        <w:t>рабочие места, обус</w:t>
      </w:r>
      <w:r w:rsidR="00232246">
        <w:rPr>
          <w:rFonts w:eastAsia="Arial Unicode MS"/>
          <w:color w:val="000000"/>
          <w:sz w:val="28"/>
          <w:szCs w:val="28"/>
        </w:rPr>
        <w:t>траиваются территории, и что не</w:t>
      </w:r>
      <w:r w:rsidRPr="00781A3E">
        <w:rPr>
          <w:rFonts w:eastAsia="Arial Unicode MS"/>
          <w:color w:val="000000"/>
          <w:sz w:val="28"/>
          <w:szCs w:val="28"/>
        </w:rPr>
        <w:t>мало важно пополняются налоговые поступления в бюджеты различных уровней, которые в дальнейшем направляются на решение социальных проблем и т.д.</w:t>
      </w:r>
      <w:proofErr w:type="gramEnd"/>
    </w:p>
    <w:p w:rsidR="001E11FD" w:rsidRPr="00781A3E" w:rsidRDefault="00232246" w:rsidP="004260B5">
      <w:pPr>
        <w:ind w:firstLine="720"/>
        <w:jc w:val="both"/>
        <w:rPr>
          <w:rFonts w:eastAsia="Arial Unicode MS"/>
          <w:color w:val="000000"/>
          <w:sz w:val="28"/>
          <w:szCs w:val="28"/>
        </w:rPr>
      </w:pPr>
      <w:r>
        <w:rPr>
          <w:rFonts w:eastAsia="Arial Unicode MS"/>
          <w:color w:val="000000"/>
          <w:sz w:val="28"/>
          <w:szCs w:val="28"/>
        </w:rPr>
        <w:t>В связи с этим</w:t>
      </w:r>
      <w:r w:rsidR="001E11FD" w:rsidRPr="00781A3E">
        <w:rPr>
          <w:rFonts w:eastAsia="Arial Unicode MS"/>
          <w:color w:val="000000"/>
          <w:sz w:val="28"/>
          <w:szCs w:val="28"/>
        </w:rPr>
        <w:t xml:space="preserve"> органами местного самоуправления должен </w:t>
      </w:r>
      <w:proofErr w:type="gramStart"/>
      <w:r w:rsidR="001E11FD" w:rsidRPr="00781A3E">
        <w:rPr>
          <w:rFonts w:eastAsia="Arial Unicode MS"/>
          <w:color w:val="000000"/>
          <w:sz w:val="28"/>
          <w:szCs w:val="28"/>
        </w:rPr>
        <w:t>проводится</w:t>
      </w:r>
      <w:proofErr w:type="gramEnd"/>
      <w:r w:rsidR="001E11FD" w:rsidRPr="00781A3E">
        <w:rPr>
          <w:rFonts w:eastAsia="Arial Unicode MS"/>
          <w:color w:val="000000"/>
          <w:sz w:val="28"/>
          <w:szCs w:val="28"/>
        </w:rPr>
        <w:t xml:space="preserve"> регулярный мониторинг основных показателей инвестиционной деятельности на территории района, обобщенные результаты которого будут являться основанием для разработки мероприятий по стимулированию инвестиционной активности, определения основных точек в </w:t>
      </w:r>
      <w:proofErr w:type="spellStart"/>
      <w:r w:rsidR="001E11FD" w:rsidRPr="00781A3E">
        <w:rPr>
          <w:rFonts w:eastAsia="Arial Unicode MS"/>
          <w:color w:val="000000"/>
          <w:sz w:val="28"/>
          <w:szCs w:val="28"/>
        </w:rPr>
        <w:t>инвестиционно</w:t>
      </w:r>
      <w:proofErr w:type="spellEnd"/>
      <w:r w:rsidR="001E11FD" w:rsidRPr="00781A3E">
        <w:rPr>
          <w:rFonts w:eastAsia="Arial Unicode MS"/>
          <w:color w:val="000000"/>
          <w:sz w:val="28"/>
          <w:szCs w:val="28"/>
        </w:rPr>
        <w:t xml:space="preserve"> - привлекательных отраслях.</w:t>
      </w:r>
    </w:p>
    <w:p w:rsidR="001E11FD" w:rsidRPr="00781A3E" w:rsidRDefault="001E11FD" w:rsidP="004260B5">
      <w:pPr>
        <w:ind w:firstLine="720"/>
        <w:jc w:val="both"/>
        <w:rPr>
          <w:rFonts w:eastAsia="Arial Unicode MS"/>
          <w:color w:val="000000"/>
          <w:sz w:val="28"/>
          <w:szCs w:val="28"/>
        </w:rPr>
      </w:pPr>
      <w:r w:rsidRPr="00781A3E">
        <w:rPr>
          <w:rFonts w:eastAsia="Arial Unicode MS"/>
          <w:color w:val="000000"/>
          <w:sz w:val="28"/>
          <w:szCs w:val="28"/>
        </w:rPr>
        <w:t xml:space="preserve">Объем инвестиций в основной капитал формируется из объема вложений предприятиями крупными, средними, малыми и микро предприятиями, организациями бюджетной сферы, а также </w:t>
      </w:r>
      <w:proofErr w:type="spellStart"/>
      <w:r w:rsidRPr="00781A3E">
        <w:rPr>
          <w:rFonts w:eastAsia="Arial Unicode MS"/>
          <w:color w:val="000000"/>
          <w:sz w:val="28"/>
          <w:szCs w:val="28"/>
        </w:rPr>
        <w:t>крестьянско</w:t>
      </w:r>
      <w:proofErr w:type="spellEnd"/>
      <w:r w:rsidRPr="00781A3E">
        <w:rPr>
          <w:rFonts w:eastAsia="Arial Unicode MS"/>
          <w:color w:val="000000"/>
          <w:sz w:val="28"/>
          <w:szCs w:val="28"/>
        </w:rPr>
        <w:t xml:space="preserve"> - фермерскими хозяйствами и индивидуальными предпринимателями.</w:t>
      </w:r>
    </w:p>
    <w:p w:rsidR="001E11FD" w:rsidRPr="00781A3E" w:rsidRDefault="001E11FD" w:rsidP="004260B5">
      <w:pPr>
        <w:ind w:firstLine="720"/>
        <w:jc w:val="both"/>
        <w:rPr>
          <w:rFonts w:eastAsia="Arial Unicode MS"/>
          <w:color w:val="000000"/>
          <w:sz w:val="28"/>
          <w:szCs w:val="28"/>
        </w:rPr>
      </w:pPr>
      <w:r w:rsidRPr="00781A3E">
        <w:rPr>
          <w:rFonts w:eastAsia="Arial Unicode MS"/>
          <w:color w:val="000000"/>
          <w:sz w:val="28"/>
          <w:szCs w:val="28"/>
        </w:rPr>
        <w:t>Важнейшим показателем, характеризующим не только уровень развития экономики района, но и его инвестиционную привлекательность является объем привлеченных инвестиций в основной капитал.</w:t>
      </w:r>
    </w:p>
    <w:p w:rsidR="001E11FD" w:rsidRPr="00781A3E" w:rsidRDefault="001E11FD" w:rsidP="004260B5">
      <w:pPr>
        <w:ind w:firstLine="720"/>
        <w:jc w:val="both"/>
        <w:rPr>
          <w:rFonts w:eastAsia="Arial Unicode MS"/>
          <w:color w:val="000000"/>
          <w:sz w:val="28"/>
          <w:szCs w:val="28"/>
        </w:rPr>
      </w:pPr>
      <w:r w:rsidRPr="00781A3E">
        <w:rPr>
          <w:rFonts w:eastAsia="Arial Unicode MS"/>
          <w:color w:val="000000"/>
          <w:sz w:val="28"/>
          <w:szCs w:val="28"/>
        </w:rPr>
        <w:t xml:space="preserve">Общий объём инвестиций в основной капитал за счет всех источников финансирования в 2016 году составил 211,3 млн. руб., что больше уровня прошлого года на 20,5%. </w:t>
      </w:r>
      <w:r w:rsidRPr="00781A3E">
        <w:rPr>
          <w:sz w:val="28"/>
          <w:szCs w:val="28"/>
        </w:rPr>
        <w:t xml:space="preserve">Инвестиции в основной капитал на душу населения в 2016 году составили 15149,12 руб. </w:t>
      </w:r>
    </w:p>
    <w:p w:rsidR="001E11FD" w:rsidRPr="00781A3E" w:rsidRDefault="001E11FD" w:rsidP="004260B5">
      <w:pPr>
        <w:ind w:firstLine="720"/>
        <w:jc w:val="both"/>
        <w:rPr>
          <w:rFonts w:eastAsia="Arial Unicode MS"/>
          <w:color w:val="000000"/>
          <w:sz w:val="28"/>
          <w:szCs w:val="28"/>
        </w:rPr>
      </w:pPr>
      <w:r w:rsidRPr="00781A3E">
        <w:rPr>
          <w:rFonts w:eastAsia="Arial Unicode MS"/>
          <w:color w:val="000000"/>
          <w:sz w:val="28"/>
          <w:szCs w:val="28"/>
        </w:rPr>
        <w:t xml:space="preserve">Прогнозируемый объем </w:t>
      </w:r>
      <w:r w:rsidR="00232246">
        <w:rPr>
          <w:rFonts w:eastAsia="Arial Unicode MS"/>
          <w:color w:val="000000"/>
          <w:sz w:val="28"/>
          <w:szCs w:val="28"/>
        </w:rPr>
        <w:t xml:space="preserve">инвестиционных вложений </w:t>
      </w:r>
      <w:r w:rsidRPr="00781A3E">
        <w:rPr>
          <w:rFonts w:eastAsia="Arial Unicode MS"/>
          <w:color w:val="000000"/>
          <w:sz w:val="28"/>
          <w:szCs w:val="28"/>
        </w:rPr>
        <w:t xml:space="preserve">на период до 2019 года сложится следующим образом: </w:t>
      </w:r>
    </w:p>
    <w:p w:rsidR="001E11FD" w:rsidRPr="00781A3E" w:rsidRDefault="001E11FD" w:rsidP="004260B5">
      <w:pPr>
        <w:ind w:firstLine="720"/>
        <w:jc w:val="both"/>
        <w:rPr>
          <w:rFonts w:eastAsia="Arial Unicode MS"/>
          <w:color w:val="000000"/>
          <w:sz w:val="28"/>
          <w:szCs w:val="28"/>
        </w:rPr>
      </w:pPr>
      <w:r w:rsidRPr="00781A3E">
        <w:rPr>
          <w:rFonts w:eastAsia="Arial Unicode MS"/>
          <w:color w:val="000000"/>
          <w:sz w:val="28"/>
          <w:szCs w:val="28"/>
        </w:rPr>
        <w:t xml:space="preserve">- 2017 год – 181,629 млн. руб., </w:t>
      </w:r>
    </w:p>
    <w:p w:rsidR="001E11FD" w:rsidRPr="00781A3E" w:rsidRDefault="001E11FD" w:rsidP="004260B5">
      <w:pPr>
        <w:ind w:firstLine="720"/>
        <w:jc w:val="both"/>
        <w:rPr>
          <w:rFonts w:eastAsia="Arial Unicode MS"/>
          <w:color w:val="000000"/>
          <w:sz w:val="28"/>
          <w:szCs w:val="28"/>
        </w:rPr>
      </w:pPr>
      <w:r w:rsidRPr="00781A3E">
        <w:rPr>
          <w:rFonts w:eastAsia="Arial Unicode MS"/>
          <w:color w:val="000000"/>
          <w:sz w:val="28"/>
          <w:szCs w:val="28"/>
        </w:rPr>
        <w:t>- 2018 год – 176,63 млн. руб.,</w:t>
      </w:r>
    </w:p>
    <w:p w:rsidR="001E11FD" w:rsidRPr="00781A3E" w:rsidRDefault="001E11FD" w:rsidP="004260B5">
      <w:pPr>
        <w:ind w:firstLine="720"/>
        <w:jc w:val="both"/>
        <w:rPr>
          <w:rFonts w:eastAsia="Arial Unicode MS"/>
          <w:color w:val="000000"/>
          <w:sz w:val="28"/>
          <w:szCs w:val="28"/>
        </w:rPr>
      </w:pPr>
      <w:r w:rsidRPr="00781A3E">
        <w:rPr>
          <w:rFonts w:eastAsia="Arial Unicode MS"/>
          <w:color w:val="000000"/>
          <w:sz w:val="28"/>
          <w:szCs w:val="28"/>
        </w:rPr>
        <w:t>- 2019 год – 171,63 млн. руб.</w:t>
      </w:r>
    </w:p>
    <w:p w:rsidR="001E11FD" w:rsidRPr="00781A3E" w:rsidRDefault="001E11FD" w:rsidP="004260B5">
      <w:pPr>
        <w:ind w:firstLine="708"/>
        <w:jc w:val="both"/>
        <w:rPr>
          <w:sz w:val="28"/>
          <w:szCs w:val="28"/>
        </w:rPr>
      </w:pPr>
      <w:r w:rsidRPr="00781A3E">
        <w:rPr>
          <w:sz w:val="28"/>
          <w:szCs w:val="28"/>
        </w:rPr>
        <w:t>Основные направления инвестиционных вложений: 1) сельское хозяйство – приобретение сельскохозяйственного оборудования; 2) дорожное хозяйство – капитальный ремонт дорог местного значения; 3) государственное и муниципальное управление – капитальный ремонт объектов соцкультбыта; 4) строительство и приобретение жилых домов.</w:t>
      </w:r>
    </w:p>
    <w:p w:rsidR="001E11FD" w:rsidRPr="00781A3E" w:rsidRDefault="001E11FD" w:rsidP="001E11FD">
      <w:pPr>
        <w:jc w:val="both"/>
        <w:rPr>
          <w:sz w:val="28"/>
          <w:szCs w:val="28"/>
        </w:rPr>
      </w:pPr>
    </w:p>
    <w:p w:rsidR="001E11FD" w:rsidRPr="00781A3E" w:rsidRDefault="004260B5" w:rsidP="00252CF8">
      <w:pPr>
        <w:ind w:firstLine="709"/>
        <w:rPr>
          <w:b/>
          <w:sz w:val="28"/>
          <w:szCs w:val="28"/>
        </w:rPr>
      </w:pPr>
      <w:r>
        <w:rPr>
          <w:b/>
          <w:sz w:val="28"/>
          <w:szCs w:val="28"/>
        </w:rPr>
        <w:t xml:space="preserve">Таблица </w:t>
      </w:r>
      <w:r w:rsidR="00252CF8">
        <w:rPr>
          <w:b/>
          <w:sz w:val="28"/>
          <w:szCs w:val="28"/>
        </w:rPr>
        <w:t>7</w:t>
      </w:r>
      <w:r>
        <w:rPr>
          <w:b/>
          <w:sz w:val="28"/>
          <w:szCs w:val="28"/>
        </w:rPr>
        <w:t xml:space="preserve">  </w:t>
      </w:r>
      <w:r w:rsidR="004170C3">
        <w:rPr>
          <w:b/>
          <w:sz w:val="28"/>
          <w:szCs w:val="28"/>
        </w:rPr>
        <w:t xml:space="preserve">- </w:t>
      </w:r>
      <w:r w:rsidR="001E11FD" w:rsidRPr="00781A3E">
        <w:rPr>
          <w:b/>
          <w:sz w:val="28"/>
          <w:szCs w:val="28"/>
        </w:rPr>
        <w:t>Объем инвестиций в основной капитал, млн. рублей</w:t>
      </w:r>
    </w:p>
    <w:p w:rsidR="001E11FD" w:rsidRDefault="001E11FD" w:rsidP="001E11FD">
      <w:pPr>
        <w:jc w:val="cente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66"/>
        <w:gridCol w:w="866"/>
        <w:gridCol w:w="785"/>
        <w:gridCol w:w="992"/>
        <w:gridCol w:w="910"/>
        <w:gridCol w:w="866"/>
        <w:gridCol w:w="866"/>
        <w:gridCol w:w="1220"/>
      </w:tblGrid>
      <w:tr w:rsidR="001E11FD" w:rsidRPr="001350D9" w:rsidTr="0071795F">
        <w:tc>
          <w:tcPr>
            <w:tcW w:w="1985" w:type="dxa"/>
            <w:vMerge w:val="restart"/>
          </w:tcPr>
          <w:p w:rsidR="001E11FD" w:rsidRPr="002339FC" w:rsidRDefault="001E11FD" w:rsidP="007A1A6A">
            <w:pPr>
              <w:jc w:val="both"/>
              <w:rPr>
                <w:bCs/>
              </w:rPr>
            </w:pPr>
            <w:r>
              <w:rPr>
                <w:bCs/>
              </w:rPr>
              <w:t>Наименование муниципального района</w:t>
            </w:r>
          </w:p>
        </w:tc>
        <w:tc>
          <w:tcPr>
            <w:tcW w:w="7371" w:type="dxa"/>
            <w:gridSpan w:val="8"/>
          </w:tcPr>
          <w:p w:rsidR="001E11FD" w:rsidRPr="002339FC" w:rsidRDefault="001E11FD" w:rsidP="007A1A6A">
            <w:pPr>
              <w:jc w:val="center"/>
              <w:rPr>
                <w:bCs/>
              </w:rPr>
            </w:pPr>
            <w:r w:rsidRPr="002339FC">
              <w:rPr>
                <w:bCs/>
                <w:sz w:val="22"/>
                <w:szCs w:val="22"/>
              </w:rPr>
              <w:t>По годам</w:t>
            </w:r>
          </w:p>
        </w:tc>
      </w:tr>
      <w:tr w:rsidR="001E11FD" w:rsidRPr="001350D9" w:rsidTr="0071795F">
        <w:tc>
          <w:tcPr>
            <w:tcW w:w="1985" w:type="dxa"/>
            <w:vMerge/>
          </w:tcPr>
          <w:p w:rsidR="001E11FD" w:rsidRPr="002339FC" w:rsidRDefault="001E11FD" w:rsidP="007A1A6A">
            <w:pPr>
              <w:jc w:val="both"/>
              <w:rPr>
                <w:bCs/>
              </w:rPr>
            </w:pPr>
          </w:p>
        </w:tc>
        <w:tc>
          <w:tcPr>
            <w:tcW w:w="866" w:type="dxa"/>
          </w:tcPr>
          <w:p w:rsidR="001E11FD" w:rsidRDefault="001E11FD" w:rsidP="007A1A6A">
            <w:pPr>
              <w:jc w:val="both"/>
              <w:rPr>
                <w:bCs/>
              </w:rPr>
            </w:pPr>
            <w:r w:rsidRPr="002339FC">
              <w:rPr>
                <w:bCs/>
                <w:sz w:val="22"/>
                <w:szCs w:val="22"/>
              </w:rPr>
              <w:t>2015г.</w:t>
            </w:r>
          </w:p>
          <w:p w:rsidR="001E11FD" w:rsidRPr="002339FC" w:rsidRDefault="001E11FD" w:rsidP="007A1A6A">
            <w:pPr>
              <w:jc w:val="both"/>
              <w:rPr>
                <w:bCs/>
              </w:rPr>
            </w:pPr>
          </w:p>
        </w:tc>
        <w:tc>
          <w:tcPr>
            <w:tcW w:w="866" w:type="dxa"/>
          </w:tcPr>
          <w:p w:rsidR="001E11FD" w:rsidRPr="002339FC" w:rsidRDefault="001E11FD" w:rsidP="007A1A6A">
            <w:pPr>
              <w:jc w:val="both"/>
              <w:rPr>
                <w:bCs/>
              </w:rPr>
            </w:pPr>
            <w:r w:rsidRPr="002339FC">
              <w:rPr>
                <w:bCs/>
                <w:sz w:val="22"/>
                <w:szCs w:val="22"/>
              </w:rPr>
              <w:t>2016г.</w:t>
            </w:r>
          </w:p>
        </w:tc>
        <w:tc>
          <w:tcPr>
            <w:tcW w:w="785" w:type="dxa"/>
          </w:tcPr>
          <w:p w:rsidR="001E11FD" w:rsidRPr="002339FC" w:rsidRDefault="001E11FD" w:rsidP="007A1A6A">
            <w:pPr>
              <w:jc w:val="both"/>
              <w:rPr>
                <w:bCs/>
              </w:rPr>
            </w:pPr>
            <w:r w:rsidRPr="002339FC">
              <w:rPr>
                <w:bCs/>
                <w:sz w:val="22"/>
                <w:szCs w:val="22"/>
              </w:rPr>
              <w:t>2017г.</w:t>
            </w:r>
          </w:p>
        </w:tc>
        <w:tc>
          <w:tcPr>
            <w:tcW w:w="992" w:type="dxa"/>
          </w:tcPr>
          <w:p w:rsidR="001E11FD" w:rsidRPr="002339FC" w:rsidRDefault="001E11FD" w:rsidP="007A1A6A">
            <w:pPr>
              <w:jc w:val="both"/>
              <w:rPr>
                <w:bCs/>
              </w:rPr>
            </w:pPr>
            <w:r w:rsidRPr="002339FC">
              <w:rPr>
                <w:bCs/>
                <w:sz w:val="22"/>
                <w:szCs w:val="22"/>
              </w:rPr>
              <w:t>2018г.</w:t>
            </w:r>
          </w:p>
        </w:tc>
        <w:tc>
          <w:tcPr>
            <w:tcW w:w="910" w:type="dxa"/>
          </w:tcPr>
          <w:p w:rsidR="001E11FD" w:rsidRPr="002339FC" w:rsidRDefault="001E11FD" w:rsidP="007A1A6A">
            <w:pPr>
              <w:jc w:val="both"/>
              <w:rPr>
                <w:bCs/>
              </w:rPr>
            </w:pPr>
            <w:r w:rsidRPr="002339FC">
              <w:rPr>
                <w:bCs/>
                <w:sz w:val="22"/>
                <w:szCs w:val="22"/>
              </w:rPr>
              <w:t>2019г.</w:t>
            </w:r>
          </w:p>
        </w:tc>
        <w:tc>
          <w:tcPr>
            <w:tcW w:w="866" w:type="dxa"/>
          </w:tcPr>
          <w:p w:rsidR="001E11FD" w:rsidRPr="002339FC" w:rsidRDefault="001E11FD" w:rsidP="007A1A6A">
            <w:pPr>
              <w:jc w:val="both"/>
              <w:rPr>
                <w:bCs/>
              </w:rPr>
            </w:pPr>
            <w:r>
              <w:rPr>
                <w:bCs/>
                <w:sz w:val="22"/>
                <w:szCs w:val="22"/>
              </w:rPr>
              <w:t>2020г.</w:t>
            </w:r>
          </w:p>
        </w:tc>
        <w:tc>
          <w:tcPr>
            <w:tcW w:w="866" w:type="dxa"/>
          </w:tcPr>
          <w:p w:rsidR="001E11FD" w:rsidRPr="002339FC" w:rsidRDefault="001E11FD" w:rsidP="007A1A6A">
            <w:pPr>
              <w:jc w:val="both"/>
              <w:rPr>
                <w:bCs/>
              </w:rPr>
            </w:pPr>
            <w:r>
              <w:rPr>
                <w:bCs/>
                <w:sz w:val="22"/>
                <w:szCs w:val="22"/>
              </w:rPr>
              <w:t>2021г.</w:t>
            </w:r>
          </w:p>
        </w:tc>
        <w:tc>
          <w:tcPr>
            <w:tcW w:w="1220" w:type="dxa"/>
          </w:tcPr>
          <w:p w:rsidR="001E11FD" w:rsidRPr="002339FC" w:rsidRDefault="001E11FD" w:rsidP="007A1A6A">
            <w:pPr>
              <w:jc w:val="both"/>
              <w:rPr>
                <w:bCs/>
              </w:rPr>
            </w:pPr>
            <w:r>
              <w:rPr>
                <w:bCs/>
                <w:sz w:val="22"/>
                <w:szCs w:val="22"/>
              </w:rPr>
              <w:t>2022</w:t>
            </w:r>
            <w:r w:rsidR="00A8022E">
              <w:rPr>
                <w:bCs/>
                <w:sz w:val="22"/>
                <w:szCs w:val="22"/>
              </w:rPr>
              <w:t>-2025</w:t>
            </w:r>
            <w:r>
              <w:rPr>
                <w:bCs/>
                <w:sz w:val="22"/>
                <w:szCs w:val="22"/>
              </w:rPr>
              <w:t>г.</w:t>
            </w:r>
          </w:p>
        </w:tc>
      </w:tr>
      <w:tr w:rsidR="001E11FD" w:rsidRPr="001350D9" w:rsidTr="0071795F">
        <w:tc>
          <w:tcPr>
            <w:tcW w:w="1985" w:type="dxa"/>
          </w:tcPr>
          <w:p w:rsidR="001E11FD" w:rsidRPr="00423A53" w:rsidRDefault="001E11FD" w:rsidP="007A1A6A">
            <w:pPr>
              <w:jc w:val="both"/>
              <w:rPr>
                <w:bCs/>
              </w:rPr>
            </w:pPr>
            <w:r w:rsidRPr="00423A53">
              <w:rPr>
                <w:sz w:val="22"/>
                <w:szCs w:val="22"/>
              </w:rPr>
              <w:t>Михайловский район</w:t>
            </w:r>
          </w:p>
        </w:tc>
        <w:tc>
          <w:tcPr>
            <w:tcW w:w="866" w:type="dxa"/>
          </w:tcPr>
          <w:p w:rsidR="001E11FD" w:rsidRPr="00423A53" w:rsidRDefault="001E11FD" w:rsidP="007A1A6A">
            <w:pPr>
              <w:jc w:val="both"/>
              <w:rPr>
                <w:bCs/>
              </w:rPr>
            </w:pPr>
            <w:r w:rsidRPr="00423A53">
              <w:rPr>
                <w:bCs/>
                <w:sz w:val="22"/>
                <w:szCs w:val="22"/>
              </w:rPr>
              <w:t>175,36</w:t>
            </w:r>
          </w:p>
        </w:tc>
        <w:tc>
          <w:tcPr>
            <w:tcW w:w="866" w:type="dxa"/>
          </w:tcPr>
          <w:p w:rsidR="001E11FD" w:rsidRPr="00423A53" w:rsidRDefault="001E11FD" w:rsidP="007A1A6A">
            <w:pPr>
              <w:jc w:val="both"/>
              <w:rPr>
                <w:bCs/>
              </w:rPr>
            </w:pPr>
            <w:r w:rsidRPr="00423A53">
              <w:rPr>
                <w:bCs/>
                <w:sz w:val="22"/>
                <w:szCs w:val="22"/>
              </w:rPr>
              <w:t>211,33</w:t>
            </w:r>
          </w:p>
        </w:tc>
        <w:tc>
          <w:tcPr>
            <w:tcW w:w="785" w:type="dxa"/>
          </w:tcPr>
          <w:p w:rsidR="001E11FD" w:rsidRPr="00423A53" w:rsidRDefault="001E11FD" w:rsidP="007A1A6A">
            <w:pPr>
              <w:jc w:val="both"/>
              <w:rPr>
                <w:bCs/>
              </w:rPr>
            </w:pPr>
            <w:r w:rsidRPr="00423A53">
              <w:rPr>
                <w:bCs/>
                <w:sz w:val="22"/>
                <w:szCs w:val="22"/>
              </w:rPr>
              <w:t>181,63</w:t>
            </w:r>
          </w:p>
        </w:tc>
        <w:tc>
          <w:tcPr>
            <w:tcW w:w="992" w:type="dxa"/>
          </w:tcPr>
          <w:p w:rsidR="001E11FD" w:rsidRPr="00423A53" w:rsidRDefault="001E11FD" w:rsidP="007A1A6A">
            <w:pPr>
              <w:jc w:val="both"/>
              <w:rPr>
                <w:bCs/>
              </w:rPr>
            </w:pPr>
            <w:r w:rsidRPr="00423A53">
              <w:rPr>
                <w:bCs/>
                <w:sz w:val="22"/>
                <w:szCs w:val="22"/>
              </w:rPr>
              <w:t>176,63</w:t>
            </w:r>
          </w:p>
        </w:tc>
        <w:tc>
          <w:tcPr>
            <w:tcW w:w="910" w:type="dxa"/>
          </w:tcPr>
          <w:p w:rsidR="001E11FD" w:rsidRPr="00423A53" w:rsidRDefault="001E11FD" w:rsidP="007A1A6A">
            <w:pPr>
              <w:ind w:left="-6968"/>
              <w:jc w:val="right"/>
              <w:rPr>
                <w:bCs/>
              </w:rPr>
            </w:pPr>
            <w:r w:rsidRPr="00423A53">
              <w:rPr>
                <w:bCs/>
                <w:sz w:val="22"/>
                <w:szCs w:val="22"/>
              </w:rPr>
              <w:t>171,63</w:t>
            </w:r>
          </w:p>
        </w:tc>
        <w:tc>
          <w:tcPr>
            <w:tcW w:w="866" w:type="dxa"/>
          </w:tcPr>
          <w:p w:rsidR="001E11FD" w:rsidRPr="00423A53" w:rsidRDefault="001E11FD" w:rsidP="007A1A6A">
            <w:pPr>
              <w:jc w:val="both"/>
              <w:rPr>
                <w:bCs/>
              </w:rPr>
            </w:pPr>
            <w:r w:rsidRPr="00423A53">
              <w:rPr>
                <w:bCs/>
                <w:sz w:val="22"/>
                <w:szCs w:val="22"/>
              </w:rPr>
              <w:t>180,0</w:t>
            </w:r>
          </w:p>
        </w:tc>
        <w:tc>
          <w:tcPr>
            <w:tcW w:w="866" w:type="dxa"/>
          </w:tcPr>
          <w:p w:rsidR="001E11FD" w:rsidRPr="00423A53" w:rsidRDefault="001E11FD" w:rsidP="007A1A6A">
            <w:pPr>
              <w:jc w:val="both"/>
              <w:rPr>
                <w:bCs/>
              </w:rPr>
            </w:pPr>
            <w:r w:rsidRPr="00423A53">
              <w:rPr>
                <w:bCs/>
                <w:sz w:val="22"/>
                <w:szCs w:val="22"/>
              </w:rPr>
              <w:t>200,0</w:t>
            </w:r>
          </w:p>
        </w:tc>
        <w:tc>
          <w:tcPr>
            <w:tcW w:w="1220" w:type="dxa"/>
          </w:tcPr>
          <w:p w:rsidR="001E11FD" w:rsidRPr="00423A53" w:rsidRDefault="00A8022E" w:rsidP="007A1A6A">
            <w:pPr>
              <w:jc w:val="both"/>
              <w:rPr>
                <w:bCs/>
              </w:rPr>
            </w:pPr>
            <w:r>
              <w:rPr>
                <w:bCs/>
                <w:sz w:val="22"/>
                <w:szCs w:val="22"/>
              </w:rPr>
              <w:t>1200</w:t>
            </w:r>
            <w:r w:rsidR="001E11FD" w:rsidRPr="00423A53">
              <w:rPr>
                <w:bCs/>
                <w:sz w:val="22"/>
                <w:szCs w:val="22"/>
              </w:rPr>
              <w:t>,0</w:t>
            </w:r>
          </w:p>
        </w:tc>
      </w:tr>
    </w:tbl>
    <w:p w:rsidR="001E11FD" w:rsidRDefault="001E11FD" w:rsidP="001E11FD">
      <w:pPr>
        <w:jc w:val="both"/>
        <w:rPr>
          <w:sz w:val="26"/>
          <w:szCs w:val="26"/>
        </w:rPr>
      </w:pPr>
    </w:p>
    <w:p w:rsidR="001E11FD" w:rsidRPr="00781A3E" w:rsidRDefault="001E11FD" w:rsidP="001E11FD">
      <w:pPr>
        <w:ind w:firstLine="708"/>
        <w:jc w:val="both"/>
        <w:rPr>
          <w:sz w:val="28"/>
          <w:szCs w:val="28"/>
        </w:rPr>
      </w:pPr>
      <w:r w:rsidRPr="00781A3E">
        <w:rPr>
          <w:sz w:val="28"/>
          <w:szCs w:val="28"/>
        </w:rPr>
        <w:t>В 2016 года 61 % инвестиций в основной капитал финансировал</w:t>
      </w:r>
      <w:r w:rsidRPr="00781A3E">
        <w:rPr>
          <w:color w:val="00000A"/>
          <w:sz w:val="28"/>
          <w:szCs w:val="28"/>
        </w:rPr>
        <w:t xml:space="preserve">ись за счет привлеченных средств, из них </w:t>
      </w:r>
      <w:r w:rsidRPr="00781A3E">
        <w:rPr>
          <w:sz w:val="28"/>
          <w:szCs w:val="28"/>
        </w:rPr>
        <w:t xml:space="preserve">—10,5 % приходились на бюджетные средства. </w:t>
      </w:r>
    </w:p>
    <w:p w:rsidR="00252CF8" w:rsidRDefault="00252CF8" w:rsidP="00252CF8">
      <w:pPr>
        <w:ind w:firstLine="709"/>
        <w:rPr>
          <w:bCs/>
          <w:sz w:val="26"/>
          <w:szCs w:val="26"/>
        </w:rPr>
      </w:pPr>
    </w:p>
    <w:p w:rsidR="001E11FD" w:rsidRPr="00781A3E" w:rsidRDefault="004260B5" w:rsidP="004170C3">
      <w:pPr>
        <w:ind w:firstLine="709"/>
        <w:jc w:val="both"/>
        <w:rPr>
          <w:b/>
          <w:bCs/>
          <w:sz w:val="28"/>
          <w:szCs w:val="28"/>
        </w:rPr>
      </w:pPr>
      <w:r>
        <w:rPr>
          <w:b/>
          <w:bCs/>
          <w:sz w:val="28"/>
          <w:szCs w:val="28"/>
        </w:rPr>
        <w:t xml:space="preserve">Таблица  </w:t>
      </w:r>
      <w:r w:rsidR="00252CF8">
        <w:rPr>
          <w:b/>
          <w:bCs/>
          <w:sz w:val="28"/>
          <w:szCs w:val="28"/>
        </w:rPr>
        <w:t xml:space="preserve">8 </w:t>
      </w:r>
      <w:r w:rsidR="004170C3">
        <w:rPr>
          <w:b/>
          <w:bCs/>
          <w:sz w:val="28"/>
          <w:szCs w:val="28"/>
        </w:rPr>
        <w:t xml:space="preserve">- </w:t>
      </w:r>
      <w:r>
        <w:rPr>
          <w:b/>
          <w:bCs/>
          <w:sz w:val="28"/>
          <w:szCs w:val="28"/>
        </w:rPr>
        <w:t xml:space="preserve"> </w:t>
      </w:r>
      <w:r w:rsidR="001E11FD" w:rsidRPr="00781A3E">
        <w:rPr>
          <w:b/>
          <w:bCs/>
          <w:sz w:val="28"/>
          <w:szCs w:val="28"/>
        </w:rPr>
        <w:t>Инвестиции по источникам финансирования, млн</w:t>
      </w:r>
      <w:proofErr w:type="gramStart"/>
      <w:r w:rsidR="001E11FD" w:rsidRPr="00781A3E">
        <w:rPr>
          <w:b/>
          <w:bCs/>
          <w:sz w:val="28"/>
          <w:szCs w:val="28"/>
        </w:rPr>
        <w:t>.р</w:t>
      </w:r>
      <w:proofErr w:type="gramEnd"/>
      <w:r w:rsidR="001E11FD" w:rsidRPr="00781A3E">
        <w:rPr>
          <w:b/>
          <w:bCs/>
          <w:sz w:val="28"/>
          <w:szCs w:val="28"/>
        </w:rPr>
        <w:t>уб.</w:t>
      </w:r>
    </w:p>
    <w:p w:rsidR="001E11FD" w:rsidRPr="0003565C" w:rsidRDefault="001E11FD" w:rsidP="001E11FD">
      <w:pPr>
        <w:jc w:val="center"/>
        <w:rPr>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1061"/>
        <w:gridCol w:w="931"/>
        <w:gridCol w:w="931"/>
        <w:gridCol w:w="959"/>
        <w:gridCol w:w="959"/>
        <w:gridCol w:w="830"/>
        <w:gridCol w:w="830"/>
        <w:gridCol w:w="830"/>
      </w:tblGrid>
      <w:tr w:rsidR="001E11FD" w:rsidRPr="001350D9" w:rsidTr="00252CF8">
        <w:tc>
          <w:tcPr>
            <w:tcW w:w="2132" w:type="dxa"/>
            <w:vMerge w:val="restart"/>
          </w:tcPr>
          <w:p w:rsidR="001E11FD" w:rsidRPr="002339FC" w:rsidRDefault="001E11FD" w:rsidP="007A1A6A">
            <w:pPr>
              <w:jc w:val="both"/>
              <w:rPr>
                <w:bCs/>
              </w:rPr>
            </w:pPr>
            <w:r w:rsidRPr="002339FC">
              <w:rPr>
                <w:bCs/>
              </w:rPr>
              <w:t>Источники финансирования</w:t>
            </w:r>
          </w:p>
        </w:tc>
        <w:tc>
          <w:tcPr>
            <w:tcW w:w="7331" w:type="dxa"/>
            <w:gridSpan w:val="8"/>
          </w:tcPr>
          <w:p w:rsidR="001E11FD" w:rsidRPr="002339FC" w:rsidRDefault="001E11FD" w:rsidP="007A1A6A">
            <w:pPr>
              <w:jc w:val="center"/>
              <w:rPr>
                <w:bCs/>
              </w:rPr>
            </w:pPr>
            <w:r w:rsidRPr="002339FC">
              <w:rPr>
                <w:bCs/>
                <w:sz w:val="22"/>
                <w:szCs w:val="22"/>
              </w:rPr>
              <w:t>По годам</w:t>
            </w:r>
          </w:p>
        </w:tc>
      </w:tr>
      <w:tr w:rsidR="001E11FD" w:rsidRPr="001350D9" w:rsidTr="00252CF8">
        <w:tc>
          <w:tcPr>
            <w:tcW w:w="2132" w:type="dxa"/>
            <w:vMerge/>
          </w:tcPr>
          <w:p w:rsidR="001E11FD" w:rsidRPr="002339FC" w:rsidRDefault="001E11FD" w:rsidP="007A1A6A">
            <w:pPr>
              <w:jc w:val="both"/>
              <w:rPr>
                <w:bCs/>
              </w:rPr>
            </w:pPr>
          </w:p>
        </w:tc>
        <w:tc>
          <w:tcPr>
            <w:tcW w:w="1061" w:type="dxa"/>
          </w:tcPr>
          <w:p w:rsidR="001E11FD" w:rsidRDefault="001E11FD" w:rsidP="007A1A6A">
            <w:pPr>
              <w:jc w:val="both"/>
              <w:rPr>
                <w:bCs/>
              </w:rPr>
            </w:pPr>
            <w:r w:rsidRPr="002339FC">
              <w:rPr>
                <w:bCs/>
                <w:sz w:val="22"/>
                <w:szCs w:val="22"/>
              </w:rPr>
              <w:t>2015г.</w:t>
            </w:r>
          </w:p>
          <w:p w:rsidR="001E11FD" w:rsidRPr="002339FC" w:rsidRDefault="001E11FD" w:rsidP="007A1A6A">
            <w:pPr>
              <w:jc w:val="both"/>
              <w:rPr>
                <w:bCs/>
              </w:rPr>
            </w:pPr>
          </w:p>
        </w:tc>
        <w:tc>
          <w:tcPr>
            <w:tcW w:w="931" w:type="dxa"/>
          </w:tcPr>
          <w:p w:rsidR="001E11FD" w:rsidRPr="002339FC" w:rsidRDefault="001E11FD" w:rsidP="007A1A6A">
            <w:pPr>
              <w:jc w:val="both"/>
              <w:rPr>
                <w:bCs/>
              </w:rPr>
            </w:pPr>
            <w:r w:rsidRPr="002339FC">
              <w:rPr>
                <w:bCs/>
                <w:sz w:val="22"/>
                <w:szCs w:val="22"/>
              </w:rPr>
              <w:t>2016г.</w:t>
            </w:r>
          </w:p>
        </w:tc>
        <w:tc>
          <w:tcPr>
            <w:tcW w:w="931" w:type="dxa"/>
          </w:tcPr>
          <w:p w:rsidR="001E11FD" w:rsidRPr="002339FC" w:rsidRDefault="001E11FD" w:rsidP="007A1A6A">
            <w:pPr>
              <w:jc w:val="both"/>
              <w:rPr>
                <w:bCs/>
              </w:rPr>
            </w:pPr>
            <w:r w:rsidRPr="002339FC">
              <w:rPr>
                <w:bCs/>
                <w:sz w:val="22"/>
                <w:szCs w:val="22"/>
              </w:rPr>
              <w:t>2017г.</w:t>
            </w:r>
          </w:p>
        </w:tc>
        <w:tc>
          <w:tcPr>
            <w:tcW w:w="959" w:type="dxa"/>
          </w:tcPr>
          <w:p w:rsidR="001E11FD" w:rsidRPr="002339FC" w:rsidRDefault="001E11FD" w:rsidP="007A1A6A">
            <w:pPr>
              <w:jc w:val="both"/>
              <w:rPr>
                <w:bCs/>
              </w:rPr>
            </w:pPr>
            <w:r w:rsidRPr="002339FC">
              <w:rPr>
                <w:bCs/>
                <w:sz w:val="22"/>
                <w:szCs w:val="22"/>
              </w:rPr>
              <w:t>2018г.</w:t>
            </w:r>
          </w:p>
        </w:tc>
        <w:tc>
          <w:tcPr>
            <w:tcW w:w="959" w:type="dxa"/>
          </w:tcPr>
          <w:p w:rsidR="001E11FD" w:rsidRPr="002339FC" w:rsidRDefault="001E11FD" w:rsidP="007A1A6A">
            <w:pPr>
              <w:jc w:val="both"/>
              <w:rPr>
                <w:bCs/>
              </w:rPr>
            </w:pPr>
            <w:r w:rsidRPr="002339FC">
              <w:rPr>
                <w:bCs/>
                <w:sz w:val="22"/>
                <w:szCs w:val="22"/>
              </w:rPr>
              <w:t>2019г.</w:t>
            </w:r>
          </w:p>
        </w:tc>
        <w:tc>
          <w:tcPr>
            <w:tcW w:w="830" w:type="dxa"/>
          </w:tcPr>
          <w:p w:rsidR="001E11FD" w:rsidRPr="002339FC" w:rsidRDefault="001E11FD" w:rsidP="007A1A6A">
            <w:pPr>
              <w:jc w:val="both"/>
              <w:rPr>
                <w:bCs/>
              </w:rPr>
            </w:pPr>
            <w:r>
              <w:rPr>
                <w:bCs/>
                <w:sz w:val="22"/>
                <w:szCs w:val="22"/>
              </w:rPr>
              <w:t>2020г.</w:t>
            </w:r>
          </w:p>
        </w:tc>
        <w:tc>
          <w:tcPr>
            <w:tcW w:w="830" w:type="dxa"/>
          </w:tcPr>
          <w:p w:rsidR="001E11FD" w:rsidRPr="002339FC" w:rsidRDefault="001E11FD" w:rsidP="007A1A6A">
            <w:pPr>
              <w:jc w:val="both"/>
              <w:rPr>
                <w:bCs/>
              </w:rPr>
            </w:pPr>
            <w:r>
              <w:rPr>
                <w:bCs/>
                <w:sz w:val="22"/>
                <w:szCs w:val="22"/>
              </w:rPr>
              <w:t>2021г.</w:t>
            </w:r>
          </w:p>
        </w:tc>
        <w:tc>
          <w:tcPr>
            <w:tcW w:w="830" w:type="dxa"/>
          </w:tcPr>
          <w:p w:rsidR="001E11FD" w:rsidRPr="002339FC" w:rsidRDefault="001E11FD" w:rsidP="007A1A6A">
            <w:pPr>
              <w:jc w:val="both"/>
              <w:rPr>
                <w:bCs/>
              </w:rPr>
            </w:pPr>
            <w:r>
              <w:rPr>
                <w:bCs/>
                <w:sz w:val="22"/>
                <w:szCs w:val="22"/>
              </w:rPr>
              <w:t>2022</w:t>
            </w:r>
            <w:r w:rsidR="00A8022E">
              <w:rPr>
                <w:bCs/>
                <w:sz w:val="22"/>
                <w:szCs w:val="22"/>
              </w:rPr>
              <w:t>-2025</w:t>
            </w:r>
            <w:r>
              <w:rPr>
                <w:bCs/>
                <w:sz w:val="22"/>
                <w:szCs w:val="22"/>
              </w:rPr>
              <w:t>г.</w:t>
            </w:r>
          </w:p>
        </w:tc>
      </w:tr>
      <w:tr w:rsidR="001E11FD" w:rsidRPr="001350D9" w:rsidTr="00252CF8">
        <w:tc>
          <w:tcPr>
            <w:tcW w:w="2132" w:type="dxa"/>
          </w:tcPr>
          <w:p w:rsidR="001E11FD" w:rsidRPr="002339FC" w:rsidRDefault="001E11FD" w:rsidP="007A1A6A">
            <w:pPr>
              <w:jc w:val="both"/>
              <w:rPr>
                <w:bCs/>
              </w:rPr>
            </w:pPr>
            <w:r w:rsidRPr="002339FC">
              <w:rPr>
                <w:bCs/>
              </w:rPr>
              <w:t>Собственные средства</w:t>
            </w:r>
          </w:p>
        </w:tc>
        <w:tc>
          <w:tcPr>
            <w:tcW w:w="1061" w:type="dxa"/>
          </w:tcPr>
          <w:p w:rsidR="001E11FD" w:rsidRPr="001350D9" w:rsidRDefault="001E11FD" w:rsidP="007A1A6A">
            <w:pPr>
              <w:jc w:val="both"/>
              <w:rPr>
                <w:bCs/>
                <w:sz w:val="26"/>
                <w:szCs w:val="26"/>
              </w:rPr>
            </w:pPr>
            <w:r>
              <w:rPr>
                <w:bCs/>
                <w:sz w:val="26"/>
                <w:szCs w:val="26"/>
              </w:rPr>
              <w:t>69,928</w:t>
            </w:r>
          </w:p>
        </w:tc>
        <w:tc>
          <w:tcPr>
            <w:tcW w:w="931" w:type="dxa"/>
          </w:tcPr>
          <w:p w:rsidR="001E11FD" w:rsidRPr="001350D9" w:rsidRDefault="001E11FD" w:rsidP="007A1A6A">
            <w:pPr>
              <w:jc w:val="both"/>
              <w:rPr>
                <w:bCs/>
                <w:sz w:val="26"/>
                <w:szCs w:val="26"/>
              </w:rPr>
            </w:pPr>
            <w:r>
              <w:rPr>
                <w:bCs/>
                <w:sz w:val="26"/>
                <w:szCs w:val="26"/>
              </w:rPr>
              <w:t>71,0</w:t>
            </w:r>
          </w:p>
        </w:tc>
        <w:tc>
          <w:tcPr>
            <w:tcW w:w="931" w:type="dxa"/>
          </w:tcPr>
          <w:p w:rsidR="001E11FD" w:rsidRPr="001350D9" w:rsidRDefault="001E11FD" w:rsidP="007A1A6A">
            <w:pPr>
              <w:jc w:val="both"/>
              <w:rPr>
                <w:bCs/>
                <w:sz w:val="26"/>
                <w:szCs w:val="26"/>
              </w:rPr>
            </w:pPr>
            <w:r>
              <w:rPr>
                <w:bCs/>
                <w:sz w:val="26"/>
                <w:szCs w:val="26"/>
              </w:rPr>
              <w:t>71,0</w:t>
            </w:r>
          </w:p>
        </w:tc>
        <w:tc>
          <w:tcPr>
            <w:tcW w:w="959" w:type="dxa"/>
          </w:tcPr>
          <w:p w:rsidR="001E11FD" w:rsidRPr="001350D9" w:rsidRDefault="001E11FD" w:rsidP="007A1A6A">
            <w:pPr>
              <w:jc w:val="both"/>
              <w:rPr>
                <w:bCs/>
                <w:sz w:val="26"/>
                <w:szCs w:val="26"/>
              </w:rPr>
            </w:pPr>
            <w:r>
              <w:rPr>
                <w:bCs/>
                <w:sz w:val="26"/>
                <w:szCs w:val="26"/>
              </w:rPr>
              <w:t>70,0</w:t>
            </w:r>
          </w:p>
        </w:tc>
        <w:tc>
          <w:tcPr>
            <w:tcW w:w="959" w:type="dxa"/>
          </w:tcPr>
          <w:p w:rsidR="001E11FD" w:rsidRPr="001350D9" w:rsidRDefault="001E11FD" w:rsidP="007A1A6A">
            <w:pPr>
              <w:jc w:val="both"/>
              <w:rPr>
                <w:bCs/>
                <w:sz w:val="26"/>
                <w:szCs w:val="26"/>
              </w:rPr>
            </w:pPr>
            <w:r>
              <w:rPr>
                <w:bCs/>
                <w:sz w:val="26"/>
                <w:szCs w:val="26"/>
              </w:rPr>
              <w:t>70,0</w:t>
            </w:r>
          </w:p>
        </w:tc>
        <w:tc>
          <w:tcPr>
            <w:tcW w:w="830" w:type="dxa"/>
          </w:tcPr>
          <w:p w:rsidR="001E11FD" w:rsidRPr="001350D9" w:rsidRDefault="001E11FD" w:rsidP="007A1A6A">
            <w:pPr>
              <w:jc w:val="both"/>
              <w:rPr>
                <w:bCs/>
                <w:sz w:val="26"/>
                <w:szCs w:val="26"/>
              </w:rPr>
            </w:pPr>
            <w:r>
              <w:rPr>
                <w:bCs/>
                <w:sz w:val="26"/>
                <w:szCs w:val="26"/>
              </w:rPr>
              <w:t>80,0</w:t>
            </w:r>
          </w:p>
        </w:tc>
        <w:tc>
          <w:tcPr>
            <w:tcW w:w="830" w:type="dxa"/>
          </w:tcPr>
          <w:p w:rsidR="001E11FD" w:rsidRPr="001350D9" w:rsidRDefault="001E11FD" w:rsidP="007A1A6A">
            <w:pPr>
              <w:jc w:val="both"/>
              <w:rPr>
                <w:bCs/>
                <w:sz w:val="26"/>
                <w:szCs w:val="26"/>
              </w:rPr>
            </w:pPr>
            <w:r>
              <w:rPr>
                <w:bCs/>
                <w:sz w:val="26"/>
                <w:szCs w:val="26"/>
              </w:rPr>
              <w:t>80,0</w:t>
            </w:r>
          </w:p>
        </w:tc>
        <w:tc>
          <w:tcPr>
            <w:tcW w:w="830" w:type="dxa"/>
          </w:tcPr>
          <w:p w:rsidR="001E11FD" w:rsidRPr="001350D9" w:rsidRDefault="00A8022E" w:rsidP="007A1A6A">
            <w:pPr>
              <w:jc w:val="both"/>
              <w:rPr>
                <w:bCs/>
                <w:sz w:val="26"/>
                <w:szCs w:val="26"/>
              </w:rPr>
            </w:pPr>
            <w:r>
              <w:rPr>
                <w:bCs/>
                <w:sz w:val="26"/>
                <w:szCs w:val="26"/>
              </w:rPr>
              <w:t>408</w:t>
            </w:r>
            <w:r w:rsidR="001E11FD">
              <w:rPr>
                <w:bCs/>
                <w:sz w:val="26"/>
                <w:szCs w:val="26"/>
              </w:rPr>
              <w:t>,0</w:t>
            </w:r>
          </w:p>
        </w:tc>
      </w:tr>
      <w:tr w:rsidR="001E11FD" w:rsidRPr="001350D9" w:rsidTr="00252CF8">
        <w:tc>
          <w:tcPr>
            <w:tcW w:w="2132" w:type="dxa"/>
          </w:tcPr>
          <w:p w:rsidR="001E11FD" w:rsidRPr="002339FC" w:rsidRDefault="001E11FD" w:rsidP="007A1A6A">
            <w:pPr>
              <w:jc w:val="both"/>
              <w:rPr>
                <w:bCs/>
              </w:rPr>
            </w:pPr>
            <w:r w:rsidRPr="002339FC">
              <w:rPr>
                <w:bCs/>
              </w:rPr>
              <w:t>Привлеченные средства</w:t>
            </w:r>
          </w:p>
        </w:tc>
        <w:tc>
          <w:tcPr>
            <w:tcW w:w="1061" w:type="dxa"/>
          </w:tcPr>
          <w:p w:rsidR="001E11FD" w:rsidRPr="001350D9" w:rsidRDefault="001E11FD" w:rsidP="007A1A6A">
            <w:pPr>
              <w:jc w:val="both"/>
              <w:rPr>
                <w:bCs/>
                <w:sz w:val="26"/>
                <w:szCs w:val="26"/>
              </w:rPr>
            </w:pPr>
            <w:r>
              <w:rPr>
                <w:bCs/>
                <w:sz w:val="26"/>
                <w:szCs w:val="26"/>
              </w:rPr>
              <w:t>105,432</w:t>
            </w:r>
          </w:p>
        </w:tc>
        <w:tc>
          <w:tcPr>
            <w:tcW w:w="931" w:type="dxa"/>
          </w:tcPr>
          <w:p w:rsidR="001E11FD" w:rsidRPr="001350D9" w:rsidRDefault="001E11FD" w:rsidP="007A1A6A">
            <w:pPr>
              <w:jc w:val="both"/>
              <w:rPr>
                <w:bCs/>
                <w:sz w:val="26"/>
                <w:szCs w:val="26"/>
              </w:rPr>
            </w:pPr>
            <w:r>
              <w:rPr>
                <w:bCs/>
                <w:sz w:val="26"/>
                <w:szCs w:val="26"/>
              </w:rPr>
              <w:t>140,33</w:t>
            </w:r>
          </w:p>
        </w:tc>
        <w:tc>
          <w:tcPr>
            <w:tcW w:w="931" w:type="dxa"/>
          </w:tcPr>
          <w:p w:rsidR="001E11FD" w:rsidRPr="001350D9" w:rsidRDefault="001E11FD" w:rsidP="007A1A6A">
            <w:pPr>
              <w:jc w:val="both"/>
              <w:rPr>
                <w:bCs/>
                <w:sz w:val="26"/>
                <w:szCs w:val="26"/>
              </w:rPr>
            </w:pPr>
            <w:r>
              <w:rPr>
                <w:bCs/>
                <w:sz w:val="26"/>
                <w:szCs w:val="26"/>
              </w:rPr>
              <w:t>110,63</w:t>
            </w:r>
          </w:p>
        </w:tc>
        <w:tc>
          <w:tcPr>
            <w:tcW w:w="959" w:type="dxa"/>
          </w:tcPr>
          <w:p w:rsidR="001E11FD" w:rsidRPr="001350D9" w:rsidRDefault="001E11FD" w:rsidP="007A1A6A">
            <w:pPr>
              <w:jc w:val="both"/>
              <w:rPr>
                <w:bCs/>
                <w:sz w:val="26"/>
                <w:szCs w:val="26"/>
              </w:rPr>
            </w:pPr>
            <w:r>
              <w:rPr>
                <w:bCs/>
                <w:sz w:val="26"/>
                <w:szCs w:val="26"/>
              </w:rPr>
              <w:t>106,63</w:t>
            </w:r>
          </w:p>
        </w:tc>
        <w:tc>
          <w:tcPr>
            <w:tcW w:w="959" w:type="dxa"/>
          </w:tcPr>
          <w:p w:rsidR="001E11FD" w:rsidRPr="001350D9" w:rsidRDefault="001E11FD" w:rsidP="007A1A6A">
            <w:pPr>
              <w:jc w:val="both"/>
              <w:rPr>
                <w:bCs/>
                <w:sz w:val="26"/>
                <w:szCs w:val="26"/>
              </w:rPr>
            </w:pPr>
            <w:r>
              <w:rPr>
                <w:bCs/>
                <w:sz w:val="26"/>
                <w:szCs w:val="26"/>
              </w:rPr>
              <w:t>101,63</w:t>
            </w:r>
          </w:p>
        </w:tc>
        <w:tc>
          <w:tcPr>
            <w:tcW w:w="830" w:type="dxa"/>
          </w:tcPr>
          <w:p w:rsidR="001E11FD" w:rsidRPr="001350D9" w:rsidRDefault="001E11FD" w:rsidP="007A1A6A">
            <w:pPr>
              <w:jc w:val="both"/>
              <w:rPr>
                <w:bCs/>
                <w:sz w:val="26"/>
                <w:szCs w:val="26"/>
              </w:rPr>
            </w:pPr>
            <w:r>
              <w:rPr>
                <w:bCs/>
                <w:sz w:val="26"/>
                <w:szCs w:val="26"/>
              </w:rPr>
              <w:t>100,0</w:t>
            </w:r>
          </w:p>
        </w:tc>
        <w:tc>
          <w:tcPr>
            <w:tcW w:w="830" w:type="dxa"/>
          </w:tcPr>
          <w:p w:rsidR="001E11FD" w:rsidRPr="001350D9" w:rsidRDefault="001E11FD" w:rsidP="007A1A6A">
            <w:pPr>
              <w:jc w:val="both"/>
              <w:rPr>
                <w:bCs/>
                <w:sz w:val="26"/>
                <w:szCs w:val="26"/>
              </w:rPr>
            </w:pPr>
            <w:r>
              <w:rPr>
                <w:bCs/>
                <w:sz w:val="26"/>
                <w:szCs w:val="26"/>
              </w:rPr>
              <w:t>120,0</w:t>
            </w:r>
          </w:p>
        </w:tc>
        <w:tc>
          <w:tcPr>
            <w:tcW w:w="830" w:type="dxa"/>
          </w:tcPr>
          <w:p w:rsidR="001E11FD" w:rsidRPr="001350D9" w:rsidRDefault="00A8022E" w:rsidP="007A1A6A">
            <w:pPr>
              <w:jc w:val="both"/>
              <w:rPr>
                <w:bCs/>
                <w:sz w:val="26"/>
                <w:szCs w:val="26"/>
              </w:rPr>
            </w:pPr>
            <w:r>
              <w:rPr>
                <w:bCs/>
                <w:sz w:val="26"/>
                <w:szCs w:val="26"/>
              </w:rPr>
              <w:t>792</w:t>
            </w:r>
            <w:r w:rsidR="001E11FD">
              <w:rPr>
                <w:bCs/>
                <w:sz w:val="26"/>
                <w:szCs w:val="26"/>
              </w:rPr>
              <w:t>,0</w:t>
            </w:r>
          </w:p>
        </w:tc>
      </w:tr>
      <w:tr w:rsidR="001E11FD" w:rsidRPr="001350D9" w:rsidTr="00252CF8">
        <w:tc>
          <w:tcPr>
            <w:tcW w:w="2132" w:type="dxa"/>
          </w:tcPr>
          <w:p w:rsidR="001E11FD" w:rsidRPr="002339FC" w:rsidRDefault="001E11FD" w:rsidP="007A1A6A">
            <w:pPr>
              <w:jc w:val="both"/>
              <w:rPr>
                <w:bCs/>
              </w:rPr>
            </w:pPr>
            <w:r w:rsidRPr="002339FC">
              <w:rPr>
                <w:bCs/>
              </w:rPr>
              <w:t xml:space="preserve">      в том числе:</w:t>
            </w:r>
          </w:p>
          <w:p w:rsidR="001E11FD" w:rsidRPr="002339FC" w:rsidRDefault="001E11FD" w:rsidP="007A1A6A">
            <w:pPr>
              <w:jc w:val="both"/>
              <w:rPr>
                <w:bCs/>
              </w:rPr>
            </w:pPr>
            <w:r w:rsidRPr="002339FC">
              <w:rPr>
                <w:bCs/>
              </w:rPr>
              <w:t xml:space="preserve">      </w:t>
            </w:r>
          </w:p>
        </w:tc>
        <w:tc>
          <w:tcPr>
            <w:tcW w:w="1061" w:type="dxa"/>
          </w:tcPr>
          <w:p w:rsidR="001E11FD" w:rsidRPr="001350D9" w:rsidRDefault="001E11FD" w:rsidP="007A1A6A">
            <w:pPr>
              <w:jc w:val="both"/>
              <w:rPr>
                <w:bCs/>
                <w:sz w:val="26"/>
                <w:szCs w:val="26"/>
              </w:rPr>
            </w:pPr>
          </w:p>
        </w:tc>
        <w:tc>
          <w:tcPr>
            <w:tcW w:w="931" w:type="dxa"/>
          </w:tcPr>
          <w:p w:rsidR="001E11FD" w:rsidRPr="001350D9" w:rsidRDefault="001E11FD" w:rsidP="007A1A6A">
            <w:pPr>
              <w:jc w:val="both"/>
              <w:rPr>
                <w:bCs/>
                <w:sz w:val="26"/>
                <w:szCs w:val="26"/>
              </w:rPr>
            </w:pPr>
          </w:p>
        </w:tc>
        <w:tc>
          <w:tcPr>
            <w:tcW w:w="931" w:type="dxa"/>
          </w:tcPr>
          <w:p w:rsidR="001E11FD" w:rsidRPr="001350D9" w:rsidRDefault="001E11FD" w:rsidP="007A1A6A">
            <w:pPr>
              <w:jc w:val="both"/>
              <w:rPr>
                <w:bCs/>
                <w:sz w:val="26"/>
                <w:szCs w:val="26"/>
              </w:rPr>
            </w:pPr>
          </w:p>
        </w:tc>
        <w:tc>
          <w:tcPr>
            <w:tcW w:w="959" w:type="dxa"/>
          </w:tcPr>
          <w:p w:rsidR="001E11FD" w:rsidRPr="001350D9" w:rsidRDefault="001E11FD" w:rsidP="007A1A6A">
            <w:pPr>
              <w:ind w:left="-6056" w:right="5852"/>
              <w:jc w:val="both"/>
              <w:rPr>
                <w:bCs/>
                <w:sz w:val="26"/>
                <w:szCs w:val="26"/>
              </w:rPr>
            </w:pPr>
          </w:p>
        </w:tc>
        <w:tc>
          <w:tcPr>
            <w:tcW w:w="959"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r>
      <w:tr w:rsidR="001E11FD" w:rsidRPr="001350D9" w:rsidTr="00252CF8">
        <w:tc>
          <w:tcPr>
            <w:tcW w:w="2132" w:type="dxa"/>
          </w:tcPr>
          <w:p w:rsidR="001E11FD" w:rsidRPr="002339FC" w:rsidRDefault="001E11FD" w:rsidP="007A1A6A">
            <w:pPr>
              <w:jc w:val="both"/>
              <w:rPr>
                <w:bCs/>
              </w:rPr>
            </w:pPr>
            <w:r w:rsidRPr="002339FC">
              <w:rPr>
                <w:bCs/>
              </w:rPr>
              <w:t>кредиты банков</w:t>
            </w:r>
          </w:p>
        </w:tc>
        <w:tc>
          <w:tcPr>
            <w:tcW w:w="1061" w:type="dxa"/>
          </w:tcPr>
          <w:p w:rsidR="001E11FD" w:rsidRPr="001350D9" w:rsidRDefault="001E11FD" w:rsidP="007A1A6A">
            <w:pPr>
              <w:jc w:val="both"/>
              <w:rPr>
                <w:bCs/>
                <w:sz w:val="26"/>
                <w:szCs w:val="26"/>
              </w:rPr>
            </w:pPr>
            <w:r>
              <w:rPr>
                <w:bCs/>
                <w:sz w:val="26"/>
                <w:szCs w:val="26"/>
              </w:rPr>
              <w:t>42,0</w:t>
            </w:r>
          </w:p>
        </w:tc>
        <w:tc>
          <w:tcPr>
            <w:tcW w:w="931" w:type="dxa"/>
          </w:tcPr>
          <w:p w:rsidR="001E11FD" w:rsidRPr="001350D9" w:rsidRDefault="001E11FD" w:rsidP="007A1A6A">
            <w:pPr>
              <w:jc w:val="both"/>
              <w:rPr>
                <w:bCs/>
                <w:sz w:val="26"/>
                <w:szCs w:val="26"/>
              </w:rPr>
            </w:pPr>
            <w:r>
              <w:rPr>
                <w:bCs/>
                <w:sz w:val="26"/>
                <w:szCs w:val="26"/>
              </w:rPr>
              <w:t>59,0</w:t>
            </w:r>
          </w:p>
        </w:tc>
        <w:tc>
          <w:tcPr>
            <w:tcW w:w="931" w:type="dxa"/>
          </w:tcPr>
          <w:p w:rsidR="001E11FD" w:rsidRPr="001350D9" w:rsidRDefault="001E11FD" w:rsidP="007A1A6A">
            <w:pPr>
              <w:jc w:val="both"/>
              <w:rPr>
                <w:bCs/>
                <w:sz w:val="26"/>
                <w:szCs w:val="26"/>
              </w:rPr>
            </w:pPr>
            <w:r>
              <w:rPr>
                <w:bCs/>
                <w:sz w:val="26"/>
                <w:szCs w:val="26"/>
              </w:rPr>
              <w:t>59,0</w:t>
            </w:r>
          </w:p>
        </w:tc>
        <w:tc>
          <w:tcPr>
            <w:tcW w:w="959" w:type="dxa"/>
          </w:tcPr>
          <w:p w:rsidR="001E11FD" w:rsidRPr="001350D9" w:rsidRDefault="001E11FD" w:rsidP="007A1A6A">
            <w:pPr>
              <w:jc w:val="both"/>
              <w:rPr>
                <w:bCs/>
                <w:sz w:val="26"/>
                <w:szCs w:val="26"/>
              </w:rPr>
            </w:pPr>
            <w:r>
              <w:rPr>
                <w:bCs/>
                <w:sz w:val="26"/>
                <w:szCs w:val="26"/>
              </w:rPr>
              <w:t>53,0</w:t>
            </w:r>
          </w:p>
        </w:tc>
        <w:tc>
          <w:tcPr>
            <w:tcW w:w="959" w:type="dxa"/>
          </w:tcPr>
          <w:p w:rsidR="001E11FD" w:rsidRPr="001350D9" w:rsidRDefault="001E11FD" w:rsidP="007A1A6A">
            <w:pPr>
              <w:jc w:val="both"/>
              <w:rPr>
                <w:bCs/>
                <w:sz w:val="26"/>
                <w:szCs w:val="26"/>
              </w:rPr>
            </w:pPr>
            <w:r>
              <w:rPr>
                <w:bCs/>
                <w:sz w:val="26"/>
                <w:szCs w:val="26"/>
              </w:rPr>
              <w:t>46,0</w:t>
            </w:r>
          </w:p>
        </w:tc>
        <w:tc>
          <w:tcPr>
            <w:tcW w:w="830" w:type="dxa"/>
          </w:tcPr>
          <w:p w:rsidR="001E11FD" w:rsidRPr="001350D9" w:rsidRDefault="001E11FD" w:rsidP="007A1A6A">
            <w:pPr>
              <w:jc w:val="both"/>
              <w:rPr>
                <w:bCs/>
                <w:sz w:val="26"/>
                <w:szCs w:val="26"/>
              </w:rPr>
            </w:pPr>
            <w:r>
              <w:rPr>
                <w:bCs/>
                <w:sz w:val="26"/>
                <w:szCs w:val="26"/>
              </w:rPr>
              <w:t>60,0</w:t>
            </w:r>
          </w:p>
        </w:tc>
        <w:tc>
          <w:tcPr>
            <w:tcW w:w="830" w:type="dxa"/>
          </w:tcPr>
          <w:p w:rsidR="001E11FD" w:rsidRPr="001350D9" w:rsidRDefault="001E11FD" w:rsidP="007A1A6A">
            <w:pPr>
              <w:jc w:val="both"/>
              <w:rPr>
                <w:bCs/>
                <w:sz w:val="26"/>
                <w:szCs w:val="26"/>
              </w:rPr>
            </w:pPr>
            <w:r>
              <w:rPr>
                <w:bCs/>
                <w:sz w:val="26"/>
                <w:szCs w:val="26"/>
              </w:rPr>
              <w:t>65,0</w:t>
            </w:r>
          </w:p>
        </w:tc>
        <w:tc>
          <w:tcPr>
            <w:tcW w:w="830" w:type="dxa"/>
          </w:tcPr>
          <w:p w:rsidR="001E11FD" w:rsidRPr="001350D9" w:rsidRDefault="00A8022E" w:rsidP="007A1A6A">
            <w:pPr>
              <w:jc w:val="both"/>
              <w:rPr>
                <w:bCs/>
                <w:sz w:val="26"/>
                <w:szCs w:val="26"/>
              </w:rPr>
            </w:pPr>
            <w:r>
              <w:rPr>
                <w:bCs/>
                <w:sz w:val="26"/>
                <w:szCs w:val="26"/>
              </w:rPr>
              <w:t>310</w:t>
            </w:r>
            <w:r w:rsidR="001E11FD">
              <w:rPr>
                <w:bCs/>
                <w:sz w:val="26"/>
                <w:szCs w:val="26"/>
              </w:rPr>
              <w:t>,0</w:t>
            </w:r>
          </w:p>
        </w:tc>
      </w:tr>
      <w:tr w:rsidR="001E11FD" w:rsidRPr="001350D9" w:rsidTr="00252CF8">
        <w:tc>
          <w:tcPr>
            <w:tcW w:w="2132" w:type="dxa"/>
          </w:tcPr>
          <w:p w:rsidR="001E11FD" w:rsidRPr="002339FC" w:rsidRDefault="001E11FD" w:rsidP="007A1A6A">
            <w:pPr>
              <w:jc w:val="both"/>
              <w:rPr>
                <w:bCs/>
              </w:rPr>
            </w:pPr>
            <w:r>
              <w:rPr>
                <w:bCs/>
              </w:rPr>
              <w:t>Заемные средства других организаций</w:t>
            </w:r>
          </w:p>
        </w:tc>
        <w:tc>
          <w:tcPr>
            <w:tcW w:w="1061" w:type="dxa"/>
          </w:tcPr>
          <w:p w:rsidR="001E11FD" w:rsidRDefault="001E11FD" w:rsidP="007A1A6A">
            <w:pPr>
              <w:jc w:val="both"/>
              <w:rPr>
                <w:bCs/>
                <w:sz w:val="26"/>
                <w:szCs w:val="26"/>
              </w:rPr>
            </w:pPr>
            <w:r>
              <w:rPr>
                <w:bCs/>
                <w:sz w:val="26"/>
                <w:szCs w:val="26"/>
              </w:rPr>
              <w:t>36,0</w:t>
            </w:r>
          </w:p>
        </w:tc>
        <w:tc>
          <w:tcPr>
            <w:tcW w:w="931" w:type="dxa"/>
          </w:tcPr>
          <w:p w:rsidR="001E11FD" w:rsidRDefault="001E11FD" w:rsidP="007A1A6A">
            <w:pPr>
              <w:jc w:val="both"/>
              <w:rPr>
                <w:bCs/>
                <w:sz w:val="26"/>
                <w:szCs w:val="26"/>
              </w:rPr>
            </w:pPr>
            <w:r>
              <w:rPr>
                <w:bCs/>
                <w:sz w:val="26"/>
                <w:szCs w:val="26"/>
              </w:rPr>
              <w:t>40,0</w:t>
            </w:r>
          </w:p>
        </w:tc>
        <w:tc>
          <w:tcPr>
            <w:tcW w:w="931" w:type="dxa"/>
          </w:tcPr>
          <w:p w:rsidR="001E11FD" w:rsidRDefault="001E11FD" w:rsidP="007A1A6A">
            <w:pPr>
              <w:jc w:val="both"/>
              <w:rPr>
                <w:bCs/>
                <w:sz w:val="26"/>
                <w:szCs w:val="26"/>
              </w:rPr>
            </w:pPr>
            <w:r>
              <w:rPr>
                <w:bCs/>
                <w:sz w:val="26"/>
                <w:szCs w:val="26"/>
              </w:rPr>
              <w:t>40,0</w:t>
            </w:r>
          </w:p>
        </w:tc>
        <w:tc>
          <w:tcPr>
            <w:tcW w:w="959" w:type="dxa"/>
          </w:tcPr>
          <w:p w:rsidR="001E11FD" w:rsidRDefault="001E11FD" w:rsidP="007A1A6A">
            <w:pPr>
              <w:jc w:val="both"/>
              <w:rPr>
                <w:bCs/>
                <w:sz w:val="26"/>
                <w:szCs w:val="26"/>
              </w:rPr>
            </w:pPr>
            <w:r>
              <w:rPr>
                <w:bCs/>
                <w:sz w:val="26"/>
                <w:szCs w:val="26"/>
              </w:rPr>
              <w:t>42,0</w:t>
            </w:r>
          </w:p>
        </w:tc>
        <w:tc>
          <w:tcPr>
            <w:tcW w:w="959" w:type="dxa"/>
          </w:tcPr>
          <w:p w:rsidR="001E11FD" w:rsidRDefault="001E11FD" w:rsidP="007A1A6A">
            <w:pPr>
              <w:jc w:val="both"/>
              <w:rPr>
                <w:bCs/>
                <w:sz w:val="26"/>
                <w:szCs w:val="26"/>
              </w:rPr>
            </w:pPr>
            <w:r>
              <w:rPr>
                <w:bCs/>
                <w:sz w:val="26"/>
                <w:szCs w:val="26"/>
              </w:rPr>
              <w:t>44,0</w:t>
            </w:r>
          </w:p>
        </w:tc>
        <w:tc>
          <w:tcPr>
            <w:tcW w:w="830" w:type="dxa"/>
          </w:tcPr>
          <w:p w:rsidR="001E11FD" w:rsidRDefault="001E11FD" w:rsidP="007A1A6A">
            <w:pPr>
              <w:jc w:val="both"/>
              <w:rPr>
                <w:bCs/>
                <w:sz w:val="26"/>
                <w:szCs w:val="26"/>
              </w:rPr>
            </w:pPr>
            <w:r>
              <w:rPr>
                <w:bCs/>
                <w:sz w:val="26"/>
                <w:szCs w:val="26"/>
              </w:rPr>
              <w:t>25,0</w:t>
            </w:r>
          </w:p>
        </w:tc>
        <w:tc>
          <w:tcPr>
            <w:tcW w:w="830" w:type="dxa"/>
          </w:tcPr>
          <w:p w:rsidR="001E11FD" w:rsidRDefault="001E11FD" w:rsidP="007A1A6A">
            <w:pPr>
              <w:jc w:val="both"/>
              <w:rPr>
                <w:bCs/>
                <w:sz w:val="26"/>
                <w:szCs w:val="26"/>
              </w:rPr>
            </w:pPr>
            <w:r>
              <w:rPr>
                <w:bCs/>
                <w:sz w:val="26"/>
                <w:szCs w:val="26"/>
              </w:rPr>
              <w:t>40,0</w:t>
            </w:r>
          </w:p>
        </w:tc>
        <w:tc>
          <w:tcPr>
            <w:tcW w:w="830" w:type="dxa"/>
          </w:tcPr>
          <w:p w:rsidR="001E11FD" w:rsidRDefault="00A8022E" w:rsidP="007A1A6A">
            <w:pPr>
              <w:jc w:val="both"/>
              <w:rPr>
                <w:bCs/>
                <w:sz w:val="26"/>
                <w:szCs w:val="26"/>
              </w:rPr>
            </w:pPr>
            <w:r>
              <w:rPr>
                <w:bCs/>
                <w:sz w:val="26"/>
                <w:szCs w:val="26"/>
              </w:rPr>
              <w:t>420</w:t>
            </w:r>
            <w:r w:rsidR="001E11FD">
              <w:rPr>
                <w:bCs/>
                <w:sz w:val="26"/>
                <w:szCs w:val="26"/>
              </w:rPr>
              <w:t>,0</w:t>
            </w:r>
          </w:p>
        </w:tc>
      </w:tr>
      <w:tr w:rsidR="001E11FD" w:rsidRPr="001350D9" w:rsidTr="00252CF8">
        <w:tc>
          <w:tcPr>
            <w:tcW w:w="2132" w:type="dxa"/>
          </w:tcPr>
          <w:p w:rsidR="001E11FD" w:rsidRPr="002339FC" w:rsidRDefault="001E11FD" w:rsidP="007A1A6A">
            <w:pPr>
              <w:jc w:val="both"/>
              <w:rPr>
                <w:bCs/>
              </w:rPr>
            </w:pPr>
            <w:r w:rsidRPr="002339FC">
              <w:rPr>
                <w:bCs/>
              </w:rPr>
              <w:t>бюджетные средства</w:t>
            </w:r>
          </w:p>
        </w:tc>
        <w:tc>
          <w:tcPr>
            <w:tcW w:w="1061" w:type="dxa"/>
          </w:tcPr>
          <w:p w:rsidR="001E11FD" w:rsidRPr="001350D9" w:rsidRDefault="001E11FD" w:rsidP="007A1A6A">
            <w:pPr>
              <w:jc w:val="both"/>
              <w:rPr>
                <w:bCs/>
                <w:sz w:val="26"/>
                <w:szCs w:val="26"/>
              </w:rPr>
            </w:pPr>
            <w:r>
              <w:rPr>
                <w:bCs/>
                <w:sz w:val="26"/>
                <w:szCs w:val="26"/>
              </w:rPr>
              <w:t>27,432</w:t>
            </w:r>
          </w:p>
        </w:tc>
        <w:tc>
          <w:tcPr>
            <w:tcW w:w="931" w:type="dxa"/>
          </w:tcPr>
          <w:p w:rsidR="001E11FD" w:rsidRPr="001350D9" w:rsidRDefault="001E11FD" w:rsidP="007A1A6A">
            <w:pPr>
              <w:jc w:val="both"/>
              <w:rPr>
                <w:bCs/>
                <w:sz w:val="26"/>
                <w:szCs w:val="26"/>
              </w:rPr>
            </w:pPr>
            <w:r>
              <w:rPr>
                <w:bCs/>
                <w:sz w:val="26"/>
                <w:szCs w:val="26"/>
              </w:rPr>
              <w:t>11,629</w:t>
            </w:r>
          </w:p>
        </w:tc>
        <w:tc>
          <w:tcPr>
            <w:tcW w:w="931" w:type="dxa"/>
          </w:tcPr>
          <w:p w:rsidR="001E11FD" w:rsidRPr="001350D9" w:rsidRDefault="001E11FD" w:rsidP="007A1A6A">
            <w:pPr>
              <w:jc w:val="both"/>
              <w:rPr>
                <w:bCs/>
                <w:sz w:val="26"/>
                <w:szCs w:val="26"/>
              </w:rPr>
            </w:pPr>
            <w:r>
              <w:rPr>
                <w:bCs/>
                <w:sz w:val="26"/>
                <w:szCs w:val="26"/>
              </w:rPr>
              <w:t>11,629</w:t>
            </w:r>
          </w:p>
        </w:tc>
        <w:tc>
          <w:tcPr>
            <w:tcW w:w="959" w:type="dxa"/>
          </w:tcPr>
          <w:p w:rsidR="001E11FD" w:rsidRPr="001350D9" w:rsidRDefault="001E11FD" w:rsidP="007A1A6A">
            <w:pPr>
              <w:jc w:val="both"/>
              <w:rPr>
                <w:bCs/>
                <w:sz w:val="26"/>
                <w:szCs w:val="26"/>
              </w:rPr>
            </w:pPr>
            <w:r>
              <w:rPr>
                <w:bCs/>
                <w:sz w:val="26"/>
                <w:szCs w:val="26"/>
              </w:rPr>
              <w:t>11,630</w:t>
            </w:r>
          </w:p>
        </w:tc>
        <w:tc>
          <w:tcPr>
            <w:tcW w:w="959" w:type="dxa"/>
          </w:tcPr>
          <w:p w:rsidR="001E11FD" w:rsidRPr="001350D9" w:rsidRDefault="001E11FD" w:rsidP="007A1A6A">
            <w:pPr>
              <w:jc w:val="both"/>
              <w:rPr>
                <w:bCs/>
                <w:sz w:val="26"/>
                <w:szCs w:val="26"/>
              </w:rPr>
            </w:pPr>
            <w:r>
              <w:rPr>
                <w:bCs/>
                <w:sz w:val="26"/>
                <w:szCs w:val="26"/>
              </w:rPr>
              <w:t>11,630</w:t>
            </w:r>
          </w:p>
        </w:tc>
        <w:tc>
          <w:tcPr>
            <w:tcW w:w="830" w:type="dxa"/>
          </w:tcPr>
          <w:p w:rsidR="001E11FD" w:rsidRPr="001350D9" w:rsidRDefault="001E11FD" w:rsidP="007A1A6A">
            <w:pPr>
              <w:jc w:val="both"/>
              <w:rPr>
                <w:bCs/>
                <w:sz w:val="26"/>
                <w:szCs w:val="26"/>
              </w:rPr>
            </w:pPr>
            <w:r>
              <w:rPr>
                <w:bCs/>
                <w:sz w:val="26"/>
                <w:szCs w:val="26"/>
              </w:rPr>
              <w:t>15,0</w:t>
            </w:r>
          </w:p>
        </w:tc>
        <w:tc>
          <w:tcPr>
            <w:tcW w:w="830" w:type="dxa"/>
          </w:tcPr>
          <w:p w:rsidR="001E11FD" w:rsidRPr="001350D9" w:rsidRDefault="001E11FD" w:rsidP="007A1A6A">
            <w:pPr>
              <w:jc w:val="both"/>
              <w:rPr>
                <w:bCs/>
                <w:sz w:val="26"/>
                <w:szCs w:val="26"/>
              </w:rPr>
            </w:pPr>
            <w:r>
              <w:rPr>
                <w:bCs/>
                <w:sz w:val="26"/>
                <w:szCs w:val="26"/>
              </w:rPr>
              <w:t>15,0</w:t>
            </w:r>
          </w:p>
        </w:tc>
        <w:tc>
          <w:tcPr>
            <w:tcW w:w="830" w:type="dxa"/>
          </w:tcPr>
          <w:p w:rsidR="001E11FD" w:rsidRPr="001350D9" w:rsidRDefault="00A8022E" w:rsidP="007A1A6A">
            <w:pPr>
              <w:jc w:val="both"/>
              <w:rPr>
                <w:bCs/>
                <w:sz w:val="26"/>
                <w:szCs w:val="26"/>
              </w:rPr>
            </w:pPr>
            <w:r>
              <w:rPr>
                <w:bCs/>
                <w:sz w:val="26"/>
                <w:szCs w:val="26"/>
              </w:rPr>
              <w:t>62</w:t>
            </w:r>
            <w:r w:rsidR="001E11FD">
              <w:rPr>
                <w:bCs/>
                <w:sz w:val="26"/>
                <w:szCs w:val="26"/>
              </w:rPr>
              <w:t>,0</w:t>
            </w:r>
          </w:p>
        </w:tc>
      </w:tr>
      <w:tr w:rsidR="001E11FD" w:rsidRPr="001350D9" w:rsidTr="00252CF8">
        <w:tc>
          <w:tcPr>
            <w:tcW w:w="2132" w:type="dxa"/>
          </w:tcPr>
          <w:p w:rsidR="001E11FD" w:rsidRPr="002339FC" w:rsidRDefault="001E11FD" w:rsidP="007A1A6A">
            <w:pPr>
              <w:jc w:val="both"/>
              <w:rPr>
                <w:bCs/>
              </w:rPr>
            </w:pPr>
            <w:r w:rsidRPr="002339FC">
              <w:rPr>
                <w:bCs/>
              </w:rPr>
              <w:t>средства внебюджетных фондов</w:t>
            </w:r>
          </w:p>
        </w:tc>
        <w:tc>
          <w:tcPr>
            <w:tcW w:w="1061" w:type="dxa"/>
          </w:tcPr>
          <w:p w:rsidR="001E11FD" w:rsidRPr="001350D9" w:rsidRDefault="001E11FD" w:rsidP="007A1A6A">
            <w:pPr>
              <w:jc w:val="both"/>
              <w:rPr>
                <w:bCs/>
                <w:sz w:val="26"/>
                <w:szCs w:val="26"/>
              </w:rPr>
            </w:pPr>
          </w:p>
        </w:tc>
        <w:tc>
          <w:tcPr>
            <w:tcW w:w="931" w:type="dxa"/>
          </w:tcPr>
          <w:p w:rsidR="001E11FD" w:rsidRPr="001350D9" w:rsidRDefault="001E11FD" w:rsidP="007A1A6A">
            <w:pPr>
              <w:jc w:val="both"/>
              <w:rPr>
                <w:bCs/>
                <w:sz w:val="26"/>
                <w:szCs w:val="26"/>
              </w:rPr>
            </w:pPr>
          </w:p>
        </w:tc>
        <w:tc>
          <w:tcPr>
            <w:tcW w:w="931" w:type="dxa"/>
          </w:tcPr>
          <w:p w:rsidR="001E11FD" w:rsidRPr="001350D9" w:rsidRDefault="001E11FD" w:rsidP="007A1A6A">
            <w:pPr>
              <w:jc w:val="both"/>
              <w:rPr>
                <w:bCs/>
                <w:sz w:val="26"/>
                <w:szCs w:val="26"/>
              </w:rPr>
            </w:pPr>
          </w:p>
        </w:tc>
        <w:tc>
          <w:tcPr>
            <w:tcW w:w="959" w:type="dxa"/>
          </w:tcPr>
          <w:p w:rsidR="001E11FD" w:rsidRPr="001350D9" w:rsidRDefault="001E11FD" w:rsidP="007A1A6A">
            <w:pPr>
              <w:jc w:val="both"/>
              <w:rPr>
                <w:bCs/>
                <w:sz w:val="26"/>
                <w:szCs w:val="26"/>
              </w:rPr>
            </w:pPr>
          </w:p>
        </w:tc>
        <w:tc>
          <w:tcPr>
            <w:tcW w:w="959"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r>
      <w:tr w:rsidR="001E11FD" w:rsidRPr="001350D9" w:rsidTr="00252CF8">
        <w:tc>
          <w:tcPr>
            <w:tcW w:w="2132" w:type="dxa"/>
          </w:tcPr>
          <w:p w:rsidR="001E11FD" w:rsidRPr="002339FC" w:rsidRDefault="004D79D6" w:rsidP="007A1A6A">
            <w:pPr>
              <w:jc w:val="both"/>
              <w:rPr>
                <w:bCs/>
              </w:rPr>
            </w:pPr>
            <w:r>
              <w:rPr>
                <w:bCs/>
              </w:rPr>
              <w:t xml:space="preserve">  </w:t>
            </w:r>
            <w:r w:rsidR="001E11FD" w:rsidRPr="002339FC">
              <w:rPr>
                <w:bCs/>
              </w:rPr>
              <w:t>прочие источники</w:t>
            </w:r>
          </w:p>
        </w:tc>
        <w:tc>
          <w:tcPr>
            <w:tcW w:w="1061" w:type="dxa"/>
          </w:tcPr>
          <w:p w:rsidR="001E11FD" w:rsidRPr="001350D9" w:rsidRDefault="001E11FD" w:rsidP="007A1A6A">
            <w:pPr>
              <w:jc w:val="both"/>
              <w:rPr>
                <w:bCs/>
                <w:sz w:val="26"/>
                <w:szCs w:val="26"/>
              </w:rPr>
            </w:pPr>
          </w:p>
        </w:tc>
        <w:tc>
          <w:tcPr>
            <w:tcW w:w="931" w:type="dxa"/>
          </w:tcPr>
          <w:p w:rsidR="001E11FD" w:rsidRPr="001350D9" w:rsidRDefault="001E11FD" w:rsidP="007A1A6A">
            <w:pPr>
              <w:jc w:val="both"/>
              <w:rPr>
                <w:bCs/>
                <w:sz w:val="26"/>
                <w:szCs w:val="26"/>
              </w:rPr>
            </w:pPr>
          </w:p>
        </w:tc>
        <w:tc>
          <w:tcPr>
            <w:tcW w:w="931" w:type="dxa"/>
          </w:tcPr>
          <w:p w:rsidR="001E11FD" w:rsidRPr="001350D9" w:rsidRDefault="001E11FD" w:rsidP="007A1A6A">
            <w:pPr>
              <w:jc w:val="both"/>
              <w:rPr>
                <w:bCs/>
                <w:sz w:val="26"/>
                <w:szCs w:val="26"/>
              </w:rPr>
            </w:pPr>
          </w:p>
        </w:tc>
        <w:tc>
          <w:tcPr>
            <w:tcW w:w="959" w:type="dxa"/>
          </w:tcPr>
          <w:p w:rsidR="001E11FD" w:rsidRPr="001350D9" w:rsidRDefault="001E11FD" w:rsidP="007A1A6A">
            <w:pPr>
              <w:jc w:val="both"/>
              <w:rPr>
                <w:bCs/>
                <w:sz w:val="26"/>
                <w:szCs w:val="26"/>
              </w:rPr>
            </w:pPr>
          </w:p>
        </w:tc>
        <w:tc>
          <w:tcPr>
            <w:tcW w:w="959"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c>
          <w:tcPr>
            <w:tcW w:w="830" w:type="dxa"/>
          </w:tcPr>
          <w:p w:rsidR="001E11FD" w:rsidRPr="001350D9" w:rsidRDefault="001E11FD" w:rsidP="007A1A6A">
            <w:pPr>
              <w:jc w:val="both"/>
              <w:rPr>
                <w:bCs/>
                <w:sz w:val="26"/>
                <w:szCs w:val="26"/>
              </w:rPr>
            </w:pPr>
          </w:p>
        </w:tc>
      </w:tr>
    </w:tbl>
    <w:p w:rsidR="0035270E" w:rsidRDefault="0035270E" w:rsidP="007E77E8">
      <w:pPr>
        <w:jc w:val="both"/>
        <w:rPr>
          <w:sz w:val="26"/>
          <w:szCs w:val="26"/>
        </w:rPr>
      </w:pPr>
    </w:p>
    <w:p w:rsidR="00544591" w:rsidRDefault="00544591" w:rsidP="00B5768E">
      <w:pPr>
        <w:jc w:val="both"/>
        <w:rPr>
          <w:b/>
          <w:sz w:val="26"/>
          <w:szCs w:val="26"/>
        </w:rPr>
      </w:pPr>
    </w:p>
    <w:p w:rsidR="00544591" w:rsidRDefault="00544591" w:rsidP="00B5768E">
      <w:pPr>
        <w:jc w:val="both"/>
        <w:rPr>
          <w:b/>
          <w:sz w:val="26"/>
          <w:szCs w:val="26"/>
        </w:rPr>
      </w:pPr>
    </w:p>
    <w:p w:rsidR="00781A3E" w:rsidRDefault="00781A3E" w:rsidP="00B5768E">
      <w:pPr>
        <w:jc w:val="both"/>
        <w:rPr>
          <w:b/>
          <w:sz w:val="26"/>
          <w:szCs w:val="26"/>
        </w:rPr>
      </w:pPr>
    </w:p>
    <w:p w:rsidR="00544591" w:rsidRDefault="00544591"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587509" w:rsidRDefault="00587509" w:rsidP="00B5768E">
      <w:pPr>
        <w:jc w:val="both"/>
        <w:rPr>
          <w:b/>
          <w:sz w:val="26"/>
          <w:szCs w:val="26"/>
        </w:rPr>
      </w:pPr>
    </w:p>
    <w:p w:rsidR="004260B5" w:rsidRDefault="004260B5" w:rsidP="00B5768E">
      <w:pPr>
        <w:jc w:val="both"/>
        <w:rPr>
          <w:b/>
          <w:sz w:val="26"/>
          <w:szCs w:val="26"/>
        </w:rPr>
      </w:pPr>
    </w:p>
    <w:p w:rsidR="00B5768E" w:rsidRPr="00A8022E" w:rsidRDefault="00056B91" w:rsidP="00B5768E">
      <w:pPr>
        <w:jc w:val="both"/>
        <w:rPr>
          <w:b/>
          <w:sz w:val="28"/>
          <w:szCs w:val="28"/>
        </w:rPr>
      </w:pPr>
      <w:r>
        <w:rPr>
          <w:b/>
          <w:sz w:val="28"/>
          <w:szCs w:val="28"/>
        </w:rPr>
        <w:t xml:space="preserve">Глава 2. </w:t>
      </w:r>
      <w:r w:rsidR="00B5768E" w:rsidRPr="00A8022E">
        <w:rPr>
          <w:b/>
          <w:sz w:val="28"/>
          <w:szCs w:val="28"/>
        </w:rPr>
        <w:t xml:space="preserve">Стратегические направления инвестиционного развития </w:t>
      </w:r>
      <w:r w:rsidR="00846D1F" w:rsidRPr="00A8022E">
        <w:rPr>
          <w:b/>
          <w:sz w:val="28"/>
          <w:szCs w:val="28"/>
        </w:rPr>
        <w:t>Михайловского</w:t>
      </w:r>
      <w:r w:rsidR="00B5768E" w:rsidRPr="00A8022E">
        <w:rPr>
          <w:b/>
          <w:sz w:val="28"/>
          <w:szCs w:val="28"/>
        </w:rPr>
        <w:t xml:space="preserve"> района. </w:t>
      </w:r>
    </w:p>
    <w:p w:rsidR="00B5768E" w:rsidRPr="00A8022E" w:rsidRDefault="00B5768E" w:rsidP="00B5768E">
      <w:pPr>
        <w:jc w:val="both"/>
        <w:rPr>
          <w:sz w:val="28"/>
          <w:szCs w:val="28"/>
        </w:rPr>
      </w:pPr>
      <w:r w:rsidRPr="00A8022E">
        <w:rPr>
          <w:sz w:val="28"/>
          <w:szCs w:val="28"/>
        </w:rPr>
        <w:t xml:space="preserve">            </w:t>
      </w:r>
    </w:p>
    <w:p w:rsidR="0055769D" w:rsidRPr="00EE7B17" w:rsidRDefault="00233B87" w:rsidP="00E80737">
      <w:pPr>
        <w:ind w:firstLine="709"/>
        <w:jc w:val="both"/>
        <w:rPr>
          <w:b/>
          <w:sz w:val="28"/>
          <w:szCs w:val="28"/>
        </w:rPr>
      </w:pPr>
      <w:r>
        <w:rPr>
          <w:b/>
          <w:sz w:val="28"/>
          <w:szCs w:val="28"/>
        </w:rPr>
        <w:lastRenderedPageBreak/>
        <w:t xml:space="preserve">2.1 </w:t>
      </w:r>
      <w:r w:rsidR="00E80737">
        <w:rPr>
          <w:b/>
          <w:sz w:val="28"/>
          <w:szCs w:val="28"/>
        </w:rPr>
        <w:t xml:space="preserve">Цели и задачи </w:t>
      </w:r>
      <w:r w:rsidR="0055769D" w:rsidRPr="00EE7B17">
        <w:rPr>
          <w:b/>
          <w:sz w:val="28"/>
          <w:szCs w:val="28"/>
        </w:rPr>
        <w:t xml:space="preserve"> инвестиционного развития</w:t>
      </w:r>
      <w:r w:rsidR="00E80737">
        <w:rPr>
          <w:b/>
          <w:sz w:val="28"/>
          <w:szCs w:val="28"/>
        </w:rPr>
        <w:t xml:space="preserve"> </w:t>
      </w:r>
      <w:r w:rsidR="0055769D" w:rsidRPr="00EE7B17">
        <w:rPr>
          <w:b/>
          <w:sz w:val="28"/>
          <w:szCs w:val="28"/>
        </w:rPr>
        <w:t>Михайловского района</w:t>
      </w:r>
      <w:r w:rsidR="00EE7B17">
        <w:rPr>
          <w:b/>
          <w:sz w:val="28"/>
          <w:szCs w:val="28"/>
        </w:rPr>
        <w:t>.</w:t>
      </w:r>
    </w:p>
    <w:p w:rsidR="0055769D" w:rsidRPr="00C70081" w:rsidRDefault="0055769D" w:rsidP="0055769D">
      <w:pPr>
        <w:jc w:val="both"/>
        <w:rPr>
          <w:sz w:val="28"/>
          <w:szCs w:val="28"/>
        </w:rPr>
      </w:pPr>
      <w:r w:rsidRPr="00C70081">
        <w:rPr>
          <w:sz w:val="28"/>
          <w:szCs w:val="28"/>
        </w:rPr>
        <w:t>        </w:t>
      </w:r>
    </w:p>
    <w:p w:rsidR="0055769D" w:rsidRPr="00C70081" w:rsidRDefault="0055769D" w:rsidP="0055769D">
      <w:pPr>
        <w:ind w:firstLine="708"/>
        <w:jc w:val="both"/>
        <w:rPr>
          <w:sz w:val="28"/>
          <w:szCs w:val="28"/>
        </w:rPr>
      </w:pPr>
      <w:r w:rsidRPr="00C70081">
        <w:rPr>
          <w:sz w:val="28"/>
          <w:szCs w:val="28"/>
        </w:rPr>
        <w:t xml:space="preserve">В современных условиях в системе направлений инвестиционной политики приоритетное место отводится созданию благоприятного инвестиционного климата как базовой предпосылки активизации инвестиционной деятельности на территории </w:t>
      </w:r>
      <w:r>
        <w:rPr>
          <w:sz w:val="28"/>
          <w:szCs w:val="28"/>
        </w:rPr>
        <w:t>Михайловского района</w:t>
      </w:r>
      <w:r w:rsidRPr="00C70081">
        <w:rPr>
          <w:sz w:val="28"/>
          <w:szCs w:val="28"/>
        </w:rPr>
        <w:t>.</w:t>
      </w:r>
    </w:p>
    <w:p w:rsidR="0055769D" w:rsidRPr="00C70081" w:rsidRDefault="0055769D" w:rsidP="0055769D">
      <w:pPr>
        <w:ind w:firstLine="708"/>
        <w:jc w:val="both"/>
        <w:rPr>
          <w:sz w:val="28"/>
          <w:szCs w:val="28"/>
        </w:rPr>
      </w:pPr>
      <w:r w:rsidRPr="00C70081">
        <w:rPr>
          <w:sz w:val="28"/>
          <w:szCs w:val="28"/>
        </w:rPr>
        <w:t xml:space="preserve">Деятельность органов местного самоуправления </w:t>
      </w:r>
      <w:r>
        <w:rPr>
          <w:sz w:val="28"/>
          <w:szCs w:val="28"/>
        </w:rPr>
        <w:t xml:space="preserve">Михайловского района </w:t>
      </w:r>
      <w:r w:rsidRPr="00C70081">
        <w:rPr>
          <w:sz w:val="28"/>
          <w:szCs w:val="28"/>
        </w:rPr>
        <w:t xml:space="preserve">должна строиться на основе установления связей и взаимовыгодного сотрудничества с инвесторами и иными субъектами, осуществляющими деятельность на </w:t>
      </w:r>
      <w:r>
        <w:rPr>
          <w:sz w:val="28"/>
          <w:szCs w:val="28"/>
        </w:rPr>
        <w:t xml:space="preserve">территории </w:t>
      </w:r>
      <w:r w:rsidR="00CE7649">
        <w:rPr>
          <w:sz w:val="28"/>
          <w:szCs w:val="28"/>
        </w:rPr>
        <w:t>Михайловского района</w:t>
      </w:r>
      <w:r w:rsidRPr="00C70081">
        <w:rPr>
          <w:sz w:val="28"/>
          <w:szCs w:val="28"/>
        </w:rPr>
        <w:t>.</w:t>
      </w:r>
    </w:p>
    <w:p w:rsidR="0063502B" w:rsidRDefault="0063502B" w:rsidP="00F922AC">
      <w:pPr>
        <w:ind w:firstLine="709"/>
        <w:jc w:val="both"/>
        <w:rPr>
          <w:sz w:val="28"/>
          <w:szCs w:val="28"/>
        </w:rPr>
      </w:pPr>
    </w:p>
    <w:p w:rsidR="00F922AC" w:rsidRDefault="00206ED2" w:rsidP="00F922AC">
      <w:pPr>
        <w:ind w:firstLine="709"/>
        <w:jc w:val="both"/>
        <w:rPr>
          <w:sz w:val="28"/>
          <w:szCs w:val="28"/>
        </w:rPr>
      </w:pPr>
      <w:r w:rsidRPr="00CE7649">
        <w:rPr>
          <w:sz w:val="28"/>
          <w:szCs w:val="28"/>
        </w:rPr>
        <w:t>Главной стратегической целью Инвестиционной стратегии является</w:t>
      </w:r>
      <w:r w:rsidRPr="00206ED2">
        <w:rPr>
          <w:sz w:val="28"/>
          <w:szCs w:val="28"/>
        </w:rPr>
        <w:t xml:space="preserve"> повышение инвестиционной привлекательности муниципального района и обеспечение роста инвестиционной активности хозяйствующих субъектов. </w:t>
      </w:r>
    </w:p>
    <w:p w:rsidR="0063502B" w:rsidRDefault="00206ED2" w:rsidP="004170C3">
      <w:pPr>
        <w:ind w:firstLine="709"/>
        <w:jc w:val="both"/>
        <w:rPr>
          <w:sz w:val="28"/>
          <w:szCs w:val="28"/>
        </w:rPr>
      </w:pPr>
      <w:r w:rsidRPr="00206ED2">
        <w:rPr>
          <w:sz w:val="28"/>
          <w:szCs w:val="28"/>
        </w:rPr>
        <w:t>Для достижения главной стратегической цели Инвестиционной стратегии необходимо решить ряд задач.</w:t>
      </w:r>
    </w:p>
    <w:p w:rsidR="00206ED2" w:rsidRPr="00206ED2" w:rsidRDefault="00206ED2" w:rsidP="00F922AC">
      <w:pPr>
        <w:ind w:firstLine="709"/>
        <w:jc w:val="both"/>
        <w:rPr>
          <w:sz w:val="28"/>
          <w:szCs w:val="28"/>
        </w:rPr>
      </w:pPr>
      <w:r w:rsidRPr="00206ED2">
        <w:rPr>
          <w:sz w:val="28"/>
          <w:szCs w:val="28"/>
        </w:rPr>
        <w:t>Основными задачами для достижения цели являются:</w:t>
      </w:r>
    </w:p>
    <w:p w:rsidR="00206ED2" w:rsidRPr="00206ED2" w:rsidRDefault="00206ED2" w:rsidP="00F922AC">
      <w:pPr>
        <w:ind w:firstLine="709"/>
        <w:jc w:val="both"/>
        <w:rPr>
          <w:sz w:val="28"/>
          <w:szCs w:val="28"/>
        </w:rPr>
      </w:pPr>
      <w:r w:rsidRPr="00206ED2">
        <w:rPr>
          <w:sz w:val="28"/>
          <w:szCs w:val="28"/>
        </w:rPr>
        <w:t>- внедрение муниципального инвестиционного стандарта Амурской области на территории Михайловского района;</w:t>
      </w:r>
    </w:p>
    <w:p w:rsidR="00206ED2" w:rsidRPr="00206ED2" w:rsidRDefault="00206ED2" w:rsidP="00F922AC">
      <w:pPr>
        <w:ind w:firstLine="709"/>
        <w:jc w:val="both"/>
        <w:rPr>
          <w:sz w:val="28"/>
          <w:szCs w:val="28"/>
        </w:rPr>
      </w:pPr>
      <w:r w:rsidRPr="00206ED2">
        <w:rPr>
          <w:sz w:val="28"/>
          <w:szCs w:val="28"/>
        </w:rPr>
        <w:t>- стимулирование развития малого и среднего бизнеса на территории Михайловского района;</w:t>
      </w:r>
    </w:p>
    <w:p w:rsidR="00206ED2" w:rsidRPr="00206ED2" w:rsidRDefault="00206ED2" w:rsidP="00F922AC">
      <w:pPr>
        <w:ind w:firstLine="709"/>
        <w:jc w:val="both"/>
        <w:rPr>
          <w:sz w:val="28"/>
          <w:szCs w:val="28"/>
        </w:rPr>
      </w:pPr>
      <w:r w:rsidRPr="00206ED2">
        <w:rPr>
          <w:sz w:val="28"/>
          <w:szCs w:val="28"/>
        </w:rPr>
        <w:t xml:space="preserve">- развитие механизмов </w:t>
      </w:r>
      <w:proofErr w:type="spellStart"/>
      <w:r w:rsidRPr="00206ED2">
        <w:rPr>
          <w:sz w:val="28"/>
          <w:szCs w:val="28"/>
        </w:rPr>
        <w:t>муниципально-частного</w:t>
      </w:r>
      <w:proofErr w:type="spellEnd"/>
      <w:r w:rsidRPr="00206ED2">
        <w:rPr>
          <w:sz w:val="28"/>
          <w:szCs w:val="28"/>
        </w:rPr>
        <w:t xml:space="preserve"> партнерства и концессионных соглашений;</w:t>
      </w:r>
    </w:p>
    <w:p w:rsidR="00206ED2" w:rsidRPr="00206ED2" w:rsidRDefault="00206ED2" w:rsidP="00F922AC">
      <w:pPr>
        <w:ind w:firstLine="709"/>
        <w:jc w:val="both"/>
        <w:rPr>
          <w:sz w:val="28"/>
          <w:szCs w:val="28"/>
        </w:rPr>
      </w:pPr>
      <w:r w:rsidRPr="00206ED2">
        <w:rPr>
          <w:sz w:val="28"/>
          <w:szCs w:val="28"/>
        </w:rPr>
        <w:t xml:space="preserve">- </w:t>
      </w:r>
      <w:r w:rsidR="0043714A">
        <w:rPr>
          <w:sz w:val="28"/>
          <w:szCs w:val="28"/>
        </w:rPr>
        <w:t>обеспечение стабильного социально-экономического развития района</w:t>
      </w:r>
      <w:r w:rsidRPr="00206ED2">
        <w:rPr>
          <w:sz w:val="28"/>
          <w:szCs w:val="28"/>
        </w:rPr>
        <w:t>;</w:t>
      </w:r>
    </w:p>
    <w:p w:rsidR="00206ED2" w:rsidRPr="00206ED2" w:rsidRDefault="00206ED2" w:rsidP="0043714A">
      <w:pPr>
        <w:ind w:firstLine="709"/>
        <w:jc w:val="both"/>
        <w:rPr>
          <w:sz w:val="28"/>
          <w:szCs w:val="28"/>
        </w:rPr>
      </w:pPr>
      <w:r w:rsidRPr="00206ED2">
        <w:rPr>
          <w:sz w:val="28"/>
          <w:szCs w:val="28"/>
        </w:rPr>
        <w:t xml:space="preserve">- </w:t>
      </w:r>
      <w:r w:rsidR="0043714A">
        <w:rPr>
          <w:sz w:val="28"/>
          <w:szCs w:val="28"/>
        </w:rPr>
        <w:t>формирование положительного имиджа Михайловского района</w:t>
      </w:r>
      <w:r w:rsidRPr="00206ED2">
        <w:rPr>
          <w:sz w:val="28"/>
          <w:szCs w:val="28"/>
        </w:rPr>
        <w:t>.</w:t>
      </w:r>
    </w:p>
    <w:p w:rsidR="00A64531" w:rsidRPr="00781A3E" w:rsidRDefault="00A64531" w:rsidP="00A64531">
      <w:pPr>
        <w:ind w:firstLine="709"/>
        <w:jc w:val="both"/>
        <w:rPr>
          <w:sz w:val="28"/>
          <w:szCs w:val="28"/>
        </w:rPr>
      </w:pPr>
      <w:r w:rsidRPr="00781A3E">
        <w:rPr>
          <w:sz w:val="28"/>
          <w:szCs w:val="28"/>
        </w:rPr>
        <w:t>Инвестиционная стратегия охватывает следующие ключевые направления инвестиционной политики территории:</w:t>
      </w:r>
    </w:p>
    <w:p w:rsidR="00A640A4" w:rsidRPr="00A640A4" w:rsidRDefault="00A640A4" w:rsidP="00A640A4">
      <w:pPr>
        <w:pStyle w:val="a4"/>
        <w:shd w:val="clear" w:color="auto" w:fill="FFFFFF"/>
        <w:spacing w:before="0" w:beforeAutospacing="0" w:after="0" w:afterAutospacing="0"/>
        <w:ind w:firstLine="720"/>
        <w:jc w:val="both"/>
        <w:rPr>
          <w:rFonts w:ascii="Times New Roman" w:eastAsia="Calibri" w:hAnsi="Times New Roman"/>
          <w:color w:val="000000"/>
          <w:sz w:val="28"/>
          <w:szCs w:val="28"/>
        </w:rPr>
      </w:pPr>
      <w:r w:rsidRPr="00A640A4">
        <w:rPr>
          <w:rFonts w:ascii="Times New Roman" w:eastAsia="Calibri" w:hAnsi="Times New Roman"/>
          <w:color w:val="000000"/>
          <w:sz w:val="28"/>
          <w:szCs w:val="28"/>
        </w:rPr>
        <w:t>- развитие агропромышленного комплекса с внедрением в производство инноваций;</w:t>
      </w:r>
    </w:p>
    <w:p w:rsidR="00A640A4" w:rsidRPr="00A640A4" w:rsidRDefault="00A640A4" w:rsidP="00A640A4">
      <w:pPr>
        <w:pStyle w:val="a4"/>
        <w:shd w:val="clear" w:color="auto" w:fill="FFFFFF"/>
        <w:spacing w:before="0" w:beforeAutospacing="0" w:after="0" w:afterAutospacing="0"/>
        <w:ind w:firstLine="720"/>
        <w:jc w:val="both"/>
        <w:rPr>
          <w:rFonts w:ascii="Times New Roman" w:eastAsia="Calibri" w:hAnsi="Times New Roman"/>
          <w:color w:val="000000"/>
          <w:sz w:val="28"/>
          <w:szCs w:val="28"/>
        </w:rPr>
      </w:pPr>
      <w:r w:rsidRPr="00A640A4">
        <w:rPr>
          <w:rFonts w:ascii="Times New Roman" w:eastAsia="Calibri" w:hAnsi="Times New Roman"/>
          <w:color w:val="000000"/>
          <w:sz w:val="28"/>
          <w:szCs w:val="28"/>
        </w:rPr>
        <w:t>- использование местных сырьевых ресурсов, ежегодно восполняемых природой для производства продукции, необходимой предприятиям АПК и личным подсобным хозяйствам населения;</w:t>
      </w:r>
    </w:p>
    <w:p w:rsidR="00A640A4" w:rsidRPr="00A640A4" w:rsidRDefault="00A640A4" w:rsidP="00A640A4">
      <w:pPr>
        <w:pStyle w:val="a4"/>
        <w:shd w:val="clear" w:color="auto" w:fill="FFFFFF"/>
        <w:spacing w:before="0" w:beforeAutospacing="0" w:after="0" w:afterAutospacing="0"/>
        <w:ind w:firstLine="720"/>
        <w:jc w:val="both"/>
        <w:rPr>
          <w:rFonts w:ascii="Times New Roman" w:eastAsia="Calibri" w:hAnsi="Times New Roman"/>
          <w:color w:val="000000"/>
          <w:sz w:val="28"/>
          <w:szCs w:val="28"/>
        </w:rPr>
      </w:pPr>
      <w:r w:rsidRPr="00A640A4">
        <w:rPr>
          <w:rFonts w:ascii="Times New Roman" w:eastAsia="Calibri" w:hAnsi="Times New Roman"/>
          <w:color w:val="000000"/>
          <w:sz w:val="28"/>
          <w:szCs w:val="28"/>
        </w:rPr>
        <w:t xml:space="preserve">- использование возможностей природной среды для организации и развития </w:t>
      </w:r>
      <w:r>
        <w:rPr>
          <w:rFonts w:ascii="Times New Roman" w:hAnsi="Times New Roman"/>
          <w:color w:val="000000"/>
          <w:sz w:val="28"/>
          <w:szCs w:val="28"/>
        </w:rPr>
        <w:t>рекреационного комплекса района;</w:t>
      </w:r>
    </w:p>
    <w:p w:rsidR="00A640A4" w:rsidRDefault="00A64531" w:rsidP="00A640A4">
      <w:pPr>
        <w:ind w:firstLine="709"/>
        <w:jc w:val="both"/>
        <w:rPr>
          <w:sz w:val="28"/>
          <w:szCs w:val="28"/>
        </w:rPr>
      </w:pPr>
      <w:r w:rsidRPr="00781A3E">
        <w:rPr>
          <w:sz w:val="28"/>
          <w:szCs w:val="28"/>
        </w:rPr>
        <w:t xml:space="preserve"> </w:t>
      </w:r>
      <w:r w:rsidR="00A640A4">
        <w:rPr>
          <w:sz w:val="28"/>
          <w:szCs w:val="28"/>
        </w:rPr>
        <w:t>- п</w:t>
      </w:r>
      <w:r w:rsidRPr="00781A3E">
        <w:rPr>
          <w:sz w:val="28"/>
          <w:szCs w:val="28"/>
        </w:rPr>
        <w:t>овышение эффективности взаимодействия органов исполнительной власти на местах, органов местного самоуправления с предпринимательским сообществом, в том числе за счет полного снятия разного рода административных барьеров, возникающих при реализации инвестиционных проектов;</w:t>
      </w:r>
    </w:p>
    <w:p w:rsidR="00A640A4" w:rsidRDefault="00A640A4" w:rsidP="00A640A4">
      <w:pPr>
        <w:ind w:firstLine="709"/>
        <w:jc w:val="both"/>
        <w:rPr>
          <w:sz w:val="28"/>
          <w:szCs w:val="28"/>
        </w:rPr>
      </w:pPr>
      <w:r>
        <w:rPr>
          <w:sz w:val="28"/>
          <w:szCs w:val="28"/>
        </w:rPr>
        <w:t>- р</w:t>
      </w:r>
      <w:r w:rsidR="00A64531" w:rsidRPr="00781A3E">
        <w:rPr>
          <w:sz w:val="28"/>
          <w:szCs w:val="28"/>
        </w:rPr>
        <w:t>асширение инфраструктурных возможностей Михайловского района для реализации крупных инвестиционных проектов, а также проектов, реализуемых субъектами малого</w:t>
      </w:r>
      <w:r>
        <w:rPr>
          <w:sz w:val="28"/>
          <w:szCs w:val="28"/>
        </w:rPr>
        <w:t xml:space="preserve"> и среднего предпринимательства;</w:t>
      </w:r>
    </w:p>
    <w:p w:rsidR="00A640A4" w:rsidRDefault="00A640A4" w:rsidP="00A640A4">
      <w:pPr>
        <w:ind w:firstLine="709"/>
        <w:jc w:val="both"/>
        <w:rPr>
          <w:sz w:val="28"/>
          <w:szCs w:val="28"/>
        </w:rPr>
      </w:pPr>
      <w:r>
        <w:rPr>
          <w:sz w:val="28"/>
          <w:szCs w:val="28"/>
        </w:rPr>
        <w:lastRenderedPageBreak/>
        <w:t>- п</w:t>
      </w:r>
      <w:r w:rsidR="00A64531" w:rsidRPr="00781A3E">
        <w:rPr>
          <w:sz w:val="28"/>
          <w:szCs w:val="28"/>
        </w:rPr>
        <w:t>оиск новых источников инвестирования, привлечение прямых долго</w:t>
      </w:r>
      <w:r>
        <w:rPr>
          <w:sz w:val="28"/>
          <w:szCs w:val="28"/>
        </w:rPr>
        <w:t>срочных инвестиционных вложений;</w:t>
      </w:r>
    </w:p>
    <w:p w:rsidR="00A64531" w:rsidRPr="00781A3E" w:rsidRDefault="00A640A4" w:rsidP="00A640A4">
      <w:pPr>
        <w:ind w:firstLine="709"/>
        <w:jc w:val="both"/>
        <w:rPr>
          <w:sz w:val="28"/>
          <w:szCs w:val="28"/>
        </w:rPr>
      </w:pPr>
      <w:r>
        <w:rPr>
          <w:sz w:val="28"/>
          <w:szCs w:val="28"/>
        </w:rPr>
        <w:t>- п</w:t>
      </w:r>
      <w:r w:rsidR="00A64531" w:rsidRPr="00781A3E">
        <w:rPr>
          <w:sz w:val="28"/>
          <w:szCs w:val="28"/>
        </w:rPr>
        <w:t>родвижение положительного инвестиционного имиджа Михайловского района. </w:t>
      </w:r>
    </w:p>
    <w:p w:rsidR="003A6DC6" w:rsidRDefault="003A6DC6" w:rsidP="00EE7B17">
      <w:pPr>
        <w:pStyle w:val="af9"/>
        <w:jc w:val="center"/>
        <w:rPr>
          <w:b/>
          <w:sz w:val="28"/>
          <w:szCs w:val="28"/>
        </w:rPr>
      </w:pPr>
    </w:p>
    <w:p w:rsidR="0055769D" w:rsidRPr="00EE7B17" w:rsidRDefault="00233B87" w:rsidP="001B3141">
      <w:pPr>
        <w:pStyle w:val="af9"/>
        <w:ind w:left="0" w:firstLine="720"/>
        <w:jc w:val="both"/>
        <w:rPr>
          <w:b/>
          <w:sz w:val="28"/>
          <w:szCs w:val="28"/>
        </w:rPr>
      </w:pPr>
      <w:r>
        <w:rPr>
          <w:b/>
          <w:sz w:val="28"/>
          <w:szCs w:val="28"/>
        </w:rPr>
        <w:t xml:space="preserve">2.2. </w:t>
      </w:r>
      <w:r w:rsidR="0055769D" w:rsidRPr="00EE7B17">
        <w:rPr>
          <w:b/>
          <w:sz w:val="28"/>
          <w:szCs w:val="28"/>
        </w:rPr>
        <w:t>Определение конкурентных преимуществ и слабых сторон</w:t>
      </w:r>
      <w:r w:rsidR="001B3141">
        <w:rPr>
          <w:b/>
          <w:sz w:val="28"/>
          <w:szCs w:val="28"/>
        </w:rPr>
        <w:t xml:space="preserve"> </w:t>
      </w:r>
      <w:r w:rsidR="00CE7649" w:rsidRPr="00EE7B17">
        <w:rPr>
          <w:b/>
          <w:sz w:val="28"/>
          <w:szCs w:val="28"/>
        </w:rPr>
        <w:t>Михайловского района</w:t>
      </w:r>
      <w:r w:rsidR="0055769D" w:rsidRPr="00EE7B17">
        <w:rPr>
          <w:b/>
          <w:sz w:val="28"/>
          <w:szCs w:val="28"/>
        </w:rPr>
        <w:t xml:space="preserve"> с точки зрения инвестиционной привлекательности</w:t>
      </w:r>
      <w:r w:rsidR="00EE7B17">
        <w:rPr>
          <w:b/>
          <w:sz w:val="28"/>
          <w:szCs w:val="28"/>
        </w:rPr>
        <w:t>.</w:t>
      </w:r>
    </w:p>
    <w:p w:rsidR="0055769D" w:rsidRDefault="0055769D" w:rsidP="0055769D">
      <w:pPr>
        <w:pStyle w:val="a9"/>
        <w:tabs>
          <w:tab w:val="left" w:pos="927"/>
        </w:tabs>
        <w:spacing w:after="0"/>
        <w:jc w:val="center"/>
        <w:rPr>
          <w:b/>
          <w:sz w:val="28"/>
          <w:szCs w:val="28"/>
        </w:rPr>
      </w:pPr>
    </w:p>
    <w:p w:rsidR="0055769D" w:rsidRPr="00B733CD" w:rsidRDefault="0055769D" w:rsidP="00CE7649">
      <w:pPr>
        <w:pStyle w:val="a9"/>
        <w:tabs>
          <w:tab w:val="left" w:pos="709"/>
        </w:tabs>
        <w:spacing w:after="0"/>
        <w:ind w:firstLine="709"/>
        <w:jc w:val="both"/>
        <w:rPr>
          <w:sz w:val="28"/>
          <w:szCs w:val="28"/>
        </w:rPr>
      </w:pPr>
      <w:r w:rsidRPr="00B733CD">
        <w:rPr>
          <w:sz w:val="28"/>
          <w:szCs w:val="28"/>
        </w:rPr>
        <w:t xml:space="preserve">Стратегический анализ инвестиционного развития </w:t>
      </w:r>
      <w:r w:rsidR="00CE7649">
        <w:rPr>
          <w:sz w:val="28"/>
          <w:szCs w:val="28"/>
        </w:rPr>
        <w:t>Михайловского района</w:t>
      </w:r>
      <w:r>
        <w:rPr>
          <w:sz w:val="28"/>
          <w:szCs w:val="28"/>
        </w:rPr>
        <w:t xml:space="preserve"> </w:t>
      </w:r>
      <w:r w:rsidRPr="00B733CD">
        <w:rPr>
          <w:sz w:val="28"/>
          <w:szCs w:val="28"/>
        </w:rPr>
        <w:t xml:space="preserve">– анализ сильных и слабых сторон, возможностей и рисков, оказывающих влияние на развитие </w:t>
      </w:r>
      <w:r w:rsidR="003A6DC6">
        <w:rPr>
          <w:sz w:val="28"/>
          <w:szCs w:val="28"/>
        </w:rPr>
        <w:t>района</w:t>
      </w:r>
      <w:r w:rsidRPr="00B733CD">
        <w:rPr>
          <w:sz w:val="28"/>
          <w:szCs w:val="28"/>
        </w:rPr>
        <w:t xml:space="preserve"> (</w:t>
      </w:r>
      <w:r w:rsidRPr="00B733CD">
        <w:rPr>
          <w:sz w:val="28"/>
          <w:szCs w:val="28"/>
          <w:lang w:val="en-US"/>
        </w:rPr>
        <w:t>SWOT</w:t>
      </w:r>
      <w:r w:rsidRPr="00B733CD">
        <w:rPr>
          <w:sz w:val="28"/>
          <w:szCs w:val="28"/>
        </w:rPr>
        <w:t>-анализ)</w:t>
      </w:r>
      <w:r>
        <w:rPr>
          <w:sz w:val="28"/>
          <w:szCs w:val="28"/>
        </w:rPr>
        <w:t>.</w:t>
      </w:r>
    </w:p>
    <w:p w:rsidR="002C42D8" w:rsidRPr="00B07F48" w:rsidRDefault="0055769D" w:rsidP="00CE7649">
      <w:pPr>
        <w:ind w:firstLine="709"/>
        <w:jc w:val="both"/>
        <w:rPr>
          <w:sz w:val="28"/>
          <w:szCs w:val="28"/>
        </w:rPr>
      </w:pPr>
      <w:r>
        <w:rPr>
          <w:sz w:val="28"/>
          <w:szCs w:val="28"/>
        </w:rPr>
        <w:t>И</w:t>
      </w:r>
      <w:r w:rsidRPr="00442E17">
        <w:rPr>
          <w:sz w:val="28"/>
          <w:szCs w:val="28"/>
        </w:rPr>
        <w:t xml:space="preserve">тогом проведения SWOT-анализа является предложение возможных стратегических действий, направленных на усиление конкурентных преимуществ </w:t>
      </w:r>
      <w:r w:rsidR="00E26B62">
        <w:rPr>
          <w:sz w:val="28"/>
          <w:szCs w:val="28"/>
        </w:rPr>
        <w:t>района</w:t>
      </w:r>
      <w:r w:rsidRPr="00442E17">
        <w:rPr>
          <w:sz w:val="28"/>
          <w:szCs w:val="28"/>
        </w:rPr>
        <w:t xml:space="preserve"> и его развитие. На результатах SWOT-анализа может базироваться Инвестиционная стратегия, которая позволит максимально реализовать сильные стороны </w:t>
      </w:r>
      <w:r w:rsidR="00E26B62">
        <w:rPr>
          <w:sz w:val="28"/>
          <w:szCs w:val="28"/>
        </w:rPr>
        <w:t>района</w:t>
      </w:r>
      <w:r w:rsidRPr="00442E17">
        <w:rPr>
          <w:sz w:val="28"/>
          <w:szCs w:val="28"/>
        </w:rPr>
        <w:t>, нейтрализовать его слабые стороны, использовать предоставляемые рынком возможности и избежать угроз</w:t>
      </w:r>
      <w:r w:rsidR="00CE7649">
        <w:rPr>
          <w:sz w:val="28"/>
          <w:szCs w:val="28"/>
        </w:rPr>
        <w:t>.</w:t>
      </w:r>
    </w:p>
    <w:p w:rsidR="00E26B62" w:rsidRDefault="00B5768E" w:rsidP="00DF3EC9">
      <w:pPr>
        <w:jc w:val="center"/>
        <w:rPr>
          <w:sz w:val="26"/>
          <w:szCs w:val="26"/>
        </w:rPr>
      </w:pPr>
      <w:r>
        <w:rPr>
          <w:sz w:val="26"/>
          <w:szCs w:val="26"/>
        </w:rPr>
        <w:t xml:space="preserve">          </w:t>
      </w:r>
    </w:p>
    <w:p w:rsidR="00DF3EC9" w:rsidRPr="00E26B62" w:rsidRDefault="004170C3" w:rsidP="004170C3">
      <w:pPr>
        <w:ind w:firstLine="709"/>
        <w:jc w:val="both"/>
        <w:rPr>
          <w:b/>
          <w:sz w:val="28"/>
          <w:szCs w:val="28"/>
        </w:rPr>
      </w:pPr>
      <w:r>
        <w:rPr>
          <w:b/>
          <w:sz w:val="28"/>
          <w:szCs w:val="28"/>
        </w:rPr>
        <w:t xml:space="preserve">Таблица 9 - </w:t>
      </w:r>
      <w:r w:rsidR="00DF3EC9" w:rsidRPr="00E26B62">
        <w:rPr>
          <w:b/>
          <w:sz w:val="28"/>
          <w:szCs w:val="28"/>
          <w:lang w:val="en-US"/>
        </w:rPr>
        <w:t xml:space="preserve">SWOT – </w:t>
      </w:r>
      <w:r w:rsidR="00DF3EC9" w:rsidRPr="00E26B62">
        <w:rPr>
          <w:b/>
          <w:sz w:val="28"/>
          <w:szCs w:val="28"/>
        </w:rPr>
        <w:t>анализ</w:t>
      </w:r>
    </w:p>
    <w:p w:rsidR="00DF3EC9" w:rsidRDefault="00DF3EC9" w:rsidP="00DF3EC9">
      <w:pPr>
        <w:jc w:val="center"/>
      </w:pPr>
    </w:p>
    <w:tbl>
      <w:tblPr>
        <w:tblStyle w:val="ad"/>
        <w:tblW w:w="0" w:type="auto"/>
        <w:tblLook w:val="04A0"/>
      </w:tblPr>
      <w:tblGrid>
        <w:gridCol w:w="4785"/>
        <w:gridCol w:w="4786"/>
      </w:tblGrid>
      <w:tr w:rsidR="00DF3EC9" w:rsidTr="00781A3E">
        <w:tc>
          <w:tcPr>
            <w:tcW w:w="4785" w:type="dxa"/>
          </w:tcPr>
          <w:p w:rsidR="00DF3EC9" w:rsidRPr="008020AC" w:rsidRDefault="00DF3EC9" w:rsidP="00781A3E">
            <w:pPr>
              <w:jc w:val="center"/>
              <w:rPr>
                <w:b/>
                <w:sz w:val="28"/>
                <w:szCs w:val="28"/>
              </w:rPr>
            </w:pPr>
            <w:r w:rsidRPr="008020AC">
              <w:rPr>
                <w:b/>
                <w:sz w:val="28"/>
                <w:szCs w:val="28"/>
              </w:rPr>
              <w:t>Сильные стороны</w:t>
            </w:r>
          </w:p>
        </w:tc>
        <w:tc>
          <w:tcPr>
            <w:tcW w:w="4786" w:type="dxa"/>
          </w:tcPr>
          <w:p w:rsidR="00DF3EC9" w:rsidRPr="008020AC" w:rsidRDefault="00DF3EC9" w:rsidP="00781A3E">
            <w:pPr>
              <w:jc w:val="center"/>
              <w:rPr>
                <w:b/>
                <w:sz w:val="28"/>
                <w:szCs w:val="28"/>
              </w:rPr>
            </w:pPr>
            <w:r w:rsidRPr="008020AC">
              <w:rPr>
                <w:b/>
                <w:sz w:val="28"/>
                <w:szCs w:val="28"/>
              </w:rPr>
              <w:t>Слабые стороны</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Естественное движение населения</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сокращение до 0 уровня младенческой смертности.</w:t>
            </w:r>
          </w:p>
          <w:p w:rsidR="00DF3EC9" w:rsidRPr="00286803" w:rsidRDefault="00DF3EC9" w:rsidP="00781A3E">
            <w:pPr>
              <w:jc w:val="both"/>
              <w:rPr>
                <w:sz w:val="26"/>
                <w:szCs w:val="26"/>
              </w:rPr>
            </w:pPr>
          </w:p>
          <w:p w:rsidR="00DF3EC9" w:rsidRPr="00286803" w:rsidRDefault="00DF3EC9" w:rsidP="00781A3E">
            <w:pPr>
              <w:jc w:val="both"/>
              <w:rPr>
                <w:sz w:val="26"/>
                <w:szCs w:val="26"/>
              </w:rPr>
            </w:pPr>
          </w:p>
        </w:tc>
        <w:tc>
          <w:tcPr>
            <w:tcW w:w="4786" w:type="dxa"/>
          </w:tcPr>
          <w:p w:rsidR="00DF3EC9" w:rsidRPr="00286803" w:rsidRDefault="00DF3EC9" w:rsidP="00781A3E">
            <w:pPr>
              <w:jc w:val="both"/>
              <w:rPr>
                <w:sz w:val="26"/>
                <w:szCs w:val="26"/>
              </w:rPr>
            </w:pPr>
            <w:r w:rsidRPr="00286803">
              <w:rPr>
                <w:sz w:val="26"/>
                <w:szCs w:val="26"/>
              </w:rPr>
              <w:t>- снижение показателя рождаемости населения;</w:t>
            </w:r>
          </w:p>
          <w:p w:rsidR="00DF3EC9" w:rsidRPr="00286803" w:rsidRDefault="00DF3EC9" w:rsidP="00781A3E">
            <w:pPr>
              <w:jc w:val="both"/>
              <w:rPr>
                <w:sz w:val="26"/>
                <w:szCs w:val="26"/>
              </w:rPr>
            </w:pPr>
            <w:r w:rsidRPr="00286803">
              <w:rPr>
                <w:sz w:val="26"/>
                <w:szCs w:val="26"/>
              </w:rPr>
              <w:t>- превышение смертности над рождаемостью;</w:t>
            </w:r>
          </w:p>
          <w:p w:rsidR="00DF3EC9" w:rsidRPr="00286803" w:rsidRDefault="00DF3EC9" w:rsidP="00781A3E">
            <w:pPr>
              <w:jc w:val="both"/>
              <w:rPr>
                <w:sz w:val="26"/>
                <w:szCs w:val="26"/>
              </w:rPr>
            </w:pPr>
            <w:r w:rsidRPr="00286803">
              <w:rPr>
                <w:sz w:val="26"/>
                <w:szCs w:val="26"/>
              </w:rPr>
              <w:t>- рост уровня естественной убыли населения в последние три года.</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Миграционная ситуация</w:t>
            </w:r>
          </w:p>
        </w:tc>
      </w:tr>
      <w:tr w:rsidR="00DF3EC9" w:rsidRPr="00286803" w:rsidTr="00781A3E">
        <w:tc>
          <w:tcPr>
            <w:tcW w:w="4785" w:type="dxa"/>
          </w:tcPr>
          <w:p w:rsidR="00DF3EC9" w:rsidRPr="00286803" w:rsidRDefault="00DF3EC9" w:rsidP="00781A3E">
            <w:pPr>
              <w:jc w:val="center"/>
              <w:rPr>
                <w:sz w:val="26"/>
                <w:szCs w:val="26"/>
              </w:rPr>
            </w:pPr>
          </w:p>
        </w:tc>
        <w:tc>
          <w:tcPr>
            <w:tcW w:w="4786" w:type="dxa"/>
          </w:tcPr>
          <w:p w:rsidR="00DF3EC9" w:rsidRPr="00286803" w:rsidRDefault="00DF3EC9" w:rsidP="00781A3E">
            <w:pPr>
              <w:jc w:val="center"/>
              <w:rPr>
                <w:sz w:val="26"/>
                <w:szCs w:val="26"/>
              </w:rPr>
            </w:pPr>
            <w:r w:rsidRPr="00286803">
              <w:rPr>
                <w:sz w:val="26"/>
                <w:szCs w:val="26"/>
              </w:rPr>
              <w:t>- увеличение миграционного оттока населения</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Трудовые ресурсы</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наличие свободной рабочей силы.</w:t>
            </w:r>
          </w:p>
        </w:tc>
        <w:tc>
          <w:tcPr>
            <w:tcW w:w="4786" w:type="dxa"/>
          </w:tcPr>
          <w:p w:rsidR="00DF3EC9" w:rsidRPr="00286803" w:rsidRDefault="00DF3EC9" w:rsidP="00781A3E">
            <w:pPr>
              <w:jc w:val="both"/>
              <w:rPr>
                <w:sz w:val="26"/>
                <w:szCs w:val="26"/>
              </w:rPr>
            </w:pPr>
            <w:r w:rsidRPr="00286803">
              <w:rPr>
                <w:sz w:val="26"/>
                <w:szCs w:val="26"/>
              </w:rPr>
              <w:t>- безработица;</w:t>
            </w:r>
          </w:p>
          <w:p w:rsidR="00DF3EC9" w:rsidRPr="00286803" w:rsidRDefault="00DF3EC9" w:rsidP="00781A3E">
            <w:pPr>
              <w:jc w:val="both"/>
              <w:rPr>
                <w:sz w:val="26"/>
                <w:szCs w:val="26"/>
              </w:rPr>
            </w:pPr>
            <w:r w:rsidRPr="00286803">
              <w:rPr>
                <w:sz w:val="26"/>
                <w:szCs w:val="26"/>
              </w:rPr>
              <w:t>- недостаточное количество квалифицированных специалистов;</w:t>
            </w:r>
          </w:p>
          <w:p w:rsidR="00DF3EC9" w:rsidRPr="00286803" w:rsidRDefault="00DF3EC9" w:rsidP="00781A3E">
            <w:pPr>
              <w:jc w:val="both"/>
              <w:rPr>
                <w:sz w:val="26"/>
                <w:szCs w:val="26"/>
              </w:rPr>
            </w:pPr>
            <w:r w:rsidRPr="00286803">
              <w:rPr>
                <w:sz w:val="26"/>
                <w:szCs w:val="26"/>
              </w:rPr>
              <w:t>- отсутствие рабочих мест для работников многих специальностей.</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Уровень материального обеспечения</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численность трудоспособного населения падает незначительно;</w:t>
            </w:r>
          </w:p>
          <w:p w:rsidR="00DF3EC9" w:rsidRPr="00286803" w:rsidRDefault="00DF3EC9" w:rsidP="00781A3E">
            <w:pPr>
              <w:jc w:val="both"/>
              <w:rPr>
                <w:sz w:val="26"/>
                <w:szCs w:val="26"/>
              </w:rPr>
            </w:pPr>
            <w:r w:rsidRPr="00286803">
              <w:rPr>
                <w:sz w:val="26"/>
                <w:szCs w:val="26"/>
              </w:rPr>
              <w:t xml:space="preserve">- постепенный вывод заработной платы в малом бизнесе  «из тени». </w:t>
            </w:r>
          </w:p>
        </w:tc>
        <w:tc>
          <w:tcPr>
            <w:tcW w:w="4786" w:type="dxa"/>
          </w:tcPr>
          <w:p w:rsidR="00DF3EC9" w:rsidRPr="00286803" w:rsidRDefault="00DF3EC9" w:rsidP="00781A3E">
            <w:pPr>
              <w:jc w:val="both"/>
              <w:rPr>
                <w:sz w:val="26"/>
                <w:szCs w:val="26"/>
              </w:rPr>
            </w:pPr>
            <w:r w:rsidRPr="00286803">
              <w:rPr>
                <w:sz w:val="26"/>
                <w:szCs w:val="26"/>
              </w:rPr>
              <w:t>- низкий уровень средней заработной платы;</w:t>
            </w:r>
          </w:p>
          <w:p w:rsidR="00DF3EC9" w:rsidRPr="00286803" w:rsidRDefault="00DF3EC9" w:rsidP="00781A3E">
            <w:pPr>
              <w:jc w:val="both"/>
              <w:rPr>
                <w:sz w:val="26"/>
                <w:szCs w:val="26"/>
              </w:rPr>
            </w:pP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Обеспеченность жильем</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относительно невысокая стоимость жилья на вторичном рынке;</w:t>
            </w:r>
          </w:p>
          <w:p w:rsidR="00DF3EC9" w:rsidRPr="00286803" w:rsidRDefault="00DF3EC9" w:rsidP="00781A3E">
            <w:pPr>
              <w:jc w:val="both"/>
              <w:rPr>
                <w:sz w:val="26"/>
                <w:szCs w:val="26"/>
              </w:rPr>
            </w:pPr>
            <w:r w:rsidRPr="00286803">
              <w:rPr>
                <w:sz w:val="26"/>
                <w:szCs w:val="26"/>
              </w:rPr>
              <w:lastRenderedPageBreak/>
              <w:t>- возможность малоэтажного строительства.</w:t>
            </w:r>
          </w:p>
          <w:p w:rsidR="00DF3EC9" w:rsidRPr="00286803" w:rsidRDefault="00DF3EC9" w:rsidP="00781A3E">
            <w:pPr>
              <w:jc w:val="both"/>
              <w:rPr>
                <w:sz w:val="26"/>
                <w:szCs w:val="26"/>
              </w:rPr>
            </w:pPr>
          </w:p>
        </w:tc>
        <w:tc>
          <w:tcPr>
            <w:tcW w:w="4786" w:type="dxa"/>
          </w:tcPr>
          <w:p w:rsidR="00DF3EC9" w:rsidRPr="00286803" w:rsidRDefault="00DF3EC9" w:rsidP="00781A3E">
            <w:pPr>
              <w:jc w:val="both"/>
              <w:rPr>
                <w:sz w:val="26"/>
                <w:szCs w:val="26"/>
              </w:rPr>
            </w:pPr>
            <w:r w:rsidRPr="00286803">
              <w:rPr>
                <w:sz w:val="26"/>
                <w:szCs w:val="26"/>
              </w:rPr>
              <w:lastRenderedPageBreak/>
              <w:t>- дефицит жилых помещений;</w:t>
            </w:r>
          </w:p>
          <w:p w:rsidR="00DF3EC9" w:rsidRPr="00286803" w:rsidRDefault="00DF3EC9" w:rsidP="00781A3E">
            <w:pPr>
              <w:jc w:val="both"/>
              <w:rPr>
                <w:sz w:val="26"/>
                <w:szCs w:val="26"/>
              </w:rPr>
            </w:pPr>
            <w:r w:rsidRPr="00286803">
              <w:rPr>
                <w:sz w:val="26"/>
                <w:szCs w:val="26"/>
              </w:rPr>
              <w:t>- плохое техническое состояние зданий;</w:t>
            </w:r>
          </w:p>
          <w:p w:rsidR="00DF3EC9" w:rsidRPr="00286803" w:rsidRDefault="00DF3EC9" w:rsidP="00781A3E">
            <w:pPr>
              <w:jc w:val="both"/>
              <w:rPr>
                <w:sz w:val="26"/>
                <w:szCs w:val="26"/>
              </w:rPr>
            </w:pPr>
            <w:r w:rsidRPr="00286803">
              <w:rPr>
                <w:sz w:val="26"/>
                <w:szCs w:val="26"/>
              </w:rPr>
              <w:lastRenderedPageBreak/>
              <w:t>-низкие темпы строительства жилья;</w:t>
            </w:r>
          </w:p>
          <w:p w:rsidR="00DF3EC9" w:rsidRPr="00286803" w:rsidRDefault="00DF3EC9" w:rsidP="00781A3E">
            <w:pPr>
              <w:jc w:val="both"/>
              <w:rPr>
                <w:sz w:val="26"/>
                <w:szCs w:val="26"/>
              </w:rPr>
            </w:pPr>
            <w:r w:rsidRPr="00286803">
              <w:rPr>
                <w:sz w:val="26"/>
                <w:szCs w:val="26"/>
              </w:rPr>
              <w:t>- отсутствие ведомственного жилья и общежитий для специалистов и рабочих;</w:t>
            </w:r>
          </w:p>
          <w:p w:rsidR="00DF3EC9" w:rsidRPr="00286803" w:rsidRDefault="00DF3EC9" w:rsidP="00781A3E">
            <w:pPr>
              <w:jc w:val="both"/>
              <w:rPr>
                <w:sz w:val="26"/>
                <w:szCs w:val="26"/>
              </w:rPr>
            </w:pPr>
            <w:r w:rsidRPr="00286803">
              <w:rPr>
                <w:sz w:val="26"/>
                <w:szCs w:val="26"/>
              </w:rPr>
              <w:t>- большая доля ветхого жилья.</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lastRenderedPageBreak/>
              <w:t>Обеспеченность ЖКУ</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стабильное тепл</w:t>
            </w:r>
            <w:proofErr w:type="gramStart"/>
            <w:r w:rsidRPr="00286803">
              <w:rPr>
                <w:sz w:val="26"/>
                <w:szCs w:val="26"/>
              </w:rPr>
              <w:t>о-</w:t>
            </w:r>
            <w:proofErr w:type="gramEnd"/>
            <w:r w:rsidRPr="00286803">
              <w:rPr>
                <w:sz w:val="26"/>
                <w:szCs w:val="26"/>
              </w:rPr>
              <w:t xml:space="preserve">, </w:t>
            </w:r>
            <w:proofErr w:type="spellStart"/>
            <w:r w:rsidRPr="00286803">
              <w:rPr>
                <w:sz w:val="26"/>
                <w:szCs w:val="26"/>
              </w:rPr>
              <w:t>водо</w:t>
            </w:r>
            <w:proofErr w:type="spellEnd"/>
            <w:r w:rsidRPr="00286803">
              <w:rPr>
                <w:sz w:val="26"/>
                <w:szCs w:val="26"/>
              </w:rPr>
              <w:t>- и электроснабжение.</w:t>
            </w:r>
          </w:p>
        </w:tc>
        <w:tc>
          <w:tcPr>
            <w:tcW w:w="4786" w:type="dxa"/>
          </w:tcPr>
          <w:p w:rsidR="00DF3EC9" w:rsidRPr="00286803" w:rsidRDefault="00DF3EC9" w:rsidP="00781A3E">
            <w:pPr>
              <w:jc w:val="both"/>
              <w:rPr>
                <w:sz w:val="26"/>
                <w:szCs w:val="26"/>
              </w:rPr>
            </w:pPr>
            <w:r w:rsidRPr="00286803">
              <w:rPr>
                <w:sz w:val="26"/>
                <w:szCs w:val="26"/>
              </w:rPr>
              <w:t>- большой износ инженерных систем;</w:t>
            </w:r>
          </w:p>
          <w:p w:rsidR="00DF3EC9" w:rsidRPr="00286803" w:rsidRDefault="00DF3EC9" w:rsidP="00781A3E">
            <w:pPr>
              <w:jc w:val="both"/>
              <w:rPr>
                <w:sz w:val="26"/>
                <w:szCs w:val="26"/>
              </w:rPr>
            </w:pPr>
            <w:r w:rsidRPr="00286803">
              <w:rPr>
                <w:sz w:val="26"/>
                <w:szCs w:val="26"/>
              </w:rPr>
              <w:t>- отсутствие КНС и очистных сооружений;</w:t>
            </w:r>
          </w:p>
          <w:p w:rsidR="00DF3EC9" w:rsidRPr="00286803" w:rsidRDefault="00DF3EC9" w:rsidP="00781A3E">
            <w:pPr>
              <w:jc w:val="both"/>
              <w:rPr>
                <w:sz w:val="26"/>
                <w:szCs w:val="26"/>
              </w:rPr>
            </w:pPr>
            <w:r w:rsidRPr="00286803">
              <w:rPr>
                <w:sz w:val="26"/>
                <w:szCs w:val="26"/>
              </w:rPr>
              <w:t>- высокая стоимость ЖКУ, не обеспеченная ростом доходов населения.</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Уровень охраны здоровья</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сохранение существующих учреждений здравоохранения;</w:t>
            </w:r>
          </w:p>
          <w:p w:rsidR="00DF3EC9" w:rsidRPr="00286803" w:rsidRDefault="00DF3EC9" w:rsidP="00781A3E">
            <w:pPr>
              <w:jc w:val="both"/>
              <w:rPr>
                <w:sz w:val="26"/>
                <w:szCs w:val="26"/>
              </w:rPr>
            </w:pPr>
            <w:r w:rsidRPr="00286803">
              <w:rPr>
                <w:sz w:val="26"/>
                <w:szCs w:val="26"/>
              </w:rPr>
              <w:t>- достаточная обеспеченность врачами и средним медицинским персоналом;</w:t>
            </w:r>
          </w:p>
          <w:p w:rsidR="00DF3EC9" w:rsidRPr="00286803" w:rsidRDefault="00DF3EC9" w:rsidP="00781A3E">
            <w:pPr>
              <w:jc w:val="both"/>
              <w:rPr>
                <w:sz w:val="26"/>
                <w:szCs w:val="26"/>
              </w:rPr>
            </w:pPr>
            <w:r w:rsidRPr="00286803">
              <w:rPr>
                <w:sz w:val="26"/>
                <w:szCs w:val="26"/>
              </w:rPr>
              <w:t>- активное занятие физической культурой и спортом населения района;</w:t>
            </w:r>
          </w:p>
          <w:p w:rsidR="00DF3EC9" w:rsidRPr="00286803" w:rsidRDefault="00DF3EC9" w:rsidP="00781A3E">
            <w:pPr>
              <w:jc w:val="both"/>
              <w:rPr>
                <w:sz w:val="26"/>
                <w:szCs w:val="26"/>
              </w:rPr>
            </w:pPr>
            <w:r w:rsidRPr="00286803">
              <w:rPr>
                <w:sz w:val="26"/>
                <w:szCs w:val="26"/>
              </w:rPr>
              <w:t>- хорошая легкоатлетическая школа.</w:t>
            </w:r>
          </w:p>
        </w:tc>
        <w:tc>
          <w:tcPr>
            <w:tcW w:w="4786" w:type="dxa"/>
          </w:tcPr>
          <w:p w:rsidR="00DF3EC9" w:rsidRPr="00286803" w:rsidRDefault="00DF3EC9" w:rsidP="00781A3E">
            <w:pPr>
              <w:jc w:val="both"/>
              <w:rPr>
                <w:sz w:val="26"/>
                <w:szCs w:val="26"/>
              </w:rPr>
            </w:pPr>
            <w:r w:rsidRPr="00286803">
              <w:rPr>
                <w:sz w:val="26"/>
                <w:szCs w:val="26"/>
              </w:rPr>
              <w:t>- старение медицинских кадров;</w:t>
            </w:r>
          </w:p>
          <w:p w:rsidR="00DF3EC9" w:rsidRPr="00286803" w:rsidRDefault="00DF3EC9" w:rsidP="00781A3E">
            <w:pPr>
              <w:jc w:val="both"/>
              <w:rPr>
                <w:sz w:val="26"/>
                <w:szCs w:val="26"/>
              </w:rPr>
            </w:pPr>
            <w:r w:rsidRPr="00286803">
              <w:rPr>
                <w:sz w:val="26"/>
                <w:szCs w:val="26"/>
              </w:rPr>
              <w:t>- сохранение высокого уровня заболеваемости населения;</w:t>
            </w:r>
          </w:p>
          <w:p w:rsidR="00DF3EC9" w:rsidRPr="00286803" w:rsidRDefault="00DF3EC9" w:rsidP="00781A3E">
            <w:pPr>
              <w:jc w:val="both"/>
              <w:rPr>
                <w:sz w:val="26"/>
                <w:szCs w:val="26"/>
              </w:rPr>
            </w:pPr>
            <w:r w:rsidRPr="00286803">
              <w:rPr>
                <w:sz w:val="26"/>
                <w:szCs w:val="26"/>
              </w:rPr>
              <w:t>- слабое материально-техническое состояние объектов здравоохранения;</w:t>
            </w:r>
          </w:p>
          <w:p w:rsidR="00DF3EC9" w:rsidRPr="00286803" w:rsidRDefault="00DF3EC9" w:rsidP="00781A3E">
            <w:pPr>
              <w:jc w:val="both"/>
              <w:rPr>
                <w:sz w:val="26"/>
                <w:szCs w:val="26"/>
              </w:rPr>
            </w:pPr>
            <w:r w:rsidRPr="00286803">
              <w:rPr>
                <w:sz w:val="26"/>
                <w:szCs w:val="26"/>
              </w:rPr>
              <w:t>- отсутствие финансовых средств на ремонт спортивных сооружений.</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Культурное обеспечение населения</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культурное наследие (музей);</w:t>
            </w:r>
          </w:p>
          <w:p w:rsidR="00DF3EC9" w:rsidRPr="00286803" w:rsidRDefault="00DF3EC9" w:rsidP="00781A3E">
            <w:pPr>
              <w:jc w:val="both"/>
              <w:rPr>
                <w:sz w:val="26"/>
                <w:szCs w:val="26"/>
              </w:rPr>
            </w:pPr>
            <w:r w:rsidRPr="00286803">
              <w:rPr>
                <w:sz w:val="26"/>
                <w:szCs w:val="26"/>
              </w:rPr>
              <w:t>- развитая сеть учреждений культуры.</w:t>
            </w:r>
          </w:p>
        </w:tc>
        <w:tc>
          <w:tcPr>
            <w:tcW w:w="4786" w:type="dxa"/>
          </w:tcPr>
          <w:p w:rsidR="00DF3EC9" w:rsidRPr="00286803" w:rsidRDefault="00DF3EC9" w:rsidP="00781A3E">
            <w:pPr>
              <w:jc w:val="both"/>
              <w:rPr>
                <w:sz w:val="26"/>
                <w:szCs w:val="26"/>
              </w:rPr>
            </w:pPr>
            <w:r w:rsidRPr="00286803">
              <w:rPr>
                <w:sz w:val="26"/>
                <w:szCs w:val="26"/>
              </w:rPr>
              <w:t>- высокая степень изношенности материальной базы объектов культуры;</w:t>
            </w:r>
          </w:p>
          <w:p w:rsidR="00DF3EC9" w:rsidRPr="00286803" w:rsidRDefault="00DF3EC9" w:rsidP="00781A3E">
            <w:pPr>
              <w:jc w:val="both"/>
              <w:rPr>
                <w:sz w:val="26"/>
                <w:szCs w:val="26"/>
              </w:rPr>
            </w:pPr>
            <w:r w:rsidRPr="00286803">
              <w:rPr>
                <w:sz w:val="26"/>
                <w:szCs w:val="26"/>
              </w:rPr>
              <w:t>-объекты культуры требуют капитального ремонта;</w:t>
            </w:r>
          </w:p>
          <w:p w:rsidR="00DF3EC9" w:rsidRPr="00286803" w:rsidRDefault="00DF3EC9" w:rsidP="00781A3E">
            <w:pPr>
              <w:jc w:val="both"/>
              <w:rPr>
                <w:sz w:val="26"/>
                <w:szCs w:val="26"/>
              </w:rPr>
            </w:pPr>
            <w:r w:rsidRPr="00286803">
              <w:rPr>
                <w:sz w:val="26"/>
                <w:szCs w:val="26"/>
              </w:rPr>
              <w:t>- отсутствие организованного пляжа;</w:t>
            </w:r>
          </w:p>
          <w:p w:rsidR="00DF3EC9" w:rsidRPr="00286803" w:rsidRDefault="00DF3EC9" w:rsidP="00781A3E">
            <w:pPr>
              <w:jc w:val="both"/>
              <w:rPr>
                <w:sz w:val="26"/>
                <w:szCs w:val="26"/>
              </w:rPr>
            </w:pPr>
            <w:r w:rsidRPr="00286803">
              <w:rPr>
                <w:sz w:val="26"/>
                <w:szCs w:val="26"/>
              </w:rPr>
              <w:t>- отсутствие детских игровых площадок.</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Уровень личной безопасности</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наличие в районе службы МЧС;</w:t>
            </w:r>
          </w:p>
          <w:p w:rsidR="00DF3EC9" w:rsidRPr="00286803" w:rsidRDefault="00DF3EC9" w:rsidP="00781A3E">
            <w:pPr>
              <w:jc w:val="both"/>
              <w:rPr>
                <w:sz w:val="26"/>
                <w:szCs w:val="26"/>
              </w:rPr>
            </w:pPr>
            <w:r w:rsidRPr="00286803">
              <w:rPr>
                <w:sz w:val="26"/>
                <w:szCs w:val="26"/>
              </w:rPr>
              <w:t>- низкий уровень преступности по сравнению с другими районами области.</w:t>
            </w:r>
          </w:p>
        </w:tc>
        <w:tc>
          <w:tcPr>
            <w:tcW w:w="4786" w:type="dxa"/>
          </w:tcPr>
          <w:p w:rsidR="00DF3EC9" w:rsidRPr="00286803" w:rsidRDefault="00DF3EC9" w:rsidP="00781A3E">
            <w:pPr>
              <w:jc w:val="center"/>
              <w:rPr>
                <w:sz w:val="26"/>
                <w:szCs w:val="26"/>
              </w:rPr>
            </w:pP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Уровень экологической безопасности</w:t>
            </w:r>
          </w:p>
        </w:tc>
      </w:tr>
      <w:tr w:rsidR="00DF3EC9" w:rsidRPr="00286803" w:rsidTr="00781A3E">
        <w:tc>
          <w:tcPr>
            <w:tcW w:w="4785" w:type="dxa"/>
          </w:tcPr>
          <w:p w:rsidR="00DF3EC9" w:rsidRPr="00286803" w:rsidRDefault="00DF3EC9" w:rsidP="00781A3E">
            <w:pPr>
              <w:jc w:val="center"/>
              <w:rPr>
                <w:sz w:val="26"/>
                <w:szCs w:val="26"/>
              </w:rPr>
            </w:pPr>
          </w:p>
        </w:tc>
        <w:tc>
          <w:tcPr>
            <w:tcW w:w="4786" w:type="dxa"/>
          </w:tcPr>
          <w:p w:rsidR="00DF3EC9" w:rsidRPr="00286803" w:rsidRDefault="00DF3EC9" w:rsidP="00781A3E">
            <w:pPr>
              <w:jc w:val="both"/>
              <w:rPr>
                <w:sz w:val="26"/>
                <w:szCs w:val="26"/>
              </w:rPr>
            </w:pPr>
            <w:r w:rsidRPr="00286803">
              <w:rPr>
                <w:sz w:val="26"/>
                <w:szCs w:val="26"/>
              </w:rPr>
              <w:t>- отсутствие должного внимания населения и предприятий к состоянию окружающей среды;</w:t>
            </w:r>
          </w:p>
          <w:p w:rsidR="00DF3EC9" w:rsidRPr="00286803" w:rsidRDefault="00DF3EC9" w:rsidP="00781A3E">
            <w:pPr>
              <w:jc w:val="both"/>
              <w:rPr>
                <w:sz w:val="26"/>
                <w:szCs w:val="26"/>
              </w:rPr>
            </w:pPr>
            <w:r w:rsidRPr="00286803">
              <w:rPr>
                <w:sz w:val="26"/>
                <w:szCs w:val="26"/>
              </w:rPr>
              <w:t>- загрязнение территорий бытовыми отходами;</w:t>
            </w:r>
          </w:p>
          <w:p w:rsidR="00DF3EC9" w:rsidRPr="00286803" w:rsidRDefault="00DF3EC9" w:rsidP="00781A3E">
            <w:pPr>
              <w:jc w:val="both"/>
              <w:rPr>
                <w:sz w:val="26"/>
                <w:szCs w:val="26"/>
              </w:rPr>
            </w:pPr>
            <w:r w:rsidRPr="00286803">
              <w:rPr>
                <w:sz w:val="26"/>
                <w:szCs w:val="26"/>
              </w:rPr>
              <w:t>- загрязнение р</w:t>
            </w:r>
            <w:proofErr w:type="gramStart"/>
            <w:r w:rsidRPr="00286803">
              <w:rPr>
                <w:sz w:val="26"/>
                <w:szCs w:val="26"/>
              </w:rPr>
              <w:t>.А</w:t>
            </w:r>
            <w:proofErr w:type="gramEnd"/>
            <w:r w:rsidRPr="00286803">
              <w:rPr>
                <w:sz w:val="26"/>
                <w:szCs w:val="26"/>
              </w:rPr>
              <w:t>мур;</w:t>
            </w:r>
          </w:p>
          <w:p w:rsidR="00DF3EC9" w:rsidRPr="00286803" w:rsidRDefault="00DF3EC9" w:rsidP="00781A3E">
            <w:pPr>
              <w:jc w:val="both"/>
              <w:rPr>
                <w:sz w:val="26"/>
                <w:szCs w:val="26"/>
              </w:rPr>
            </w:pPr>
            <w:r w:rsidRPr="00286803">
              <w:rPr>
                <w:sz w:val="26"/>
                <w:szCs w:val="26"/>
              </w:rPr>
              <w:t>- отсутствие лесов.</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Географическое положение</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находится на границе с КНР;</w:t>
            </w:r>
          </w:p>
          <w:p w:rsidR="00DF3EC9" w:rsidRPr="00286803" w:rsidRDefault="00DF3EC9" w:rsidP="00781A3E">
            <w:pPr>
              <w:jc w:val="both"/>
              <w:rPr>
                <w:sz w:val="26"/>
                <w:szCs w:val="26"/>
              </w:rPr>
            </w:pPr>
            <w:r w:rsidRPr="00286803">
              <w:rPr>
                <w:sz w:val="26"/>
                <w:szCs w:val="26"/>
              </w:rPr>
              <w:t xml:space="preserve">- </w:t>
            </w:r>
            <w:proofErr w:type="gramStart"/>
            <w:r w:rsidRPr="00286803">
              <w:rPr>
                <w:sz w:val="26"/>
                <w:szCs w:val="26"/>
              </w:rPr>
              <w:t>расположен</w:t>
            </w:r>
            <w:proofErr w:type="gramEnd"/>
            <w:r w:rsidRPr="00286803">
              <w:rPr>
                <w:sz w:val="26"/>
                <w:szCs w:val="26"/>
              </w:rPr>
              <w:t xml:space="preserve"> близко от областного центра;</w:t>
            </w:r>
          </w:p>
          <w:p w:rsidR="00DF3EC9" w:rsidRPr="00286803" w:rsidRDefault="00DF3EC9" w:rsidP="00781A3E">
            <w:pPr>
              <w:jc w:val="both"/>
              <w:rPr>
                <w:sz w:val="26"/>
                <w:szCs w:val="26"/>
              </w:rPr>
            </w:pPr>
            <w:r w:rsidRPr="00286803">
              <w:rPr>
                <w:sz w:val="26"/>
                <w:szCs w:val="26"/>
              </w:rPr>
              <w:t>- большие территориальные ресурсы в муниципальной собственности;</w:t>
            </w:r>
          </w:p>
          <w:p w:rsidR="00DF3EC9" w:rsidRPr="00286803" w:rsidRDefault="00DF3EC9" w:rsidP="00781A3E">
            <w:pPr>
              <w:jc w:val="both"/>
              <w:rPr>
                <w:sz w:val="26"/>
                <w:szCs w:val="26"/>
              </w:rPr>
            </w:pPr>
            <w:r w:rsidRPr="00286803">
              <w:rPr>
                <w:sz w:val="26"/>
                <w:szCs w:val="26"/>
              </w:rPr>
              <w:t>- наличие свободных земель для застройки;</w:t>
            </w:r>
          </w:p>
          <w:p w:rsidR="00DF3EC9" w:rsidRPr="00286803" w:rsidRDefault="00DF3EC9" w:rsidP="00781A3E">
            <w:pPr>
              <w:jc w:val="both"/>
              <w:rPr>
                <w:sz w:val="26"/>
                <w:szCs w:val="26"/>
              </w:rPr>
            </w:pPr>
            <w:r w:rsidRPr="00286803">
              <w:rPr>
                <w:sz w:val="26"/>
                <w:szCs w:val="26"/>
              </w:rPr>
              <w:t>- непосредственная близость р</w:t>
            </w:r>
            <w:proofErr w:type="gramStart"/>
            <w:r w:rsidRPr="00286803">
              <w:rPr>
                <w:sz w:val="26"/>
                <w:szCs w:val="26"/>
              </w:rPr>
              <w:t>.А</w:t>
            </w:r>
            <w:proofErr w:type="gramEnd"/>
            <w:r w:rsidRPr="00286803">
              <w:rPr>
                <w:sz w:val="26"/>
                <w:szCs w:val="26"/>
              </w:rPr>
              <w:t>мур;</w:t>
            </w:r>
          </w:p>
          <w:p w:rsidR="00DF3EC9" w:rsidRPr="00286803" w:rsidRDefault="00DF3EC9" w:rsidP="00781A3E">
            <w:pPr>
              <w:jc w:val="both"/>
              <w:rPr>
                <w:sz w:val="26"/>
                <w:szCs w:val="26"/>
              </w:rPr>
            </w:pPr>
            <w:r w:rsidRPr="00286803">
              <w:rPr>
                <w:sz w:val="26"/>
                <w:szCs w:val="26"/>
              </w:rPr>
              <w:lastRenderedPageBreak/>
              <w:t>- привлекательные природные ресурсы.</w:t>
            </w:r>
          </w:p>
        </w:tc>
        <w:tc>
          <w:tcPr>
            <w:tcW w:w="4786" w:type="dxa"/>
          </w:tcPr>
          <w:p w:rsidR="00DF3EC9" w:rsidRPr="00286803" w:rsidRDefault="00DF3EC9" w:rsidP="00781A3E">
            <w:pPr>
              <w:jc w:val="both"/>
              <w:rPr>
                <w:sz w:val="26"/>
                <w:szCs w:val="26"/>
              </w:rPr>
            </w:pPr>
            <w:r w:rsidRPr="00286803">
              <w:rPr>
                <w:sz w:val="26"/>
                <w:szCs w:val="26"/>
              </w:rPr>
              <w:lastRenderedPageBreak/>
              <w:t>- периферийное положение в стране;</w:t>
            </w:r>
          </w:p>
          <w:p w:rsidR="00DF3EC9" w:rsidRPr="00286803" w:rsidRDefault="00DF3EC9" w:rsidP="00781A3E">
            <w:pPr>
              <w:jc w:val="both"/>
              <w:rPr>
                <w:sz w:val="26"/>
                <w:szCs w:val="26"/>
              </w:rPr>
            </w:pPr>
            <w:r w:rsidRPr="00286803">
              <w:rPr>
                <w:sz w:val="26"/>
                <w:szCs w:val="26"/>
              </w:rPr>
              <w:t>- недостаточно рациональное использование имеющегося природного потенциала;</w:t>
            </w:r>
          </w:p>
          <w:p w:rsidR="00DF3EC9" w:rsidRPr="00286803" w:rsidRDefault="00DF3EC9" w:rsidP="00781A3E">
            <w:pPr>
              <w:jc w:val="both"/>
              <w:rPr>
                <w:sz w:val="26"/>
                <w:szCs w:val="26"/>
              </w:rPr>
            </w:pPr>
            <w:r w:rsidRPr="00286803">
              <w:rPr>
                <w:sz w:val="26"/>
                <w:szCs w:val="26"/>
              </w:rPr>
              <w:t xml:space="preserve">- удаленность от основных транспортных магистралей; </w:t>
            </w:r>
          </w:p>
          <w:p w:rsidR="00DF3EC9" w:rsidRPr="00286803" w:rsidRDefault="00DF3EC9" w:rsidP="00781A3E">
            <w:pPr>
              <w:jc w:val="both"/>
              <w:rPr>
                <w:sz w:val="26"/>
                <w:szCs w:val="26"/>
              </w:rPr>
            </w:pPr>
            <w:r w:rsidRPr="00286803">
              <w:rPr>
                <w:sz w:val="26"/>
                <w:szCs w:val="26"/>
              </w:rPr>
              <w:t>- низкое качество автомобильных дорог;</w:t>
            </w:r>
          </w:p>
          <w:p w:rsidR="00DF3EC9" w:rsidRPr="00286803" w:rsidRDefault="00DF3EC9" w:rsidP="00781A3E">
            <w:pPr>
              <w:jc w:val="both"/>
              <w:rPr>
                <w:sz w:val="26"/>
                <w:szCs w:val="26"/>
              </w:rPr>
            </w:pPr>
            <w:r w:rsidRPr="00286803">
              <w:rPr>
                <w:sz w:val="26"/>
                <w:szCs w:val="26"/>
              </w:rPr>
              <w:t>- большая разбросанность сел.</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lastRenderedPageBreak/>
              <w:t>Природный потенциал</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наличие природных ресурсов – земельных, биологических, минеральных (глина, ПГС).</w:t>
            </w:r>
          </w:p>
        </w:tc>
        <w:tc>
          <w:tcPr>
            <w:tcW w:w="4786" w:type="dxa"/>
          </w:tcPr>
          <w:p w:rsidR="00DF3EC9" w:rsidRPr="00286803" w:rsidRDefault="00DF3EC9" w:rsidP="00781A3E">
            <w:pPr>
              <w:jc w:val="both"/>
              <w:rPr>
                <w:sz w:val="26"/>
                <w:szCs w:val="26"/>
              </w:rPr>
            </w:pPr>
            <w:r w:rsidRPr="00286803">
              <w:rPr>
                <w:sz w:val="26"/>
                <w:szCs w:val="26"/>
              </w:rPr>
              <w:t>- отсутствие лесов;</w:t>
            </w:r>
          </w:p>
          <w:p w:rsidR="00DF3EC9" w:rsidRPr="00286803" w:rsidRDefault="00DF3EC9" w:rsidP="00781A3E">
            <w:pPr>
              <w:jc w:val="both"/>
              <w:rPr>
                <w:sz w:val="26"/>
                <w:szCs w:val="26"/>
              </w:rPr>
            </w:pPr>
            <w:r w:rsidRPr="00286803">
              <w:rPr>
                <w:sz w:val="26"/>
                <w:szCs w:val="26"/>
              </w:rPr>
              <w:t>- зона рискованного земледелия.</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Промышленное производство</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развитие малого и среднего бизнеса;</w:t>
            </w:r>
          </w:p>
          <w:p w:rsidR="00DF3EC9" w:rsidRPr="00286803" w:rsidRDefault="00DF3EC9" w:rsidP="00781A3E">
            <w:pPr>
              <w:jc w:val="both"/>
              <w:rPr>
                <w:sz w:val="26"/>
                <w:szCs w:val="26"/>
              </w:rPr>
            </w:pPr>
            <w:r w:rsidRPr="00286803">
              <w:rPr>
                <w:sz w:val="26"/>
                <w:szCs w:val="26"/>
              </w:rPr>
              <w:t>- развитая транспортная инфраструктура;</w:t>
            </w:r>
          </w:p>
          <w:p w:rsidR="00DF3EC9" w:rsidRPr="00286803" w:rsidRDefault="00DF3EC9" w:rsidP="00781A3E">
            <w:pPr>
              <w:jc w:val="both"/>
              <w:rPr>
                <w:sz w:val="26"/>
                <w:szCs w:val="26"/>
              </w:rPr>
            </w:pPr>
            <w:r w:rsidRPr="00286803">
              <w:rPr>
                <w:sz w:val="26"/>
                <w:szCs w:val="26"/>
              </w:rPr>
              <w:t>- потенциал развития системы порта и таможни;</w:t>
            </w:r>
          </w:p>
          <w:p w:rsidR="00DF3EC9" w:rsidRPr="00286803" w:rsidRDefault="00DF3EC9" w:rsidP="00781A3E">
            <w:pPr>
              <w:jc w:val="both"/>
              <w:rPr>
                <w:sz w:val="26"/>
                <w:szCs w:val="26"/>
              </w:rPr>
            </w:pPr>
            <w:r w:rsidRPr="00286803">
              <w:rPr>
                <w:sz w:val="26"/>
                <w:szCs w:val="26"/>
              </w:rPr>
              <w:t>- наличие неиспользуемых производственных площадей и  земельных площадок;</w:t>
            </w:r>
          </w:p>
          <w:p w:rsidR="00DF3EC9" w:rsidRPr="00286803" w:rsidRDefault="00DF3EC9" w:rsidP="00781A3E">
            <w:pPr>
              <w:jc w:val="both"/>
              <w:rPr>
                <w:sz w:val="26"/>
                <w:szCs w:val="26"/>
              </w:rPr>
            </w:pPr>
            <w:r w:rsidRPr="00286803">
              <w:rPr>
                <w:sz w:val="26"/>
                <w:szCs w:val="26"/>
              </w:rPr>
              <w:t>- наличие неиспользуемых природных ископаемых (глина, песок, сапропель);</w:t>
            </w:r>
          </w:p>
          <w:p w:rsidR="00DF3EC9" w:rsidRPr="00286803" w:rsidRDefault="00DF3EC9" w:rsidP="00781A3E">
            <w:pPr>
              <w:jc w:val="both"/>
              <w:rPr>
                <w:sz w:val="26"/>
                <w:szCs w:val="26"/>
              </w:rPr>
            </w:pPr>
            <w:r w:rsidRPr="00286803">
              <w:rPr>
                <w:sz w:val="26"/>
                <w:szCs w:val="26"/>
              </w:rPr>
              <w:t>- заинтересованность администрации Михайловского района в стабилизации существующих и развитии новых производств.</w:t>
            </w:r>
          </w:p>
        </w:tc>
        <w:tc>
          <w:tcPr>
            <w:tcW w:w="4786" w:type="dxa"/>
          </w:tcPr>
          <w:p w:rsidR="00DF3EC9" w:rsidRPr="00286803" w:rsidRDefault="00DF3EC9" w:rsidP="00781A3E">
            <w:pPr>
              <w:jc w:val="both"/>
              <w:rPr>
                <w:sz w:val="26"/>
                <w:szCs w:val="26"/>
              </w:rPr>
            </w:pPr>
            <w:r w:rsidRPr="00286803">
              <w:rPr>
                <w:sz w:val="26"/>
                <w:szCs w:val="26"/>
              </w:rPr>
              <w:t>- высокий износ основных фондов;</w:t>
            </w:r>
          </w:p>
          <w:p w:rsidR="00DF3EC9" w:rsidRPr="00286803" w:rsidRDefault="00DF3EC9" w:rsidP="00781A3E">
            <w:pPr>
              <w:jc w:val="both"/>
              <w:rPr>
                <w:sz w:val="26"/>
                <w:szCs w:val="26"/>
              </w:rPr>
            </w:pPr>
            <w:r w:rsidRPr="00286803">
              <w:rPr>
                <w:sz w:val="26"/>
                <w:szCs w:val="26"/>
              </w:rPr>
              <w:t>- низкий уровень инновационной и инвестиционной активности предприятий;</w:t>
            </w:r>
          </w:p>
          <w:p w:rsidR="00DF3EC9" w:rsidRPr="00286803" w:rsidRDefault="00DF3EC9" w:rsidP="00781A3E">
            <w:pPr>
              <w:jc w:val="both"/>
              <w:rPr>
                <w:sz w:val="26"/>
                <w:szCs w:val="26"/>
              </w:rPr>
            </w:pPr>
            <w:r w:rsidRPr="00286803">
              <w:rPr>
                <w:sz w:val="26"/>
                <w:szCs w:val="26"/>
              </w:rPr>
              <w:t>- отсутствие производства продукции по предприятиям малого бизнеса;</w:t>
            </w:r>
          </w:p>
          <w:p w:rsidR="00DF3EC9" w:rsidRPr="00286803" w:rsidRDefault="00DF3EC9" w:rsidP="00781A3E">
            <w:pPr>
              <w:jc w:val="both"/>
              <w:rPr>
                <w:sz w:val="26"/>
                <w:szCs w:val="26"/>
              </w:rPr>
            </w:pPr>
            <w:r w:rsidRPr="00286803">
              <w:rPr>
                <w:sz w:val="26"/>
                <w:szCs w:val="26"/>
              </w:rPr>
              <w:t>- отсутствие перерабатывающих производств.</w:t>
            </w:r>
          </w:p>
          <w:p w:rsidR="00DF3EC9" w:rsidRPr="00286803" w:rsidRDefault="00DF3EC9" w:rsidP="00781A3E">
            <w:pPr>
              <w:jc w:val="both"/>
              <w:rPr>
                <w:sz w:val="26"/>
                <w:szCs w:val="26"/>
              </w:rPr>
            </w:pP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Сельскохозяйственный потенциал</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возможность развития животноводства параллельно с растениеводством;</w:t>
            </w:r>
          </w:p>
          <w:p w:rsidR="00DF3EC9" w:rsidRPr="00286803" w:rsidRDefault="00DF3EC9" w:rsidP="00781A3E">
            <w:pPr>
              <w:jc w:val="both"/>
              <w:rPr>
                <w:sz w:val="26"/>
                <w:szCs w:val="26"/>
              </w:rPr>
            </w:pPr>
            <w:r w:rsidRPr="00286803">
              <w:rPr>
                <w:sz w:val="26"/>
                <w:szCs w:val="26"/>
              </w:rPr>
              <w:t>- возможность развития кормовой базы.</w:t>
            </w:r>
          </w:p>
        </w:tc>
        <w:tc>
          <w:tcPr>
            <w:tcW w:w="4786" w:type="dxa"/>
          </w:tcPr>
          <w:p w:rsidR="00DF3EC9" w:rsidRPr="00286803" w:rsidRDefault="00DF3EC9" w:rsidP="00781A3E">
            <w:pPr>
              <w:jc w:val="both"/>
              <w:rPr>
                <w:sz w:val="26"/>
                <w:szCs w:val="26"/>
              </w:rPr>
            </w:pPr>
            <w:r w:rsidRPr="00286803">
              <w:rPr>
                <w:sz w:val="26"/>
                <w:szCs w:val="26"/>
              </w:rPr>
              <w:t>- отсутствие перерабатывающих производств;</w:t>
            </w:r>
          </w:p>
          <w:p w:rsidR="00DF3EC9" w:rsidRPr="00286803" w:rsidRDefault="00DF3EC9" w:rsidP="00781A3E">
            <w:pPr>
              <w:jc w:val="both"/>
              <w:rPr>
                <w:sz w:val="26"/>
                <w:szCs w:val="26"/>
              </w:rPr>
            </w:pPr>
            <w:r w:rsidRPr="00286803">
              <w:rPr>
                <w:sz w:val="26"/>
                <w:szCs w:val="26"/>
              </w:rPr>
              <w:t>- низкое качество жизни сельского населения;</w:t>
            </w:r>
          </w:p>
          <w:p w:rsidR="00DF3EC9" w:rsidRPr="00286803" w:rsidRDefault="00DF3EC9" w:rsidP="00781A3E">
            <w:pPr>
              <w:jc w:val="both"/>
              <w:rPr>
                <w:sz w:val="26"/>
                <w:szCs w:val="26"/>
              </w:rPr>
            </w:pPr>
            <w:r w:rsidRPr="00286803">
              <w:rPr>
                <w:sz w:val="26"/>
                <w:szCs w:val="26"/>
              </w:rPr>
              <w:t>- кадровые проблемы;</w:t>
            </w:r>
          </w:p>
          <w:p w:rsidR="00DF3EC9" w:rsidRPr="00286803" w:rsidRDefault="00DF3EC9" w:rsidP="00781A3E">
            <w:pPr>
              <w:jc w:val="both"/>
              <w:rPr>
                <w:sz w:val="26"/>
                <w:szCs w:val="26"/>
              </w:rPr>
            </w:pPr>
            <w:r w:rsidRPr="00286803">
              <w:rPr>
                <w:sz w:val="26"/>
                <w:szCs w:val="26"/>
              </w:rPr>
              <w:t>- необходимость повышения плодородия почв;</w:t>
            </w:r>
          </w:p>
          <w:p w:rsidR="00DF3EC9" w:rsidRPr="00286803" w:rsidRDefault="00DF3EC9" w:rsidP="00781A3E">
            <w:pPr>
              <w:jc w:val="both"/>
              <w:rPr>
                <w:sz w:val="26"/>
                <w:szCs w:val="26"/>
              </w:rPr>
            </w:pPr>
            <w:r w:rsidRPr="00286803">
              <w:rPr>
                <w:sz w:val="26"/>
                <w:szCs w:val="26"/>
              </w:rPr>
              <w:t>- необходимость мелиорации земель;</w:t>
            </w:r>
          </w:p>
          <w:p w:rsidR="00DF3EC9" w:rsidRPr="00286803" w:rsidRDefault="00DF3EC9" w:rsidP="00781A3E">
            <w:pPr>
              <w:jc w:val="both"/>
              <w:rPr>
                <w:sz w:val="26"/>
                <w:szCs w:val="26"/>
              </w:rPr>
            </w:pPr>
            <w:r w:rsidRPr="00286803">
              <w:rPr>
                <w:sz w:val="26"/>
                <w:szCs w:val="26"/>
              </w:rPr>
              <w:t>- низкие темпы увеличения поголовья КРС.</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Торговый потенциал</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развитие розничной торговли;</w:t>
            </w:r>
          </w:p>
          <w:p w:rsidR="00DF3EC9" w:rsidRPr="00286803" w:rsidRDefault="00DF3EC9" w:rsidP="00781A3E">
            <w:pPr>
              <w:jc w:val="both"/>
              <w:rPr>
                <w:sz w:val="26"/>
                <w:szCs w:val="26"/>
              </w:rPr>
            </w:pPr>
            <w:r w:rsidRPr="00286803">
              <w:rPr>
                <w:sz w:val="26"/>
                <w:szCs w:val="26"/>
              </w:rPr>
              <w:t>- внедрение современных методов обслуживания;</w:t>
            </w:r>
          </w:p>
          <w:p w:rsidR="00DF3EC9" w:rsidRPr="00286803" w:rsidRDefault="00DF3EC9" w:rsidP="00781A3E">
            <w:pPr>
              <w:jc w:val="both"/>
              <w:rPr>
                <w:sz w:val="26"/>
                <w:szCs w:val="26"/>
              </w:rPr>
            </w:pPr>
            <w:r w:rsidRPr="00286803">
              <w:rPr>
                <w:sz w:val="26"/>
                <w:szCs w:val="26"/>
              </w:rPr>
              <w:t>- строительство и реконструкция магазинов.</w:t>
            </w:r>
          </w:p>
        </w:tc>
        <w:tc>
          <w:tcPr>
            <w:tcW w:w="4786" w:type="dxa"/>
          </w:tcPr>
          <w:p w:rsidR="00DF3EC9" w:rsidRPr="00286803" w:rsidRDefault="00DF3EC9" w:rsidP="00781A3E">
            <w:pPr>
              <w:jc w:val="both"/>
              <w:rPr>
                <w:sz w:val="26"/>
                <w:szCs w:val="26"/>
              </w:rPr>
            </w:pPr>
            <w:r w:rsidRPr="00286803">
              <w:rPr>
                <w:sz w:val="26"/>
                <w:szCs w:val="26"/>
              </w:rPr>
              <w:t>- недостаточное развитие системы общественного питания;</w:t>
            </w:r>
          </w:p>
          <w:p w:rsidR="00DF3EC9" w:rsidRPr="00286803" w:rsidRDefault="00DF3EC9" w:rsidP="00781A3E">
            <w:pPr>
              <w:jc w:val="both"/>
              <w:rPr>
                <w:sz w:val="26"/>
                <w:szCs w:val="26"/>
              </w:rPr>
            </w:pPr>
            <w:r w:rsidRPr="00286803">
              <w:rPr>
                <w:sz w:val="26"/>
                <w:szCs w:val="26"/>
              </w:rPr>
              <w:t>- слабая сеть бытового обслуживания.</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Инвестиционный потенциал</w:t>
            </w:r>
          </w:p>
        </w:tc>
      </w:tr>
      <w:tr w:rsidR="00DF3EC9" w:rsidRPr="00286803" w:rsidTr="00781A3E">
        <w:tc>
          <w:tcPr>
            <w:tcW w:w="4785" w:type="dxa"/>
          </w:tcPr>
          <w:p w:rsidR="00DF3EC9" w:rsidRPr="00286803" w:rsidRDefault="00DF3EC9" w:rsidP="00781A3E">
            <w:pPr>
              <w:jc w:val="center"/>
              <w:rPr>
                <w:sz w:val="26"/>
                <w:szCs w:val="26"/>
              </w:rPr>
            </w:pPr>
          </w:p>
        </w:tc>
        <w:tc>
          <w:tcPr>
            <w:tcW w:w="4786" w:type="dxa"/>
          </w:tcPr>
          <w:p w:rsidR="00DF3EC9" w:rsidRPr="00286803" w:rsidRDefault="00DF3EC9" w:rsidP="00781A3E">
            <w:pPr>
              <w:jc w:val="both"/>
              <w:rPr>
                <w:sz w:val="26"/>
                <w:szCs w:val="26"/>
              </w:rPr>
            </w:pPr>
            <w:r w:rsidRPr="00286803">
              <w:rPr>
                <w:sz w:val="26"/>
                <w:szCs w:val="26"/>
              </w:rPr>
              <w:t>- низкая инвестиционная привлекательность;</w:t>
            </w:r>
          </w:p>
          <w:p w:rsidR="00DF3EC9" w:rsidRPr="00286803" w:rsidRDefault="00DF3EC9" w:rsidP="00781A3E">
            <w:pPr>
              <w:jc w:val="both"/>
              <w:rPr>
                <w:sz w:val="26"/>
                <w:szCs w:val="26"/>
              </w:rPr>
            </w:pPr>
            <w:r w:rsidRPr="00286803">
              <w:rPr>
                <w:sz w:val="26"/>
                <w:szCs w:val="26"/>
              </w:rPr>
              <w:t>- недостаточные усилия по привлечению внешних инвестиций в развитие местной экономики.</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Бюджетный потенциал</w:t>
            </w:r>
          </w:p>
        </w:tc>
      </w:tr>
      <w:tr w:rsidR="00DF3EC9" w:rsidRPr="00286803" w:rsidTr="00781A3E">
        <w:tc>
          <w:tcPr>
            <w:tcW w:w="4785" w:type="dxa"/>
          </w:tcPr>
          <w:p w:rsidR="00DF3EC9" w:rsidRPr="00286803" w:rsidRDefault="00DF3EC9" w:rsidP="00781A3E">
            <w:pPr>
              <w:jc w:val="center"/>
              <w:rPr>
                <w:sz w:val="26"/>
                <w:szCs w:val="26"/>
              </w:rPr>
            </w:pPr>
          </w:p>
        </w:tc>
        <w:tc>
          <w:tcPr>
            <w:tcW w:w="4786" w:type="dxa"/>
          </w:tcPr>
          <w:p w:rsidR="00DF3EC9" w:rsidRPr="00286803" w:rsidRDefault="00DF3EC9" w:rsidP="00781A3E">
            <w:pPr>
              <w:jc w:val="both"/>
              <w:rPr>
                <w:sz w:val="26"/>
                <w:szCs w:val="26"/>
              </w:rPr>
            </w:pPr>
            <w:r w:rsidRPr="00286803">
              <w:rPr>
                <w:sz w:val="26"/>
                <w:szCs w:val="26"/>
              </w:rPr>
              <w:t>- низкий уровень доходов;</w:t>
            </w:r>
          </w:p>
          <w:p w:rsidR="00DF3EC9" w:rsidRPr="00286803" w:rsidRDefault="00DF3EC9" w:rsidP="00781A3E">
            <w:pPr>
              <w:jc w:val="both"/>
              <w:rPr>
                <w:sz w:val="26"/>
                <w:szCs w:val="26"/>
              </w:rPr>
            </w:pPr>
            <w:r w:rsidRPr="00286803">
              <w:rPr>
                <w:sz w:val="26"/>
                <w:szCs w:val="26"/>
              </w:rPr>
              <w:t xml:space="preserve">- </w:t>
            </w:r>
            <w:proofErr w:type="spellStart"/>
            <w:r w:rsidRPr="00286803">
              <w:rPr>
                <w:sz w:val="26"/>
                <w:szCs w:val="26"/>
              </w:rPr>
              <w:t>дотационность</w:t>
            </w:r>
            <w:proofErr w:type="spellEnd"/>
            <w:r w:rsidRPr="00286803">
              <w:rPr>
                <w:sz w:val="26"/>
                <w:szCs w:val="26"/>
              </w:rPr>
              <w:t xml:space="preserve"> бюджета.</w:t>
            </w:r>
          </w:p>
        </w:tc>
      </w:tr>
    </w:tbl>
    <w:p w:rsidR="00DF3EC9" w:rsidRDefault="00DF3EC9" w:rsidP="00DF3EC9"/>
    <w:tbl>
      <w:tblPr>
        <w:tblStyle w:val="ad"/>
        <w:tblW w:w="0" w:type="auto"/>
        <w:tblLook w:val="04A0"/>
      </w:tblPr>
      <w:tblGrid>
        <w:gridCol w:w="4785"/>
        <w:gridCol w:w="4786"/>
      </w:tblGrid>
      <w:tr w:rsidR="00DF3EC9" w:rsidTr="00781A3E">
        <w:tc>
          <w:tcPr>
            <w:tcW w:w="4785" w:type="dxa"/>
          </w:tcPr>
          <w:p w:rsidR="00DF3EC9" w:rsidRPr="008020AC" w:rsidRDefault="00DF3EC9" w:rsidP="00781A3E">
            <w:pPr>
              <w:jc w:val="center"/>
              <w:rPr>
                <w:b/>
                <w:sz w:val="28"/>
                <w:szCs w:val="28"/>
              </w:rPr>
            </w:pPr>
            <w:r w:rsidRPr="008020AC">
              <w:rPr>
                <w:b/>
                <w:sz w:val="28"/>
                <w:szCs w:val="28"/>
              </w:rPr>
              <w:lastRenderedPageBreak/>
              <w:t>Возможности</w:t>
            </w:r>
          </w:p>
        </w:tc>
        <w:tc>
          <w:tcPr>
            <w:tcW w:w="4786" w:type="dxa"/>
          </w:tcPr>
          <w:p w:rsidR="00DF3EC9" w:rsidRPr="008020AC" w:rsidRDefault="00DF3EC9" w:rsidP="00781A3E">
            <w:pPr>
              <w:jc w:val="center"/>
              <w:rPr>
                <w:b/>
                <w:sz w:val="28"/>
                <w:szCs w:val="28"/>
              </w:rPr>
            </w:pPr>
            <w:r w:rsidRPr="008020AC">
              <w:rPr>
                <w:b/>
                <w:sz w:val="28"/>
                <w:szCs w:val="28"/>
              </w:rPr>
              <w:t>Угрозы</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Общая политика России, отношение с областным центром</w:t>
            </w:r>
          </w:p>
        </w:tc>
      </w:tr>
      <w:tr w:rsidR="00DF3EC9" w:rsidRPr="00286803" w:rsidTr="00781A3E">
        <w:tc>
          <w:tcPr>
            <w:tcW w:w="4785" w:type="dxa"/>
          </w:tcPr>
          <w:p w:rsidR="00DF3EC9" w:rsidRPr="00286803" w:rsidRDefault="00DF3EC9" w:rsidP="00781A3E">
            <w:pPr>
              <w:rPr>
                <w:sz w:val="26"/>
                <w:szCs w:val="26"/>
              </w:rPr>
            </w:pPr>
            <w:r w:rsidRPr="00286803">
              <w:rPr>
                <w:sz w:val="26"/>
                <w:szCs w:val="26"/>
              </w:rPr>
              <w:t>- относительная политическая стабильность;</w:t>
            </w:r>
          </w:p>
          <w:p w:rsidR="00DF3EC9" w:rsidRPr="00286803" w:rsidRDefault="00DF3EC9" w:rsidP="00781A3E">
            <w:pPr>
              <w:rPr>
                <w:sz w:val="26"/>
                <w:szCs w:val="26"/>
              </w:rPr>
            </w:pPr>
          </w:p>
        </w:tc>
        <w:tc>
          <w:tcPr>
            <w:tcW w:w="4786" w:type="dxa"/>
          </w:tcPr>
          <w:p w:rsidR="00DF3EC9" w:rsidRPr="00286803" w:rsidRDefault="00DF3EC9" w:rsidP="00781A3E">
            <w:pPr>
              <w:rPr>
                <w:sz w:val="26"/>
                <w:szCs w:val="26"/>
              </w:rPr>
            </w:pPr>
            <w:r w:rsidRPr="00286803">
              <w:rPr>
                <w:sz w:val="26"/>
                <w:szCs w:val="26"/>
              </w:rPr>
              <w:t>- изменение методики межбюджетных отношений, снижение суммы финансовой помощи вышестоящего бюджета;</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Социальная политика в России, в области</w:t>
            </w:r>
          </w:p>
        </w:tc>
      </w:tr>
      <w:tr w:rsidR="00DF3EC9" w:rsidRPr="00286803" w:rsidTr="00781A3E">
        <w:tc>
          <w:tcPr>
            <w:tcW w:w="4785" w:type="dxa"/>
          </w:tcPr>
          <w:p w:rsidR="00DF3EC9" w:rsidRPr="00286803" w:rsidRDefault="00DF3EC9" w:rsidP="00781A3E">
            <w:pPr>
              <w:rPr>
                <w:sz w:val="26"/>
                <w:szCs w:val="26"/>
              </w:rPr>
            </w:pPr>
            <w:r w:rsidRPr="00286803">
              <w:rPr>
                <w:sz w:val="26"/>
                <w:szCs w:val="26"/>
              </w:rPr>
              <w:t>- социальная политика поддержки социально незащищенных слоев;</w:t>
            </w:r>
          </w:p>
        </w:tc>
        <w:tc>
          <w:tcPr>
            <w:tcW w:w="4786" w:type="dxa"/>
          </w:tcPr>
          <w:p w:rsidR="00DF3EC9" w:rsidRPr="00286803" w:rsidRDefault="00DF3EC9" w:rsidP="00781A3E">
            <w:pPr>
              <w:jc w:val="both"/>
              <w:rPr>
                <w:sz w:val="26"/>
                <w:szCs w:val="26"/>
              </w:rPr>
            </w:pPr>
            <w:r w:rsidRPr="00286803">
              <w:rPr>
                <w:sz w:val="26"/>
                <w:szCs w:val="26"/>
              </w:rPr>
              <w:t>- сокращение продолжительности жизни и старение населения;</w:t>
            </w:r>
          </w:p>
          <w:p w:rsidR="00DF3EC9" w:rsidRPr="00286803" w:rsidRDefault="00DF3EC9" w:rsidP="00781A3E">
            <w:pPr>
              <w:jc w:val="both"/>
              <w:rPr>
                <w:sz w:val="26"/>
                <w:szCs w:val="26"/>
              </w:rPr>
            </w:pPr>
            <w:r w:rsidRPr="00286803">
              <w:rPr>
                <w:sz w:val="26"/>
                <w:szCs w:val="26"/>
              </w:rPr>
              <w:t>- увеличение доли населения, пользующейся льготами;</w:t>
            </w:r>
          </w:p>
          <w:p w:rsidR="00DF3EC9" w:rsidRPr="00286803" w:rsidRDefault="00DF3EC9" w:rsidP="00781A3E">
            <w:pPr>
              <w:jc w:val="both"/>
              <w:rPr>
                <w:sz w:val="26"/>
                <w:szCs w:val="26"/>
              </w:rPr>
            </w:pPr>
            <w:r w:rsidRPr="00286803">
              <w:rPr>
                <w:sz w:val="26"/>
                <w:szCs w:val="26"/>
              </w:rPr>
              <w:t>- уменьшение темпов воспроизводства трудовых ресурсов;</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Экономическая политика в России и области</w:t>
            </w:r>
          </w:p>
        </w:tc>
      </w:tr>
      <w:tr w:rsidR="00DF3EC9" w:rsidRPr="00286803" w:rsidTr="00781A3E">
        <w:tc>
          <w:tcPr>
            <w:tcW w:w="4785" w:type="dxa"/>
          </w:tcPr>
          <w:p w:rsidR="00DF3EC9" w:rsidRPr="00286803" w:rsidRDefault="00DF3EC9" w:rsidP="00781A3E">
            <w:pPr>
              <w:rPr>
                <w:sz w:val="26"/>
                <w:szCs w:val="26"/>
              </w:rPr>
            </w:pPr>
            <w:r w:rsidRPr="00286803">
              <w:rPr>
                <w:sz w:val="26"/>
                <w:szCs w:val="26"/>
              </w:rPr>
              <w:t>- стабилизация экономики;</w:t>
            </w:r>
          </w:p>
          <w:p w:rsidR="00DF3EC9" w:rsidRPr="00286803" w:rsidRDefault="00DF3EC9" w:rsidP="00781A3E">
            <w:pPr>
              <w:rPr>
                <w:sz w:val="26"/>
                <w:szCs w:val="26"/>
              </w:rPr>
            </w:pPr>
            <w:r w:rsidRPr="00286803">
              <w:rPr>
                <w:sz w:val="26"/>
                <w:szCs w:val="26"/>
              </w:rPr>
              <w:t>- политика демонополизации и развитие малого бизнеса;</w:t>
            </w:r>
          </w:p>
          <w:p w:rsidR="00DF3EC9" w:rsidRPr="00286803" w:rsidRDefault="00DF3EC9" w:rsidP="00781A3E">
            <w:pPr>
              <w:rPr>
                <w:sz w:val="26"/>
                <w:szCs w:val="26"/>
              </w:rPr>
            </w:pPr>
            <w:r w:rsidRPr="00286803">
              <w:rPr>
                <w:sz w:val="26"/>
                <w:szCs w:val="26"/>
              </w:rPr>
              <w:t>- исполнение программ по поддержке малого бизнеса;</w:t>
            </w:r>
          </w:p>
          <w:p w:rsidR="00DF3EC9" w:rsidRPr="00286803" w:rsidRDefault="00DF3EC9" w:rsidP="00781A3E">
            <w:pPr>
              <w:rPr>
                <w:sz w:val="26"/>
                <w:szCs w:val="26"/>
              </w:rPr>
            </w:pPr>
            <w:r w:rsidRPr="00286803">
              <w:rPr>
                <w:sz w:val="26"/>
                <w:szCs w:val="26"/>
              </w:rPr>
              <w:t>- создание системы поощрения работодателей за новые рабочие места;</w:t>
            </w:r>
          </w:p>
        </w:tc>
        <w:tc>
          <w:tcPr>
            <w:tcW w:w="4786" w:type="dxa"/>
          </w:tcPr>
          <w:p w:rsidR="00DF3EC9" w:rsidRPr="00286803" w:rsidRDefault="00DF3EC9" w:rsidP="00781A3E">
            <w:pPr>
              <w:rPr>
                <w:sz w:val="26"/>
                <w:szCs w:val="26"/>
              </w:rPr>
            </w:pPr>
            <w:r w:rsidRPr="00286803">
              <w:rPr>
                <w:sz w:val="26"/>
                <w:szCs w:val="26"/>
              </w:rPr>
              <w:t>- низкая заработная плата и пенсия;</w:t>
            </w:r>
          </w:p>
          <w:p w:rsidR="00DF3EC9" w:rsidRPr="00286803" w:rsidRDefault="00DF3EC9" w:rsidP="00781A3E">
            <w:pPr>
              <w:rPr>
                <w:sz w:val="26"/>
                <w:szCs w:val="26"/>
              </w:rPr>
            </w:pPr>
            <w:r w:rsidRPr="00286803">
              <w:rPr>
                <w:sz w:val="26"/>
                <w:szCs w:val="26"/>
              </w:rPr>
              <w:t>- несбалансированная бюджетная политика;</w:t>
            </w:r>
          </w:p>
          <w:p w:rsidR="00DF3EC9" w:rsidRPr="00286803" w:rsidRDefault="00DF3EC9" w:rsidP="00781A3E">
            <w:pPr>
              <w:rPr>
                <w:sz w:val="26"/>
                <w:szCs w:val="26"/>
              </w:rPr>
            </w:pPr>
            <w:r w:rsidRPr="00286803">
              <w:rPr>
                <w:sz w:val="26"/>
                <w:szCs w:val="26"/>
              </w:rPr>
              <w:t>- рост инфляции;</w:t>
            </w:r>
          </w:p>
          <w:p w:rsidR="00DF3EC9" w:rsidRPr="00286803" w:rsidRDefault="00DF3EC9" w:rsidP="00781A3E">
            <w:pPr>
              <w:rPr>
                <w:sz w:val="26"/>
                <w:szCs w:val="26"/>
              </w:rPr>
            </w:pPr>
            <w:r w:rsidRPr="00286803">
              <w:rPr>
                <w:sz w:val="26"/>
                <w:szCs w:val="26"/>
              </w:rPr>
              <w:t>- рост цен;</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Политика реформирования ЖКХ в России и области</w:t>
            </w:r>
          </w:p>
        </w:tc>
      </w:tr>
      <w:tr w:rsidR="00DF3EC9" w:rsidRPr="00286803" w:rsidTr="00781A3E">
        <w:tc>
          <w:tcPr>
            <w:tcW w:w="4785" w:type="dxa"/>
          </w:tcPr>
          <w:p w:rsidR="00DF3EC9" w:rsidRPr="00286803" w:rsidRDefault="00DF3EC9" w:rsidP="00781A3E">
            <w:pPr>
              <w:rPr>
                <w:sz w:val="26"/>
                <w:szCs w:val="26"/>
              </w:rPr>
            </w:pPr>
            <w:r w:rsidRPr="00286803">
              <w:rPr>
                <w:sz w:val="26"/>
                <w:szCs w:val="26"/>
              </w:rPr>
              <w:t>- возможность дифференцированного подхода к получению субсидий на оплату ЖКУ;</w:t>
            </w:r>
          </w:p>
          <w:p w:rsidR="00DF3EC9" w:rsidRPr="00286803" w:rsidRDefault="00DF3EC9" w:rsidP="00781A3E">
            <w:pPr>
              <w:rPr>
                <w:sz w:val="26"/>
                <w:szCs w:val="26"/>
              </w:rPr>
            </w:pPr>
            <w:r w:rsidRPr="00286803">
              <w:rPr>
                <w:sz w:val="26"/>
                <w:szCs w:val="26"/>
              </w:rPr>
              <w:t>- возможность получения финансовой поддержки за счет средств Фонда содействия реформированию ЖКХ;</w:t>
            </w:r>
          </w:p>
        </w:tc>
        <w:tc>
          <w:tcPr>
            <w:tcW w:w="4786" w:type="dxa"/>
          </w:tcPr>
          <w:p w:rsidR="00DF3EC9" w:rsidRPr="00286803" w:rsidRDefault="00DF3EC9" w:rsidP="00781A3E">
            <w:pPr>
              <w:jc w:val="both"/>
              <w:rPr>
                <w:sz w:val="26"/>
                <w:szCs w:val="26"/>
              </w:rPr>
            </w:pPr>
            <w:r w:rsidRPr="00286803">
              <w:rPr>
                <w:sz w:val="26"/>
                <w:szCs w:val="26"/>
              </w:rPr>
              <w:t>- рост стоимости жилья и коммунальных услуг;</w:t>
            </w:r>
          </w:p>
          <w:p w:rsidR="00DF3EC9" w:rsidRPr="00286803" w:rsidRDefault="00DF3EC9" w:rsidP="00781A3E">
            <w:pPr>
              <w:jc w:val="both"/>
              <w:rPr>
                <w:sz w:val="26"/>
                <w:szCs w:val="26"/>
              </w:rPr>
            </w:pPr>
            <w:r w:rsidRPr="00286803">
              <w:rPr>
                <w:sz w:val="26"/>
                <w:szCs w:val="26"/>
              </w:rPr>
              <w:t>- рост доли неплательщиков;</w:t>
            </w:r>
          </w:p>
          <w:p w:rsidR="00DF3EC9" w:rsidRPr="00286803" w:rsidRDefault="00DF3EC9" w:rsidP="00781A3E">
            <w:pPr>
              <w:jc w:val="both"/>
              <w:rPr>
                <w:sz w:val="26"/>
                <w:szCs w:val="26"/>
              </w:rPr>
            </w:pPr>
            <w:r w:rsidRPr="00286803">
              <w:rPr>
                <w:sz w:val="26"/>
                <w:szCs w:val="26"/>
              </w:rPr>
              <w:t>- высокий износ и аварийное состояние коммунальных сетей;</w:t>
            </w:r>
          </w:p>
          <w:p w:rsidR="00DF3EC9" w:rsidRPr="00286803" w:rsidRDefault="00DF3EC9" w:rsidP="00781A3E">
            <w:pPr>
              <w:jc w:val="both"/>
              <w:rPr>
                <w:sz w:val="26"/>
                <w:szCs w:val="26"/>
              </w:rPr>
            </w:pPr>
            <w:r w:rsidRPr="00286803">
              <w:rPr>
                <w:sz w:val="26"/>
                <w:szCs w:val="26"/>
              </w:rPr>
              <w:t>- снижение объемов бюджетного финансирования;</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Региональные  и международные контакты</w:t>
            </w:r>
          </w:p>
        </w:tc>
      </w:tr>
      <w:tr w:rsidR="00DF3EC9" w:rsidRPr="00286803" w:rsidTr="00781A3E">
        <w:tc>
          <w:tcPr>
            <w:tcW w:w="4785" w:type="dxa"/>
          </w:tcPr>
          <w:p w:rsidR="00DF3EC9" w:rsidRPr="00286803" w:rsidRDefault="00DF3EC9" w:rsidP="00781A3E">
            <w:pPr>
              <w:rPr>
                <w:sz w:val="26"/>
                <w:szCs w:val="26"/>
              </w:rPr>
            </w:pPr>
            <w:r w:rsidRPr="00286803">
              <w:rPr>
                <w:sz w:val="26"/>
                <w:szCs w:val="26"/>
              </w:rPr>
              <w:t>- создание совместных предприятий с привлечением иностранного капитала;</w:t>
            </w:r>
          </w:p>
        </w:tc>
        <w:tc>
          <w:tcPr>
            <w:tcW w:w="4786" w:type="dxa"/>
          </w:tcPr>
          <w:p w:rsidR="00DF3EC9" w:rsidRPr="00286803" w:rsidRDefault="00DF3EC9" w:rsidP="00781A3E">
            <w:pPr>
              <w:rPr>
                <w:sz w:val="26"/>
                <w:szCs w:val="26"/>
              </w:rPr>
            </w:pPr>
            <w:r w:rsidRPr="00286803">
              <w:rPr>
                <w:sz w:val="26"/>
                <w:szCs w:val="26"/>
              </w:rPr>
              <w:t>- зависимость от иностранных инвесторов;</w:t>
            </w:r>
          </w:p>
        </w:tc>
      </w:tr>
      <w:tr w:rsidR="00DF3EC9" w:rsidRPr="00286803" w:rsidTr="00781A3E">
        <w:tc>
          <w:tcPr>
            <w:tcW w:w="9571" w:type="dxa"/>
            <w:gridSpan w:val="2"/>
          </w:tcPr>
          <w:p w:rsidR="00DF3EC9" w:rsidRPr="00286803" w:rsidRDefault="00DF3EC9" w:rsidP="00781A3E">
            <w:pPr>
              <w:jc w:val="center"/>
              <w:rPr>
                <w:sz w:val="26"/>
                <w:szCs w:val="26"/>
              </w:rPr>
            </w:pPr>
            <w:r w:rsidRPr="00286803">
              <w:rPr>
                <w:sz w:val="26"/>
                <w:szCs w:val="26"/>
              </w:rPr>
              <w:t>Другие факторы внешней среды</w:t>
            </w:r>
          </w:p>
        </w:tc>
      </w:tr>
      <w:tr w:rsidR="00DF3EC9" w:rsidRPr="00286803" w:rsidTr="00781A3E">
        <w:tc>
          <w:tcPr>
            <w:tcW w:w="4785" w:type="dxa"/>
          </w:tcPr>
          <w:p w:rsidR="00DF3EC9" w:rsidRPr="00286803" w:rsidRDefault="00DF3EC9" w:rsidP="00781A3E">
            <w:pPr>
              <w:jc w:val="both"/>
              <w:rPr>
                <w:sz w:val="26"/>
                <w:szCs w:val="26"/>
              </w:rPr>
            </w:pPr>
            <w:r w:rsidRPr="00286803">
              <w:rPr>
                <w:sz w:val="26"/>
                <w:szCs w:val="26"/>
              </w:rPr>
              <w:t>- участие предприятий в выставках, ярмарках;</w:t>
            </w:r>
          </w:p>
          <w:p w:rsidR="00DF3EC9" w:rsidRPr="00286803" w:rsidRDefault="00DF3EC9" w:rsidP="00781A3E">
            <w:pPr>
              <w:jc w:val="both"/>
              <w:rPr>
                <w:sz w:val="26"/>
                <w:szCs w:val="26"/>
              </w:rPr>
            </w:pPr>
            <w:r w:rsidRPr="00286803">
              <w:rPr>
                <w:sz w:val="26"/>
                <w:szCs w:val="26"/>
              </w:rPr>
              <w:t>- развитие сотрудничества с другими районами, городами, регионами;</w:t>
            </w:r>
          </w:p>
        </w:tc>
        <w:tc>
          <w:tcPr>
            <w:tcW w:w="4786" w:type="dxa"/>
          </w:tcPr>
          <w:p w:rsidR="00DF3EC9" w:rsidRPr="00286803" w:rsidRDefault="00DF3EC9" w:rsidP="00781A3E">
            <w:pPr>
              <w:rPr>
                <w:sz w:val="26"/>
                <w:szCs w:val="26"/>
              </w:rPr>
            </w:pPr>
          </w:p>
        </w:tc>
      </w:tr>
    </w:tbl>
    <w:p w:rsidR="007C5782" w:rsidRDefault="007C5782" w:rsidP="00DF3EC9">
      <w:pPr>
        <w:ind w:firstLine="709"/>
        <w:jc w:val="both"/>
        <w:rPr>
          <w:sz w:val="28"/>
          <w:szCs w:val="28"/>
        </w:rPr>
      </w:pPr>
    </w:p>
    <w:p w:rsidR="00DF3EC9" w:rsidRPr="0035270E" w:rsidRDefault="00DF3EC9" w:rsidP="00DF3EC9">
      <w:pPr>
        <w:ind w:firstLine="709"/>
        <w:jc w:val="both"/>
        <w:rPr>
          <w:sz w:val="28"/>
          <w:szCs w:val="28"/>
        </w:rPr>
      </w:pPr>
      <w:r w:rsidRPr="0035270E">
        <w:rPr>
          <w:sz w:val="28"/>
          <w:szCs w:val="28"/>
        </w:rPr>
        <w:t>В целом, район обладает комплексом конкурентным преимуществ, основными среди которых являются:</w:t>
      </w:r>
    </w:p>
    <w:p w:rsidR="00DF3EC9" w:rsidRPr="0035270E" w:rsidRDefault="00DF3EC9" w:rsidP="00DF3EC9">
      <w:pPr>
        <w:jc w:val="both"/>
        <w:rPr>
          <w:sz w:val="28"/>
          <w:szCs w:val="28"/>
        </w:rPr>
      </w:pPr>
      <w:r w:rsidRPr="0035270E">
        <w:rPr>
          <w:sz w:val="28"/>
          <w:szCs w:val="28"/>
        </w:rPr>
        <w:t>- развитая сеть транспортных коммуникаций;</w:t>
      </w:r>
    </w:p>
    <w:p w:rsidR="00DF3EC9" w:rsidRPr="0035270E" w:rsidRDefault="00DF3EC9" w:rsidP="00DF3EC9">
      <w:pPr>
        <w:jc w:val="both"/>
        <w:rPr>
          <w:sz w:val="28"/>
          <w:szCs w:val="28"/>
        </w:rPr>
      </w:pPr>
      <w:r w:rsidRPr="0035270E">
        <w:rPr>
          <w:sz w:val="28"/>
          <w:szCs w:val="28"/>
        </w:rPr>
        <w:t>- благоприятные условия для развития агропромышленного комплекса;</w:t>
      </w:r>
    </w:p>
    <w:p w:rsidR="00DF3EC9" w:rsidRDefault="00DF3EC9" w:rsidP="00DF3EC9">
      <w:pPr>
        <w:jc w:val="both"/>
        <w:rPr>
          <w:sz w:val="28"/>
          <w:szCs w:val="28"/>
        </w:rPr>
      </w:pPr>
      <w:r w:rsidRPr="0035270E">
        <w:rPr>
          <w:sz w:val="28"/>
          <w:szCs w:val="28"/>
        </w:rPr>
        <w:t xml:space="preserve">- наличие ресурсов для развития обрабатывающих производств и индустрии отдыха. </w:t>
      </w:r>
    </w:p>
    <w:p w:rsidR="00DF3EC9" w:rsidRPr="0035270E" w:rsidRDefault="00DF3EC9" w:rsidP="00DF3EC9">
      <w:pPr>
        <w:jc w:val="both"/>
        <w:rPr>
          <w:sz w:val="28"/>
          <w:szCs w:val="28"/>
        </w:rPr>
      </w:pPr>
    </w:p>
    <w:p w:rsidR="00DF3EC9" w:rsidRDefault="00233B87" w:rsidP="00DF3EC9">
      <w:pPr>
        <w:jc w:val="center"/>
        <w:rPr>
          <w:b/>
          <w:sz w:val="28"/>
          <w:szCs w:val="28"/>
        </w:rPr>
      </w:pPr>
      <w:r>
        <w:rPr>
          <w:b/>
          <w:sz w:val="28"/>
          <w:szCs w:val="28"/>
        </w:rPr>
        <w:t xml:space="preserve">2.3 </w:t>
      </w:r>
      <w:r w:rsidR="00DF3EC9" w:rsidRPr="00EE7B17">
        <w:rPr>
          <w:b/>
          <w:sz w:val="28"/>
          <w:szCs w:val="28"/>
        </w:rPr>
        <w:t>Потенциальные «точки роста» экономики района</w:t>
      </w:r>
      <w:r w:rsidR="00EE7B17">
        <w:rPr>
          <w:b/>
          <w:sz w:val="28"/>
          <w:szCs w:val="28"/>
        </w:rPr>
        <w:t>.</w:t>
      </w:r>
    </w:p>
    <w:p w:rsidR="00EE7B17" w:rsidRPr="00EE7B17" w:rsidRDefault="00EE7B17" w:rsidP="00DF3EC9">
      <w:pPr>
        <w:jc w:val="center"/>
        <w:rPr>
          <w:b/>
          <w:sz w:val="28"/>
          <w:szCs w:val="28"/>
        </w:rPr>
      </w:pPr>
    </w:p>
    <w:p w:rsidR="00DF3EC9" w:rsidRDefault="00DF3EC9" w:rsidP="00DF3EC9">
      <w:pPr>
        <w:ind w:firstLine="709"/>
        <w:jc w:val="both"/>
        <w:rPr>
          <w:sz w:val="28"/>
          <w:szCs w:val="28"/>
        </w:rPr>
      </w:pPr>
      <w:r w:rsidRPr="00B50D9E">
        <w:rPr>
          <w:sz w:val="28"/>
          <w:szCs w:val="28"/>
        </w:rPr>
        <w:t xml:space="preserve">Михайловский район </w:t>
      </w:r>
      <w:r>
        <w:rPr>
          <w:sz w:val="28"/>
          <w:szCs w:val="28"/>
        </w:rPr>
        <w:t>является территорий со сложившейся сельскохозяйственной специализацией с преимущественным развитием растениеводства. В</w:t>
      </w:r>
      <w:r w:rsidRPr="00B50D9E">
        <w:rPr>
          <w:sz w:val="28"/>
          <w:szCs w:val="28"/>
        </w:rPr>
        <w:t xml:space="preserve"> перспективе </w:t>
      </w:r>
      <w:r>
        <w:rPr>
          <w:sz w:val="28"/>
          <w:szCs w:val="28"/>
        </w:rPr>
        <w:t xml:space="preserve">район </w:t>
      </w:r>
      <w:r w:rsidRPr="00B50D9E">
        <w:rPr>
          <w:sz w:val="28"/>
          <w:szCs w:val="28"/>
        </w:rPr>
        <w:t>рассматривается как производственная площадка для дальнейшего развития сельского хозяйства.</w:t>
      </w:r>
    </w:p>
    <w:p w:rsidR="00DF3EC9" w:rsidRDefault="00DF3EC9" w:rsidP="00DF3EC9">
      <w:pPr>
        <w:ind w:firstLine="709"/>
        <w:jc w:val="both"/>
        <w:rPr>
          <w:sz w:val="28"/>
          <w:szCs w:val="28"/>
        </w:rPr>
      </w:pPr>
      <w:r>
        <w:rPr>
          <w:sz w:val="28"/>
          <w:szCs w:val="28"/>
        </w:rPr>
        <w:t>«Базовые» точки роста экономики:</w:t>
      </w:r>
    </w:p>
    <w:p w:rsidR="00DF3EC9" w:rsidRDefault="00DF3EC9" w:rsidP="00DF3EC9">
      <w:pPr>
        <w:ind w:firstLine="709"/>
        <w:jc w:val="both"/>
        <w:rPr>
          <w:sz w:val="28"/>
          <w:szCs w:val="28"/>
        </w:rPr>
      </w:pPr>
      <w:r>
        <w:rPr>
          <w:sz w:val="28"/>
          <w:szCs w:val="28"/>
        </w:rPr>
        <w:t>- развитие соевого растениеводства;</w:t>
      </w:r>
    </w:p>
    <w:p w:rsidR="00DF3EC9" w:rsidRDefault="00DF3EC9" w:rsidP="00DF3EC9">
      <w:pPr>
        <w:ind w:firstLine="709"/>
        <w:jc w:val="both"/>
        <w:rPr>
          <w:sz w:val="28"/>
          <w:szCs w:val="28"/>
        </w:rPr>
      </w:pPr>
      <w:r>
        <w:rPr>
          <w:sz w:val="28"/>
          <w:szCs w:val="28"/>
        </w:rPr>
        <w:t>-развитие животноводства;</w:t>
      </w:r>
    </w:p>
    <w:p w:rsidR="00DF3EC9" w:rsidRDefault="00DF3EC9" w:rsidP="00DF3EC9">
      <w:pPr>
        <w:ind w:firstLine="709"/>
        <w:jc w:val="both"/>
        <w:rPr>
          <w:sz w:val="28"/>
          <w:szCs w:val="28"/>
        </w:rPr>
      </w:pPr>
      <w:r>
        <w:rPr>
          <w:sz w:val="28"/>
          <w:szCs w:val="28"/>
        </w:rPr>
        <w:t>- развитие овцеводства;</w:t>
      </w:r>
    </w:p>
    <w:p w:rsidR="00DF3EC9" w:rsidRPr="00B50D9E" w:rsidRDefault="00DF3EC9" w:rsidP="00DF3EC9">
      <w:pPr>
        <w:ind w:firstLine="709"/>
        <w:jc w:val="both"/>
        <w:rPr>
          <w:sz w:val="28"/>
          <w:szCs w:val="28"/>
        </w:rPr>
      </w:pPr>
      <w:r>
        <w:rPr>
          <w:sz w:val="28"/>
          <w:szCs w:val="28"/>
        </w:rPr>
        <w:t>- развитие малых форм хозяйствования.</w:t>
      </w:r>
    </w:p>
    <w:p w:rsidR="00DF3EC9" w:rsidRDefault="00DF3EC9" w:rsidP="00DF3EC9">
      <w:pPr>
        <w:ind w:firstLine="709"/>
        <w:jc w:val="both"/>
        <w:rPr>
          <w:sz w:val="28"/>
          <w:szCs w:val="28"/>
        </w:rPr>
      </w:pPr>
      <w:r>
        <w:rPr>
          <w:sz w:val="28"/>
          <w:szCs w:val="28"/>
        </w:rPr>
        <w:t>Перспективы развития Михайловского района будут связаны со следующими направлениями хозяйства:</w:t>
      </w:r>
    </w:p>
    <w:p w:rsidR="00DF3EC9" w:rsidRDefault="00DF3EC9" w:rsidP="00DF3EC9">
      <w:pPr>
        <w:ind w:firstLine="709"/>
        <w:jc w:val="both"/>
        <w:rPr>
          <w:sz w:val="28"/>
          <w:szCs w:val="28"/>
        </w:rPr>
      </w:pPr>
      <w:r>
        <w:rPr>
          <w:sz w:val="28"/>
          <w:szCs w:val="28"/>
        </w:rPr>
        <w:t>1)агропромышленный бизнес, включающий в себя:</w:t>
      </w:r>
    </w:p>
    <w:p w:rsidR="00DF3EC9" w:rsidRDefault="00DF3EC9" w:rsidP="00DF3EC9">
      <w:pPr>
        <w:ind w:firstLine="709"/>
        <w:jc w:val="both"/>
        <w:rPr>
          <w:sz w:val="28"/>
          <w:szCs w:val="28"/>
        </w:rPr>
      </w:pPr>
      <w:r>
        <w:rPr>
          <w:sz w:val="28"/>
          <w:szCs w:val="28"/>
        </w:rPr>
        <w:t>- сельское хозяйство;</w:t>
      </w:r>
    </w:p>
    <w:p w:rsidR="00DF3EC9" w:rsidRDefault="00DF3EC9" w:rsidP="00DF3EC9">
      <w:pPr>
        <w:ind w:firstLine="709"/>
        <w:jc w:val="both"/>
        <w:rPr>
          <w:sz w:val="28"/>
          <w:szCs w:val="28"/>
        </w:rPr>
      </w:pPr>
      <w:r>
        <w:rPr>
          <w:sz w:val="28"/>
          <w:szCs w:val="28"/>
        </w:rPr>
        <w:t>- перерабатывающую промышленность;</w:t>
      </w:r>
    </w:p>
    <w:p w:rsidR="00DF3EC9" w:rsidRDefault="00DF3EC9" w:rsidP="00DF3EC9">
      <w:pPr>
        <w:ind w:firstLine="709"/>
        <w:jc w:val="both"/>
        <w:rPr>
          <w:sz w:val="28"/>
          <w:szCs w:val="28"/>
        </w:rPr>
      </w:pPr>
      <w:r>
        <w:rPr>
          <w:sz w:val="28"/>
          <w:szCs w:val="28"/>
        </w:rPr>
        <w:t>- развитие фермерских и личных подсобных хозяйств;</w:t>
      </w:r>
    </w:p>
    <w:p w:rsidR="00DF3EC9" w:rsidRDefault="00DF3EC9" w:rsidP="00DF3EC9">
      <w:pPr>
        <w:ind w:firstLine="709"/>
        <w:jc w:val="both"/>
        <w:rPr>
          <w:sz w:val="28"/>
          <w:szCs w:val="28"/>
        </w:rPr>
      </w:pPr>
      <w:r>
        <w:rPr>
          <w:sz w:val="28"/>
          <w:szCs w:val="28"/>
        </w:rPr>
        <w:t>2) сельский туризм.</w:t>
      </w:r>
    </w:p>
    <w:p w:rsidR="00DF3EC9" w:rsidRDefault="00DF3EC9" w:rsidP="00DF3EC9">
      <w:pPr>
        <w:ind w:firstLine="709"/>
        <w:jc w:val="both"/>
        <w:rPr>
          <w:sz w:val="28"/>
          <w:szCs w:val="28"/>
        </w:rPr>
      </w:pPr>
      <w:r>
        <w:rPr>
          <w:sz w:val="28"/>
          <w:szCs w:val="28"/>
        </w:rPr>
        <w:t>Развитие сельского хозяйства:</w:t>
      </w:r>
    </w:p>
    <w:p w:rsidR="00DF3EC9" w:rsidRDefault="00DF3EC9" w:rsidP="00DF3EC9">
      <w:pPr>
        <w:ind w:firstLine="709"/>
        <w:jc w:val="both"/>
        <w:rPr>
          <w:sz w:val="28"/>
          <w:szCs w:val="28"/>
        </w:rPr>
      </w:pPr>
      <w:r>
        <w:rPr>
          <w:sz w:val="28"/>
          <w:szCs w:val="28"/>
        </w:rPr>
        <w:t>Основные задачи:</w:t>
      </w:r>
    </w:p>
    <w:p w:rsidR="00DF3EC9" w:rsidRDefault="00DF3EC9" w:rsidP="00DF3EC9">
      <w:pPr>
        <w:pStyle w:val="af9"/>
        <w:numPr>
          <w:ilvl w:val="0"/>
          <w:numId w:val="5"/>
        </w:numPr>
        <w:ind w:left="0" w:firstLine="709"/>
        <w:jc w:val="both"/>
        <w:rPr>
          <w:sz w:val="28"/>
          <w:szCs w:val="28"/>
        </w:rPr>
      </w:pPr>
      <w:r>
        <w:rPr>
          <w:sz w:val="28"/>
          <w:szCs w:val="28"/>
        </w:rPr>
        <w:t>Развитие отраслей растениеводства и животноводства:</w:t>
      </w:r>
    </w:p>
    <w:p w:rsidR="00DF3EC9" w:rsidRDefault="00DF3EC9" w:rsidP="00DF3EC9">
      <w:pPr>
        <w:pStyle w:val="af9"/>
        <w:ind w:left="0" w:firstLine="709"/>
        <w:jc w:val="both"/>
        <w:rPr>
          <w:sz w:val="28"/>
          <w:szCs w:val="28"/>
        </w:rPr>
      </w:pPr>
      <w:r>
        <w:rPr>
          <w:sz w:val="28"/>
          <w:szCs w:val="28"/>
        </w:rPr>
        <w:t>- научно-техническое и технологическое обновление отраслей;</w:t>
      </w:r>
    </w:p>
    <w:p w:rsidR="00DF3EC9" w:rsidRDefault="00DF3EC9" w:rsidP="00DF3EC9">
      <w:pPr>
        <w:pStyle w:val="af9"/>
        <w:ind w:left="0" w:firstLine="709"/>
        <w:jc w:val="both"/>
        <w:rPr>
          <w:sz w:val="28"/>
          <w:szCs w:val="28"/>
        </w:rPr>
      </w:pPr>
      <w:r>
        <w:rPr>
          <w:sz w:val="28"/>
          <w:szCs w:val="28"/>
        </w:rPr>
        <w:t>- внедрение современных ресурсосберегающих технологий;</w:t>
      </w:r>
    </w:p>
    <w:p w:rsidR="00DF3EC9" w:rsidRDefault="00DF3EC9" w:rsidP="00DF3EC9">
      <w:pPr>
        <w:pStyle w:val="af9"/>
        <w:ind w:left="142" w:firstLine="567"/>
        <w:jc w:val="both"/>
        <w:rPr>
          <w:sz w:val="28"/>
          <w:szCs w:val="28"/>
        </w:rPr>
      </w:pPr>
      <w:r>
        <w:rPr>
          <w:sz w:val="28"/>
          <w:szCs w:val="28"/>
        </w:rPr>
        <w:t>- повышение генетического потенциала скота и внедрение новых более эффективных сортов сельскохозяйственных культур;</w:t>
      </w:r>
    </w:p>
    <w:p w:rsidR="00DF3EC9" w:rsidRDefault="00DF3EC9" w:rsidP="00DF3EC9">
      <w:pPr>
        <w:pStyle w:val="af9"/>
        <w:ind w:left="0" w:firstLine="709"/>
        <w:jc w:val="both"/>
        <w:rPr>
          <w:sz w:val="28"/>
          <w:szCs w:val="28"/>
        </w:rPr>
      </w:pPr>
      <w:r>
        <w:rPr>
          <w:sz w:val="28"/>
          <w:szCs w:val="28"/>
        </w:rPr>
        <w:t>- повышение качества семеноводства;</w:t>
      </w:r>
    </w:p>
    <w:p w:rsidR="00DF3EC9" w:rsidRDefault="00DF3EC9" w:rsidP="00DF3EC9">
      <w:pPr>
        <w:pStyle w:val="af9"/>
        <w:ind w:left="0" w:firstLine="709"/>
        <w:jc w:val="both"/>
        <w:rPr>
          <w:sz w:val="28"/>
          <w:szCs w:val="28"/>
        </w:rPr>
      </w:pPr>
      <w:r>
        <w:rPr>
          <w:sz w:val="28"/>
          <w:szCs w:val="28"/>
        </w:rPr>
        <w:t>- привлечение инвесторов в данные отрасли.</w:t>
      </w:r>
    </w:p>
    <w:p w:rsidR="00DF3EC9" w:rsidRDefault="00DF3EC9" w:rsidP="00DF3EC9">
      <w:pPr>
        <w:ind w:firstLine="709"/>
        <w:jc w:val="both"/>
        <w:rPr>
          <w:sz w:val="28"/>
          <w:szCs w:val="28"/>
        </w:rPr>
      </w:pPr>
      <w:r>
        <w:rPr>
          <w:sz w:val="28"/>
          <w:szCs w:val="28"/>
        </w:rPr>
        <w:t>2) Развитие земельного рынка, повышение эффективности использования земель сельскохозяйственного назначения.</w:t>
      </w:r>
    </w:p>
    <w:p w:rsidR="00DF3EC9" w:rsidRDefault="00DF3EC9" w:rsidP="00DF3EC9">
      <w:pPr>
        <w:ind w:firstLine="709"/>
        <w:jc w:val="both"/>
        <w:rPr>
          <w:sz w:val="28"/>
          <w:szCs w:val="28"/>
        </w:rPr>
      </w:pPr>
      <w:r>
        <w:rPr>
          <w:sz w:val="28"/>
          <w:szCs w:val="28"/>
        </w:rPr>
        <w:t>3) Развитие малых форм хозяйствования, личных подсобных хозяйств, семейных ферм с учетом государственной поддержки.</w:t>
      </w:r>
    </w:p>
    <w:p w:rsidR="00DF3EC9" w:rsidRDefault="00DF3EC9" w:rsidP="00DF3EC9">
      <w:pPr>
        <w:ind w:firstLine="709"/>
        <w:jc w:val="both"/>
        <w:rPr>
          <w:sz w:val="28"/>
          <w:szCs w:val="28"/>
        </w:rPr>
      </w:pPr>
      <w:r>
        <w:rPr>
          <w:sz w:val="28"/>
          <w:szCs w:val="28"/>
        </w:rPr>
        <w:t>4) Создание социальных условий жизни и развития инженерной инфраструктуры в сельской местности.</w:t>
      </w:r>
    </w:p>
    <w:p w:rsidR="00DF3EC9" w:rsidRPr="00981F2D" w:rsidRDefault="00DF3EC9" w:rsidP="00DF3EC9">
      <w:pPr>
        <w:ind w:firstLine="708"/>
        <w:jc w:val="both"/>
        <w:rPr>
          <w:sz w:val="28"/>
          <w:szCs w:val="28"/>
        </w:rPr>
      </w:pPr>
      <w:r>
        <w:rPr>
          <w:sz w:val="28"/>
          <w:szCs w:val="28"/>
        </w:rPr>
        <w:t>Неиспользуемым в полной мере внутренним ресурсом муниципального образования является  развитие животноводства: на базе развития животноводства как мясного, так и молочного направлений возможно создание предприятий по переработке продукции животноводства, включая и производство органических удобрений (на территории Калининского сельсовета имеется незадействованные площади, которые можно использовать для строительства фермы молочного направления). Развитие производств по переработке продукции животноводства позволит обеспечить жителей района собственной, более дешевой продукцией мясного и молочного направлений, создать порядка 100 рабочих мест, и, соответственно, увеличить поступления налогов в бюджеты всех уровней.</w:t>
      </w:r>
    </w:p>
    <w:p w:rsidR="00DF3EC9" w:rsidRDefault="00DF3EC9" w:rsidP="00DF3EC9">
      <w:pPr>
        <w:ind w:firstLine="708"/>
        <w:jc w:val="both"/>
        <w:rPr>
          <w:sz w:val="28"/>
          <w:szCs w:val="28"/>
        </w:rPr>
      </w:pPr>
      <w:r>
        <w:rPr>
          <w:sz w:val="28"/>
          <w:szCs w:val="28"/>
        </w:rPr>
        <w:lastRenderedPageBreak/>
        <w:t xml:space="preserve">Приграничное расположение территории, развитая транспортная инфраструктура, наличие пункта пропуска в с. Поярково являются преимущественными для создания в Михайловском районе </w:t>
      </w:r>
      <w:proofErr w:type="spellStart"/>
      <w:r>
        <w:rPr>
          <w:sz w:val="28"/>
          <w:szCs w:val="28"/>
        </w:rPr>
        <w:t>транспортно-логистического</w:t>
      </w:r>
      <w:proofErr w:type="spellEnd"/>
      <w:r>
        <w:rPr>
          <w:sz w:val="28"/>
          <w:szCs w:val="28"/>
        </w:rPr>
        <w:t xml:space="preserve"> узла, предусматривающего реконструкцию имеющегося пункта пропуска </w:t>
      </w:r>
      <w:proofErr w:type="gramStart"/>
      <w:r>
        <w:rPr>
          <w:sz w:val="28"/>
          <w:szCs w:val="28"/>
        </w:rPr>
        <w:t>в</w:t>
      </w:r>
      <w:proofErr w:type="gramEnd"/>
      <w:r>
        <w:rPr>
          <w:sz w:val="28"/>
          <w:szCs w:val="28"/>
        </w:rPr>
        <w:t xml:space="preserve"> с. Поярково с сопутствующей инфраструктурой. </w:t>
      </w:r>
    </w:p>
    <w:p w:rsidR="00DF3EC9" w:rsidRDefault="00DF3EC9" w:rsidP="00DF3EC9">
      <w:pPr>
        <w:ind w:firstLine="900"/>
        <w:jc w:val="both"/>
        <w:rPr>
          <w:sz w:val="28"/>
          <w:szCs w:val="28"/>
        </w:rPr>
      </w:pPr>
      <w:r>
        <w:rPr>
          <w:sz w:val="28"/>
          <w:szCs w:val="28"/>
        </w:rPr>
        <w:t xml:space="preserve"> Одна из привлекательных сторон Михайловского района – транспортная составляющая экономики. Транспорт представлен тремя направлениями: автомобильный, водный, железнодорожный.</w:t>
      </w:r>
    </w:p>
    <w:p w:rsidR="00DF3EC9" w:rsidRDefault="00DF3EC9" w:rsidP="00DF3EC9">
      <w:pPr>
        <w:ind w:firstLine="720"/>
        <w:jc w:val="both"/>
        <w:rPr>
          <w:sz w:val="28"/>
          <w:szCs w:val="28"/>
        </w:rPr>
      </w:pPr>
      <w:r>
        <w:rPr>
          <w:sz w:val="28"/>
          <w:szCs w:val="28"/>
        </w:rPr>
        <w:t xml:space="preserve">Автомобильное сообщение позволяет осуществлять перевозки пассажиров и различных грузов не только на местном уровне, но и по внутриобластным и международным маршрутам. Протяжённость дорог района составляет </w:t>
      </w:r>
      <w:smartTag w:uri="urn:schemas-microsoft-com:office:smarttags" w:element="metricconverter">
        <w:smartTagPr>
          <w:attr w:name="ProductID" w:val="192,6 км"/>
        </w:smartTagPr>
        <w:r>
          <w:rPr>
            <w:sz w:val="28"/>
            <w:szCs w:val="28"/>
          </w:rPr>
          <w:t>192,6 км</w:t>
        </w:r>
      </w:smartTag>
      <w:r>
        <w:rPr>
          <w:sz w:val="28"/>
          <w:szCs w:val="28"/>
        </w:rPr>
        <w:t xml:space="preserve">. Покрытие дорог района в основном гравийное, составляющее </w:t>
      </w:r>
      <w:smartTag w:uri="urn:schemas-microsoft-com:office:smarttags" w:element="metricconverter">
        <w:smartTagPr>
          <w:attr w:name="ProductID" w:val="135 км"/>
        </w:smartTagPr>
        <w:r>
          <w:rPr>
            <w:sz w:val="28"/>
            <w:szCs w:val="28"/>
          </w:rPr>
          <w:t>135 км</w:t>
        </w:r>
      </w:smartTag>
      <w:r>
        <w:rPr>
          <w:sz w:val="28"/>
          <w:szCs w:val="28"/>
        </w:rPr>
        <w:t xml:space="preserve"> (или 70 %), асфальтированное покрытие составляет </w:t>
      </w:r>
      <w:smartTag w:uri="urn:schemas-microsoft-com:office:smarttags" w:element="metricconverter">
        <w:smartTagPr>
          <w:attr w:name="ProductID" w:val="57,6 км"/>
        </w:smartTagPr>
        <w:r>
          <w:rPr>
            <w:sz w:val="28"/>
            <w:szCs w:val="28"/>
          </w:rPr>
          <w:t>57,6 км</w:t>
        </w:r>
      </w:smartTag>
      <w:r>
        <w:rPr>
          <w:sz w:val="28"/>
          <w:szCs w:val="28"/>
        </w:rPr>
        <w:t xml:space="preserve"> (или 30 %). </w:t>
      </w:r>
    </w:p>
    <w:p w:rsidR="00DF3EC9" w:rsidRDefault="00DF3EC9" w:rsidP="00DF3EC9">
      <w:pPr>
        <w:ind w:firstLine="720"/>
        <w:jc w:val="both"/>
        <w:rPr>
          <w:sz w:val="28"/>
          <w:szCs w:val="28"/>
        </w:rPr>
      </w:pPr>
      <w:r>
        <w:rPr>
          <w:sz w:val="28"/>
          <w:szCs w:val="28"/>
        </w:rPr>
        <w:t xml:space="preserve">Внутренние водные грузовые и пассажирские перевозки, в том числе и в международном сообщении, осуществлял ЗАО «Торговый порт Благовещенск. </w:t>
      </w:r>
    </w:p>
    <w:p w:rsidR="00DF3EC9" w:rsidRDefault="00DF3EC9" w:rsidP="00DF3EC9">
      <w:pPr>
        <w:ind w:firstLine="709"/>
        <w:jc w:val="both"/>
        <w:rPr>
          <w:sz w:val="28"/>
          <w:szCs w:val="28"/>
        </w:rPr>
      </w:pPr>
      <w:r>
        <w:rPr>
          <w:bCs/>
          <w:iCs/>
          <w:sz w:val="28"/>
          <w:szCs w:val="28"/>
        </w:rPr>
        <w:t>На территории района расположена</w:t>
      </w:r>
      <w:r>
        <w:rPr>
          <w:sz w:val="28"/>
          <w:szCs w:val="28"/>
        </w:rPr>
        <w:t xml:space="preserve"> железнодорожная линия</w:t>
      </w:r>
      <w:r w:rsidRPr="00584C3E">
        <w:rPr>
          <w:sz w:val="28"/>
          <w:szCs w:val="28"/>
        </w:rPr>
        <w:t xml:space="preserve"> Завитая – Поярково, которая обеспечивает товаропроизводителям района выход на Транссибирскую железнодорожную магистраль и играет важную роль в экономике района. Данная линия вошла в состав имущества ОАО «Российские железные дороги» и является значимой для целей обороноспособности страны.</w:t>
      </w:r>
      <w:r>
        <w:rPr>
          <w:sz w:val="28"/>
          <w:szCs w:val="28"/>
        </w:rPr>
        <w:t xml:space="preserve"> По железнодорожной линии Завитая - Поярково осуществляются перевозка зерна, угля и металлолома, в том числе и в международном сообщении. </w:t>
      </w:r>
    </w:p>
    <w:p w:rsidR="00DF3EC9" w:rsidRDefault="00DF3EC9" w:rsidP="00DF3EC9">
      <w:pPr>
        <w:ind w:firstLine="709"/>
        <w:jc w:val="both"/>
        <w:rPr>
          <w:sz w:val="28"/>
          <w:szCs w:val="28"/>
        </w:rPr>
      </w:pP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Поярково Михайловского района находится пункт пропуска «Поярково», через который осуществляется перевалка грузов, транспортных средств, перевозка пассажиров в КНР.</w:t>
      </w:r>
      <w:r w:rsidRPr="00A82DCB">
        <w:rPr>
          <w:sz w:val="28"/>
          <w:szCs w:val="28"/>
        </w:rPr>
        <w:t xml:space="preserve"> </w:t>
      </w:r>
      <w:r w:rsidRPr="00B55382">
        <w:rPr>
          <w:sz w:val="28"/>
          <w:szCs w:val="28"/>
        </w:rPr>
        <w:t>Проектная пропускная способность: грузы – 1200 т/сутки, пассажиры – 500 чел/сутки.</w:t>
      </w:r>
    </w:p>
    <w:p w:rsidR="00DF3EC9" w:rsidRDefault="00DF3EC9" w:rsidP="00DF3EC9">
      <w:pPr>
        <w:ind w:firstLine="709"/>
        <w:jc w:val="both"/>
        <w:rPr>
          <w:sz w:val="28"/>
          <w:szCs w:val="28"/>
        </w:rPr>
      </w:pPr>
      <w:r>
        <w:rPr>
          <w:sz w:val="28"/>
          <w:szCs w:val="28"/>
        </w:rPr>
        <w:t xml:space="preserve">Перспективы развития Амурской области связаны с развитием транспортной инфраструктуры, предполагающей создание крупной </w:t>
      </w:r>
      <w:proofErr w:type="spellStart"/>
      <w:r>
        <w:rPr>
          <w:sz w:val="28"/>
          <w:szCs w:val="28"/>
        </w:rPr>
        <w:t>транспортно-логистической</w:t>
      </w:r>
      <w:proofErr w:type="spellEnd"/>
      <w:r>
        <w:rPr>
          <w:sz w:val="28"/>
          <w:szCs w:val="28"/>
        </w:rPr>
        <w:t xml:space="preserve"> системы. Одним из звеньев этой системы – </w:t>
      </w:r>
      <w:proofErr w:type="spellStart"/>
      <w:r>
        <w:rPr>
          <w:sz w:val="28"/>
          <w:szCs w:val="28"/>
        </w:rPr>
        <w:t>транспортно-логистическим</w:t>
      </w:r>
      <w:proofErr w:type="spellEnd"/>
      <w:r>
        <w:rPr>
          <w:sz w:val="28"/>
          <w:szCs w:val="28"/>
        </w:rPr>
        <w:t xml:space="preserve"> узлом – может стать пункт пропуска «Поярково». </w:t>
      </w:r>
    </w:p>
    <w:p w:rsidR="00DF3EC9" w:rsidRPr="00073483" w:rsidRDefault="00DF3EC9" w:rsidP="00DF3EC9">
      <w:pPr>
        <w:ind w:firstLine="709"/>
        <w:jc w:val="both"/>
        <w:rPr>
          <w:sz w:val="28"/>
          <w:szCs w:val="28"/>
        </w:rPr>
      </w:pPr>
      <w:r>
        <w:rPr>
          <w:sz w:val="28"/>
          <w:szCs w:val="28"/>
        </w:rPr>
        <w:t>П</w:t>
      </w:r>
      <w:r w:rsidRPr="00073483">
        <w:rPr>
          <w:sz w:val="28"/>
          <w:szCs w:val="28"/>
        </w:rPr>
        <w:t xml:space="preserve">реимущества </w:t>
      </w:r>
      <w:r>
        <w:rPr>
          <w:sz w:val="28"/>
          <w:szCs w:val="28"/>
        </w:rPr>
        <w:t xml:space="preserve">создания </w:t>
      </w:r>
      <w:proofErr w:type="spellStart"/>
      <w:r>
        <w:rPr>
          <w:sz w:val="28"/>
          <w:szCs w:val="28"/>
        </w:rPr>
        <w:t>транспортно-логистического</w:t>
      </w:r>
      <w:proofErr w:type="spellEnd"/>
      <w:r>
        <w:rPr>
          <w:sz w:val="28"/>
          <w:szCs w:val="28"/>
        </w:rPr>
        <w:t xml:space="preserve"> узла, расположенного на территории с</w:t>
      </w:r>
      <w:proofErr w:type="gramStart"/>
      <w:r>
        <w:rPr>
          <w:sz w:val="28"/>
          <w:szCs w:val="28"/>
        </w:rPr>
        <w:t>.П</w:t>
      </w:r>
      <w:proofErr w:type="gramEnd"/>
      <w:r>
        <w:rPr>
          <w:sz w:val="28"/>
          <w:szCs w:val="28"/>
        </w:rPr>
        <w:t xml:space="preserve">оярково Амурской области, </w:t>
      </w:r>
      <w:r w:rsidRPr="00073483">
        <w:rPr>
          <w:sz w:val="28"/>
          <w:szCs w:val="28"/>
        </w:rPr>
        <w:t>могут быть использованы по мере развития трансграничной инфраструктуры между Р</w:t>
      </w:r>
      <w:r>
        <w:rPr>
          <w:sz w:val="28"/>
          <w:szCs w:val="28"/>
        </w:rPr>
        <w:t xml:space="preserve">оссийской </w:t>
      </w:r>
      <w:r w:rsidRPr="00073483">
        <w:rPr>
          <w:sz w:val="28"/>
          <w:szCs w:val="28"/>
        </w:rPr>
        <w:t>Ф</w:t>
      </w:r>
      <w:r>
        <w:rPr>
          <w:sz w:val="28"/>
          <w:szCs w:val="28"/>
        </w:rPr>
        <w:t>едерацией</w:t>
      </w:r>
      <w:r w:rsidRPr="00073483">
        <w:rPr>
          <w:sz w:val="28"/>
          <w:szCs w:val="28"/>
        </w:rPr>
        <w:t xml:space="preserve"> и К</w:t>
      </w:r>
      <w:r>
        <w:rPr>
          <w:sz w:val="28"/>
          <w:szCs w:val="28"/>
        </w:rPr>
        <w:t xml:space="preserve">итайской </w:t>
      </w:r>
      <w:r w:rsidRPr="00073483">
        <w:rPr>
          <w:sz w:val="28"/>
          <w:szCs w:val="28"/>
        </w:rPr>
        <w:t>Н</w:t>
      </w:r>
      <w:r>
        <w:rPr>
          <w:sz w:val="28"/>
          <w:szCs w:val="28"/>
        </w:rPr>
        <w:t xml:space="preserve">ародной </w:t>
      </w:r>
      <w:r w:rsidRPr="00073483">
        <w:rPr>
          <w:sz w:val="28"/>
          <w:szCs w:val="28"/>
        </w:rPr>
        <w:t>Р</w:t>
      </w:r>
      <w:r>
        <w:rPr>
          <w:sz w:val="28"/>
          <w:szCs w:val="28"/>
        </w:rPr>
        <w:t>еспубликой</w:t>
      </w:r>
      <w:r w:rsidRPr="00073483">
        <w:rPr>
          <w:sz w:val="28"/>
          <w:szCs w:val="28"/>
        </w:rPr>
        <w:t xml:space="preserve"> и роста внешнеэкономических связей. Такой возможности будет способствовать прогнозируемое развитие транспортного коридора «Север-Юг» из Южной Якутии в КНР через Амурскую область.</w:t>
      </w:r>
    </w:p>
    <w:p w:rsidR="00DF3EC9" w:rsidRDefault="00DF3EC9" w:rsidP="00DF3EC9">
      <w:pPr>
        <w:tabs>
          <w:tab w:val="left" w:pos="540"/>
        </w:tabs>
        <w:ind w:firstLine="709"/>
        <w:jc w:val="both"/>
        <w:rPr>
          <w:sz w:val="28"/>
          <w:szCs w:val="28"/>
        </w:rPr>
      </w:pPr>
      <w:r w:rsidRPr="00B55382">
        <w:rPr>
          <w:sz w:val="28"/>
          <w:szCs w:val="28"/>
        </w:rPr>
        <w:t xml:space="preserve">Создание </w:t>
      </w:r>
      <w:proofErr w:type="spellStart"/>
      <w:r>
        <w:rPr>
          <w:sz w:val="28"/>
          <w:szCs w:val="28"/>
        </w:rPr>
        <w:t>транспортно-логистического</w:t>
      </w:r>
      <w:proofErr w:type="spellEnd"/>
      <w:r>
        <w:rPr>
          <w:sz w:val="28"/>
          <w:szCs w:val="28"/>
        </w:rPr>
        <w:t xml:space="preserve"> узла на территории Михайловского района будет иметь огромное значение для социально-экономического развития территории: появится в</w:t>
      </w:r>
      <w:r w:rsidRPr="000D4063">
        <w:rPr>
          <w:sz w:val="28"/>
          <w:szCs w:val="28"/>
        </w:rPr>
        <w:t xml:space="preserve">озможность активно </w:t>
      </w:r>
      <w:r w:rsidRPr="000D4063">
        <w:rPr>
          <w:sz w:val="28"/>
          <w:szCs w:val="28"/>
        </w:rPr>
        <w:lastRenderedPageBreak/>
        <w:t xml:space="preserve">использовать имеющийся потенциал </w:t>
      </w:r>
      <w:r>
        <w:rPr>
          <w:sz w:val="28"/>
          <w:szCs w:val="28"/>
        </w:rPr>
        <w:t>Михайловского района</w:t>
      </w:r>
      <w:r w:rsidRPr="000D4063">
        <w:rPr>
          <w:sz w:val="28"/>
          <w:szCs w:val="28"/>
        </w:rPr>
        <w:t xml:space="preserve">, что позволит повысить открытость </w:t>
      </w:r>
      <w:r>
        <w:rPr>
          <w:sz w:val="28"/>
          <w:szCs w:val="28"/>
        </w:rPr>
        <w:t>территории</w:t>
      </w:r>
      <w:r w:rsidRPr="000D4063">
        <w:rPr>
          <w:sz w:val="28"/>
          <w:szCs w:val="28"/>
        </w:rPr>
        <w:t xml:space="preserve"> для внешних экономических, социальных и культурных связей. </w:t>
      </w:r>
      <w:proofErr w:type="gramStart"/>
      <w:r w:rsidRPr="000D4063">
        <w:rPr>
          <w:sz w:val="28"/>
          <w:szCs w:val="28"/>
        </w:rPr>
        <w:t xml:space="preserve">Произойдет последовательная интеграция </w:t>
      </w:r>
      <w:r>
        <w:rPr>
          <w:sz w:val="28"/>
          <w:szCs w:val="28"/>
        </w:rPr>
        <w:t>района и Амурской области</w:t>
      </w:r>
      <w:r w:rsidRPr="000D4063">
        <w:rPr>
          <w:sz w:val="28"/>
          <w:szCs w:val="28"/>
        </w:rPr>
        <w:t xml:space="preserve"> в </w:t>
      </w:r>
      <w:r>
        <w:rPr>
          <w:sz w:val="28"/>
          <w:szCs w:val="28"/>
        </w:rPr>
        <w:t>российскую и азиатскую</w:t>
      </w:r>
      <w:r w:rsidRPr="000D4063">
        <w:rPr>
          <w:sz w:val="28"/>
          <w:szCs w:val="28"/>
        </w:rPr>
        <w:t xml:space="preserve"> транспортную систему;</w:t>
      </w:r>
      <w:r w:rsidRPr="00D3603C">
        <w:rPr>
          <w:sz w:val="28"/>
          <w:szCs w:val="28"/>
        </w:rPr>
        <w:t xml:space="preserve"> </w:t>
      </w:r>
      <w:r w:rsidRPr="000D4063">
        <w:rPr>
          <w:sz w:val="28"/>
          <w:szCs w:val="28"/>
        </w:rPr>
        <w:t>устранятся ограничения, накладываемые стоимостью перевозок на производство, социальную сферу и внешнеэкономическую деятельность;</w:t>
      </w:r>
      <w:r w:rsidRPr="00D3603C">
        <w:rPr>
          <w:sz w:val="28"/>
          <w:szCs w:val="28"/>
        </w:rPr>
        <w:t xml:space="preserve"> </w:t>
      </w:r>
      <w:r w:rsidRPr="000D4063">
        <w:rPr>
          <w:sz w:val="28"/>
          <w:szCs w:val="28"/>
        </w:rPr>
        <w:t xml:space="preserve">снизится транспортная составляющая в цене товаров и услуг в рамках экономики </w:t>
      </w:r>
      <w:r>
        <w:rPr>
          <w:sz w:val="28"/>
          <w:szCs w:val="28"/>
        </w:rPr>
        <w:t>района</w:t>
      </w:r>
      <w:r w:rsidRPr="000D4063">
        <w:rPr>
          <w:sz w:val="28"/>
          <w:szCs w:val="28"/>
        </w:rPr>
        <w:t>;</w:t>
      </w:r>
      <w:r w:rsidRPr="00D3603C">
        <w:rPr>
          <w:sz w:val="28"/>
          <w:szCs w:val="28"/>
        </w:rPr>
        <w:t xml:space="preserve"> </w:t>
      </w:r>
      <w:r w:rsidRPr="000D4063">
        <w:rPr>
          <w:sz w:val="28"/>
          <w:szCs w:val="28"/>
        </w:rPr>
        <w:t>повысится доступность транспортных услуг для населения и бизнеса;</w:t>
      </w:r>
      <w:r w:rsidRPr="00D3603C">
        <w:rPr>
          <w:sz w:val="28"/>
          <w:szCs w:val="28"/>
        </w:rPr>
        <w:t xml:space="preserve"> </w:t>
      </w:r>
      <w:r w:rsidRPr="000D4063">
        <w:rPr>
          <w:sz w:val="28"/>
          <w:szCs w:val="28"/>
        </w:rPr>
        <w:t>улучшится качество транспортного обслуживания пр</w:t>
      </w:r>
      <w:r>
        <w:rPr>
          <w:sz w:val="28"/>
          <w:szCs w:val="28"/>
        </w:rPr>
        <w:t>омышленности района</w:t>
      </w:r>
      <w:r w:rsidRPr="000D4063">
        <w:rPr>
          <w:sz w:val="28"/>
          <w:szCs w:val="28"/>
        </w:rPr>
        <w:t xml:space="preserve"> и прилегающих территорий.</w:t>
      </w:r>
      <w:proofErr w:type="gramEnd"/>
    </w:p>
    <w:p w:rsidR="00DF3EC9" w:rsidRDefault="00DF3EC9" w:rsidP="00DF3EC9">
      <w:pPr>
        <w:tabs>
          <w:tab w:val="left" w:pos="540"/>
        </w:tabs>
        <w:ind w:firstLine="709"/>
        <w:jc w:val="both"/>
        <w:rPr>
          <w:sz w:val="28"/>
          <w:szCs w:val="28"/>
        </w:rPr>
      </w:pPr>
      <w:r>
        <w:rPr>
          <w:sz w:val="28"/>
          <w:szCs w:val="28"/>
        </w:rPr>
        <w:t xml:space="preserve">Также предполагается, что наличие </w:t>
      </w:r>
      <w:proofErr w:type="spellStart"/>
      <w:r>
        <w:rPr>
          <w:sz w:val="28"/>
          <w:szCs w:val="28"/>
        </w:rPr>
        <w:t>транспортно-логистического</w:t>
      </w:r>
      <w:proofErr w:type="spellEnd"/>
      <w:r>
        <w:rPr>
          <w:sz w:val="28"/>
          <w:szCs w:val="28"/>
        </w:rPr>
        <w:t xml:space="preserve"> узла с современной системой хранения и перевалки грузов будет способствовать развитию основной отрасли экономики района – сельскому </w:t>
      </w:r>
      <w:r w:rsidRPr="006B4DDB">
        <w:rPr>
          <w:sz w:val="28"/>
          <w:szCs w:val="28"/>
        </w:rPr>
        <w:t xml:space="preserve">хозяйству. </w:t>
      </w:r>
    </w:p>
    <w:p w:rsidR="00DF3EC9" w:rsidRPr="006B4DDB" w:rsidRDefault="00DF3EC9" w:rsidP="00DF3EC9">
      <w:pPr>
        <w:tabs>
          <w:tab w:val="left" w:pos="540"/>
        </w:tabs>
        <w:ind w:firstLine="709"/>
        <w:jc w:val="both"/>
        <w:rPr>
          <w:sz w:val="28"/>
          <w:szCs w:val="28"/>
        </w:rPr>
      </w:pPr>
      <w:r>
        <w:rPr>
          <w:sz w:val="28"/>
          <w:szCs w:val="28"/>
        </w:rPr>
        <w:t xml:space="preserve">Развитие этого направления в целом будет способствовать развитию малого и среднего бизнеса в транспорте, сельском хозяйстве, торговле, бытовых услуг, строительстве, а также получению социального (создание новых рабочих мест, снижение миграционного оттока, рост покупательной способности) и экономического эффекта. </w:t>
      </w:r>
    </w:p>
    <w:p w:rsidR="00DF3EC9" w:rsidRPr="009C1A9E" w:rsidRDefault="00DF3EC9" w:rsidP="00DF3EC9">
      <w:pPr>
        <w:shd w:val="clear" w:color="auto" w:fill="FFFFFF"/>
        <w:ind w:right="-81" w:firstLine="706"/>
        <w:jc w:val="both"/>
        <w:rPr>
          <w:sz w:val="28"/>
          <w:szCs w:val="28"/>
        </w:rPr>
      </w:pPr>
      <w:r w:rsidRPr="0025581F">
        <w:rPr>
          <w:sz w:val="28"/>
          <w:szCs w:val="28"/>
        </w:rPr>
        <w:t xml:space="preserve">Выгодное географическое положение </w:t>
      </w:r>
      <w:r>
        <w:rPr>
          <w:sz w:val="28"/>
          <w:szCs w:val="28"/>
        </w:rPr>
        <w:t>района</w:t>
      </w:r>
      <w:r w:rsidRPr="0025581F">
        <w:rPr>
          <w:sz w:val="28"/>
          <w:szCs w:val="28"/>
        </w:rPr>
        <w:t>, наличие между</w:t>
      </w:r>
      <w:r>
        <w:rPr>
          <w:sz w:val="28"/>
          <w:szCs w:val="28"/>
        </w:rPr>
        <w:t>народного пункта</w:t>
      </w:r>
      <w:r w:rsidRPr="0025581F">
        <w:rPr>
          <w:sz w:val="28"/>
          <w:szCs w:val="28"/>
        </w:rPr>
        <w:t xml:space="preserve"> пропус</w:t>
      </w:r>
      <w:r>
        <w:rPr>
          <w:sz w:val="28"/>
          <w:szCs w:val="28"/>
        </w:rPr>
        <w:t>ка «</w:t>
      </w:r>
      <w:proofErr w:type="spellStart"/>
      <w:r>
        <w:rPr>
          <w:sz w:val="28"/>
          <w:szCs w:val="28"/>
        </w:rPr>
        <w:t>Поярково-Сюнькэ</w:t>
      </w:r>
      <w:proofErr w:type="spellEnd"/>
      <w:r>
        <w:rPr>
          <w:sz w:val="28"/>
          <w:szCs w:val="28"/>
        </w:rPr>
        <w:t>»</w:t>
      </w:r>
      <w:r w:rsidRPr="0025581F">
        <w:rPr>
          <w:sz w:val="28"/>
          <w:szCs w:val="28"/>
        </w:rPr>
        <w:t xml:space="preserve"> способствуют внешнеэкономическому сотрудничеству и развитию туризма, наряду с укреплением партнерских </w:t>
      </w:r>
      <w:proofErr w:type="gramStart"/>
      <w:r w:rsidRPr="0025581F">
        <w:rPr>
          <w:sz w:val="28"/>
          <w:szCs w:val="28"/>
        </w:rPr>
        <w:t>связей</w:t>
      </w:r>
      <w:proofErr w:type="gramEnd"/>
      <w:r w:rsidRPr="0025581F">
        <w:rPr>
          <w:sz w:val="28"/>
          <w:szCs w:val="28"/>
        </w:rPr>
        <w:t xml:space="preserve"> </w:t>
      </w:r>
      <w:r>
        <w:rPr>
          <w:sz w:val="28"/>
          <w:szCs w:val="28"/>
        </w:rPr>
        <w:t xml:space="preserve">как </w:t>
      </w:r>
      <w:r w:rsidRPr="0025581F">
        <w:rPr>
          <w:sz w:val="28"/>
          <w:szCs w:val="28"/>
        </w:rPr>
        <w:t>субъекта</w:t>
      </w:r>
      <w:r>
        <w:rPr>
          <w:sz w:val="28"/>
          <w:szCs w:val="28"/>
        </w:rPr>
        <w:t>, так и муниципального образования</w:t>
      </w:r>
      <w:r w:rsidRPr="0025581F">
        <w:rPr>
          <w:sz w:val="28"/>
          <w:szCs w:val="28"/>
        </w:rPr>
        <w:t>, с государственными и к</w:t>
      </w:r>
      <w:r>
        <w:rPr>
          <w:sz w:val="28"/>
          <w:szCs w:val="28"/>
        </w:rPr>
        <w:t xml:space="preserve">оммерческими структурами Китая. </w:t>
      </w:r>
      <w:r>
        <w:rPr>
          <w:sz w:val="28"/>
        </w:rPr>
        <w:t xml:space="preserve">ООО «Турфирма Поярково» работает в направлении безвизового обмена туристами КНР и РФ. Пропускная способность пункта пропуска «Поярково» – 500 человек в сутки. </w:t>
      </w:r>
    </w:p>
    <w:p w:rsidR="00DF3EC9" w:rsidRPr="009C1A9E" w:rsidRDefault="00DF3EC9" w:rsidP="00DF3EC9">
      <w:pPr>
        <w:shd w:val="clear" w:color="auto" w:fill="FFFFFF"/>
        <w:ind w:right="-81" w:firstLine="706"/>
        <w:jc w:val="both"/>
        <w:rPr>
          <w:sz w:val="28"/>
          <w:szCs w:val="28"/>
        </w:rPr>
      </w:pPr>
      <w:r>
        <w:rPr>
          <w:sz w:val="28"/>
          <w:szCs w:val="28"/>
        </w:rPr>
        <w:t xml:space="preserve">Живописная местность, наличие рек, озер, искусственных водоемов, богатого растительного и животного мира, а также транспортных коммуникаций позволяют активно развивать экологический туризм, </w:t>
      </w:r>
      <w:proofErr w:type="gramStart"/>
      <w:r>
        <w:rPr>
          <w:sz w:val="28"/>
          <w:szCs w:val="28"/>
        </w:rPr>
        <w:t>различные</w:t>
      </w:r>
      <w:proofErr w:type="gramEnd"/>
      <w:r>
        <w:rPr>
          <w:sz w:val="28"/>
          <w:szCs w:val="28"/>
        </w:rPr>
        <w:t xml:space="preserve"> </w:t>
      </w:r>
      <w:proofErr w:type="spellStart"/>
      <w:r>
        <w:rPr>
          <w:sz w:val="28"/>
          <w:szCs w:val="28"/>
        </w:rPr>
        <w:t>охототуры</w:t>
      </w:r>
      <w:proofErr w:type="spellEnd"/>
      <w:r>
        <w:rPr>
          <w:sz w:val="28"/>
          <w:szCs w:val="28"/>
        </w:rPr>
        <w:t xml:space="preserve">. Перспективным является также развитие экстремального и спортивного туризма. </w:t>
      </w:r>
      <w:r>
        <w:rPr>
          <w:sz w:val="28"/>
        </w:rPr>
        <w:t xml:space="preserve">Для развития туристической деятельности необходимо формирование экономических рычагов, способных стимулировать развитие иностранного и внутреннего туризма, привлечение инвестиций в эту сферу. Основой для развития международного и внутреннего туризма является совершенствование материально-технической базы, расширение спектра предоставления услуг. </w:t>
      </w:r>
    </w:p>
    <w:p w:rsidR="00DF3EC9" w:rsidRDefault="00DF3EC9" w:rsidP="00DF3EC9">
      <w:pPr>
        <w:ind w:firstLine="720"/>
        <w:jc w:val="both"/>
        <w:rPr>
          <w:sz w:val="28"/>
          <w:szCs w:val="28"/>
        </w:rPr>
      </w:pPr>
      <w:r>
        <w:rPr>
          <w:sz w:val="28"/>
          <w:szCs w:val="28"/>
        </w:rPr>
        <w:t>Развитие направления туризма является полем для развития малого бизнеса. Это открытие новых магазинов, точек и предприятий общественного питания, торгово-развлекательных центров, баз отдыха.</w:t>
      </w:r>
    </w:p>
    <w:p w:rsidR="00DF3EC9" w:rsidRDefault="00DF3EC9" w:rsidP="00DF3EC9">
      <w:pPr>
        <w:ind w:firstLine="720"/>
        <w:jc w:val="both"/>
        <w:rPr>
          <w:sz w:val="28"/>
          <w:szCs w:val="28"/>
        </w:rPr>
      </w:pPr>
      <w:r>
        <w:rPr>
          <w:sz w:val="28"/>
          <w:szCs w:val="28"/>
        </w:rPr>
        <w:t xml:space="preserve">Еще одной «точкой роста» экономики территории может стать полноценное использование природных ископаемых, имеющихся в районе.   </w:t>
      </w:r>
    </w:p>
    <w:p w:rsidR="00DF3EC9" w:rsidRDefault="00DF3EC9" w:rsidP="00DF3EC9">
      <w:pPr>
        <w:ind w:firstLine="720"/>
        <w:jc w:val="both"/>
        <w:rPr>
          <w:sz w:val="28"/>
          <w:szCs w:val="28"/>
        </w:rPr>
      </w:pPr>
      <w:r>
        <w:rPr>
          <w:sz w:val="28"/>
          <w:szCs w:val="28"/>
        </w:rPr>
        <w:t>Потенциальными богатствами района являются</w:t>
      </w:r>
      <w:r w:rsidRPr="009C1A9E">
        <w:rPr>
          <w:sz w:val="28"/>
          <w:szCs w:val="28"/>
        </w:rPr>
        <w:t xml:space="preserve"> </w:t>
      </w:r>
      <w:r>
        <w:rPr>
          <w:sz w:val="28"/>
          <w:szCs w:val="28"/>
        </w:rPr>
        <w:t xml:space="preserve">месторождения минерального сырья для строительных материалов: глины кирпичные, песчано-гравийная смесь и песок строительный.       Месторождений глин на территории района имеется несколько. </w:t>
      </w:r>
      <w:proofErr w:type="spellStart"/>
      <w:r>
        <w:rPr>
          <w:sz w:val="28"/>
          <w:szCs w:val="28"/>
        </w:rPr>
        <w:t>Поярковское</w:t>
      </w:r>
      <w:proofErr w:type="spellEnd"/>
      <w:r>
        <w:rPr>
          <w:sz w:val="28"/>
          <w:szCs w:val="28"/>
        </w:rPr>
        <w:t xml:space="preserve"> месторождение глин </w:t>
      </w:r>
      <w:r>
        <w:rPr>
          <w:sz w:val="28"/>
          <w:szCs w:val="28"/>
        </w:rPr>
        <w:lastRenderedPageBreak/>
        <w:t xml:space="preserve">расположено северо-восточнее с. Поярково, на расстоянии </w:t>
      </w:r>
      <w:smartTag w:uri="urn:schemas-microsoft-com:office:smarttags" w:element="metricconverter">
        <w:smartTagPr>
          <w:attr w:name="ProductID" w:val="5 км"/>
        </w:smartTagPr>
        <w:r>
          <w:rPr>
            <w:sz w:val="28"/>
            <w:szCs w:val="28"/>
          </w:rPr>
          <w:t>5 км</w:t>
        </w:r>
      </w:smartTag>
      <w:r>
        <w:rPr>
          <w:sz w:val="28"/>
          <w:szCs w:val="28"/>
        </w:rPr>
        <w:t xml:space="preserve">.      </w:t>
      </w:r>
      <w:proofErr w:type="spellStart"/>
      <w:r>
        <w:rPr>
          <w:sz w:val="28"/>
          <w:szCs w:val="28"/>
        </w:rPr>
        <w:t>Колмановское</w:t>
      </w:r>
      <w:proofErr w:type="spellEnd"/>
      <w:r>
        <w:rPr>
          <w:sz w:val="28"/>
          <w:szCs w:val="28"/>
        </w:rPr>
        <w:t xml:space="preserve"> месторождение тугоплавких глин расположено на границе Михайловского и </w:t>
      </w:r>
      <w:proofErr w:type="spellStart"/>
      <w:r>
        <w:rPr>
          <w:sz w:val="28"/>
          <w:szCs w:val="28"/>
        </w:rPr>
        <w:t>Завитинского</w:t>
      </w:r>
      <w:proofErr w:type="spellEnd"/>
      <w:r>
        <w:rPr>
          <w:sz w:val="28"/>
          <w:szCs w:val="28"/>
        </w:rPr>
        <w:t xml:space="preserve"> районов, в 55-</w:t>
      </w:r>
      <w:smartTag w:uri="urn:schemas-microsoft-com:office:smarttags" w:element="metricconverter">
        <w:smartTagPr>
          <w:attr w:name="ProductID" w:val="60 км"/>
        </w:smartTagPr>
        <w:r>
          <w:rPr>
            <w:sz w:val="28"/>
            <w:szCs w:val="28"/>
          </w:rPr>
          <w:t>60 км</w:t>
        </w:r>
      </w:smartTag>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 с. Поярково, в </w:t>
      </w:r>
      <w:smartTag w:uri="urn:schemas-microsoft-com:office:smarttags" w:element="metricconverter">
        <w:smartTagPr>
          <w:attr w:name="ProductID" w:val="3 км"/>
        </w:smartTagPr>
        <w:r>
          <w:rPr>
            <w:sz w:val="28"/>
            <w:szCs w:val="28"/>
          </w:rPr>
          <w:t>3 км</w:t>
        </w:r>
      </w:smartTag>
      <w:r>
        <w:rPr>
          <w:sz w:val="28"/>
          <w:szCs w:val="28"/>
        </w:rPr>
        <w:t xml:space="preserve">. от с. </w:t>
      </w:r>
      <w:proofErr w:type="spellStart"/>
      <w:r>
        <w:rPr>
          <w:sz w:val="28"/>
          <w:szCs w:val="28"/>
        </w:rPr>
        <w:t>Колмановка</w:t>
      </w:r>
      <w:proofErr w:type="spellEnd"/>
      <w:r>
        <w:rPr>
          <w:sz w:val="28"/>
          <w:szCs w:val="28"/>
        </w:rPr>
        <w:t xml:space="preserve">. Тугоплавкие глины пригодны для производства огнеупорного кирпича. Имеются аналитические данные о состоянии запасов этих природных ископаемых. В настоящее время природные ископаемые практически не задействованы в экономике муниципального образования. </w:t>
      </w:r>
    </w:p>
    <w:p w:rsidR="00DF3EC9" w:rsidRDefault="00DF3EC9" w:rsidP="00DF3EC9">
      <w:pPr>
        <w:ind w:firstLine="720"/>
        <w:jc w:val="both"/>
        <w:rPr>
          <w:sz w:val="28"/>
          <w:szCs w:val="28"/>
        </w:rPr>
      </w:pPr>
      <w:r>
        <w:rPr>
          <w:sz w:val="28"/>
          <w:szCs w:val="28"/>
        </w:rPr>
        <w:t xml:space="preserve">Имеющиеся </w:t>
      </w:r>
      <w:proofErr w:type="gramStart"/>
      <w:r>
        <w:rPr>
          <w:sz w:val="28"/>
          <w:szCs w:val="28"/>
        </w:rPr>
        <w:t>ресурсы</w:t>
      </w:r>
      <w:proofErr w:type="gramEnd"/>
      <w:r>
        <w:rPr>
          <w:sz w:val="28"/>
          <w:szCs w:val="28"/>
        </w:rPr>
        <w:t xml:space="preserve"> возможно использовать для создания</w:t>
      </w:r>
      <w:r w:rsidRPr="00623B8F">
        <w:rPr>
          <w:sz w:val="28"/>
          <w:szCs w:val="28"/>
        </w:rPr>
        <w:t xml:space="preserve"> производств перспективных строительных материалов и технологий (тротуарной плитки, кирпича) на основе современных методов и технологий переработки</w:t>
      </w:r>
      <w:r>
        <w:rPr>
          <w:sz w:val="28"/>
          <w:szCs w:val="28"/>
        </w:rPr>
        <w:t xml:space="preserve">. </w:t>
      </w:r>
    </w:p>
    <w:p w:rsidR="00DF3EC9" w:rsidRDefault="00DF3EC9" w:rsidP="00DF3EC9">
      <w:pPr>
        <w:ind w:firstLine="720"/>
        <w:jc w:val="both"/>
        <w:rPr>
          <w:sz w:val="28"/>
          <w:szCs w:val="28"/>
        </w:rPr>
      </w:pPr>
      <w:r>
        <w:rPr>
          <w:sz w:val="28"/>
          <w:szCs w:val="28"/>
        </w:rPr>
        <w:t xml:space="preserve">Создание подобных производств будет иметь огромное значение для территории, как в экономическом, так и социальном плане. </w:t>
      </w:r>
    </w:p>
    <w:p w:rsidR="00DF3EC9" w:rsidRPr="00C54B4B" w:rsidRDefault="00DF3EC9" w:rsidP="00C54B4B">
      <w:pPr>
        <w:ind w:firstLine="720"/>
        <w:jc w:val="both"/>
        <w:rPr>
          <w:sz w:val="28"/>
          <w:szCs w:val="28"/>
        </w:rPr>
      </w:pPr>
      <w:r>
        <w:rPr>
          <w:sz w:val="28"/>
          <w:szCs w:val="28"/>
        </w:rPr>
        <w:t>Производства позволят трудоустроить порядка 50-80 человек, увеличить доходы занятого в экономике населения, повысить уровень благосостояния граждан, снизить миграционный отток населения и, в конечном счете, повысить рождаемость. Развитие производства строительных материалов даст определенный толчок для развития рынка строительства жилья на территории района, увеличения количества субъектов экономической деятельности, занятых в сфере «строительство", снижения стоимости строительных материалов и, соответственно, снижения себестоимости строительства жилых помещений.</w:t>
      </w:r>
    </w:p>
    <w:p w:rsidR="00B5768E" w:rsidRDefault="00B5768E" w:rsidP="00B5768E">
      <w:pPr>
        <w:jc w:val="both"/>
        <w:rPr>
          <w:sz w:val="26"/>
          <w:szCs w:val="26"/>
        </w:rPr>
      </w:pPr>
    </w:p>
    <w:p w:rsidR="0055769D" w:rsidRPr="00EE7B17" w:rsidRDefault="00233B87" w:rsidP="001B3141">
      <w:pPr>
        <w:pStyle w:val="af9"/>
        <w:ind w:left="0" w:firstLine="709"/>
        <w:jc w:val="both"/>
        <w:rPr>
          <w:b/>
          <w:sz w:val="28"/>
          <w:szCs w:val="28"/>
        </w:rPr>
      </w:pPr>
      <w:r>
        <w:rPr>
          <w:b/>
          <w:sz w:val="28"/>
          <w:szCs w:val="28"/>
        </w:rPr>
        <w:t xml:space="preserve">2.4 </w:t>
      </w:r>
      <w:r w:rsidR="0055769D" w:rsidRPr="00EE7B17">
        <w:rPr>
          <w:b/>
          <w:sz w:val="28"/>
          <w:szCs w:val="28"/>
        </w:rPr>
        <w:t>Общие принципы взаимодействия органов</w:t>
      </w:r>
      <w:r w:rsidR="001B3141">
        <w:rPr>
          <w:b/>
          <w:sz w:val="28"/>
          <w:szCs w:val="28"/>
        </w:rPr>
        <w:t xml:space="preserve"> местного </w:t>
      </w:r>
      <w:r w:rsidR="0055769D" w:rsidRPr="00EE7B17">
        <w:rPr>
          <w:b/>
          <w:sz w:val="28"/>
          <w:szCs w:val="28"/>
        </w:rPr>
        <w:t xml:space="preserve">самоуправления </w:t>
      </w:r>
      <w:r w:rsidR="00DF3EC9" w:rsidRPr="00EE7B17">
        <w:rPr>
          <w:b/>
          <w:sz w:val="28"/>
          <w:szCs w:val="28"/>
        </w:rPr>
        <w:t>Михайловского района</w:t>
      </w:r>
      <w:r w:rsidR="001B3141">
        <w:rPr>
          <w:b/>
          <w:sz w:val="28"/>
          <w:szCs w:val="28"/>
        </w:rPr>
        <w:t xml:space="preserve"> </w:t>
      </w:r>
      <w:r w:rsidR="0055769D" w:rsidRPr="00EE7B17">
        <w:rPr>
          <w:b/>
          <w:sz w:val="28"/>
          <w:szCs w:val="28"/>
        </w:rPr>
        <w:t>по вопросам реализации Инвестиционной стратегии</w:t>
      </w:r>
      <w:r w:rsidR="00EE7B17">
        <w:rPr>
          <w:b/>
          <w:sz w:val="28"/>
          <w:szCs w:val="28"/>
        </w:rPr>
        <w:t>.</w:t>
      </w:r>
    </w:p>
    <w:p w:rsidR="0055769D" w:rsidRDefault="0055769D" w:rsidP="0055769D">
      <w:pPr>
        <w:jc w:val="center"/>
        <w:rPr>
          <w:sz w:val="28"/>
          <w:szCs w:val="28"/>
        </w:rPr>
      </w:pPr>
    </w:p>
    <w:p w:rsidR="0055769D" w:rsidRPr="00C70081" w:rsidRDefault="0055769D" w:rsidP="0055769D">
      <w:pPr>
        <w:ind w:firstLine="708"/>
        <w:jc w:val="both"/>
        <w:rPr>
          <w:sz w:val="28"/>
          <w:szCs w:val="28"/>
        </w:rPr>
      </w:pPr>
      <w:r w:rsidRPr="00C70081">
        <w:rPr>
          <w:sz w:val="28"/>
          <w:szCs w:val="28"/>
        </w:rPr>
        <w:t xml:space="preserve">В целях улучшения инвестиционного климата на территории </w:t>
      </w:r>
      <w:r w:rsidR="00DF3EC9">
        <w:rPr>
          <w:sz w:val="28"/>
          <w:szCs w:val="28"/>
        </w:rPr>
        <w:t>Михайловского района</w:t>
      </w:r>
      <w:r w:rsidRPr="00C70081">
        <w:rPr>
          <w:sz w:val="28"/>
          <w:szCs w:val="28"/>
        </w:rPr>
        <w:t xml:space="preserve"> в рамках реализации поставленных целей и задач, обозначенных в Инвестиционной стратегии, взаимодействие органов местного самоуправления </w:t>
      </w:r>
      <w:r w:rsidR="00DF3EC9">
        <w:rPr>
          <w:sz w:val="28"/>
          <w:szCs w:val="28"/>
        </w:rPr>
        <w:t>Михайловского района</w:t>
      </w:r>
      <w:r w:rsidRPr="00C70081">
        <w:rPr>
          <w:sz w:val="28"/>
          <w:szCs w:val="28"/>
        </w:rPr>
        <w:t xml:space="preserve"> должно строиться на следующих принципах:</w:t>
      </w:r>
    </w:p>
    <w:p w:rsidR="0055769D" w:rsidRPr="00C70081" w:rsidRDefault="0055769D" w:rsidP="0055769D">
      <w:pPr>
        <w:ind w:firstLine="708"/>
        <w:jc w:val="both"/>
        <w:rPr>
          <w:sz w:val="28"/>
          <w:szCs w:val="28"/>
        </w:rPr>
      </w:pPr>
      <w:r w:rsidRPr="00C70081">
        <w:rPr>
          <w:sz w:val="28"/>
          <w:szCs w:val="28"/>
        </w:rPr>
        <w:t xml:space="preserve">соблюдение требований </w:t>
      </w:r>
      <w:r w:rsidR="00DF3EC9">
        <w:rPr>
          <w:sz w:val="28"/>
          <w:szCs w:val="28"/>
        </w:rPr>
        <w:t>муниципального инвестиционного с</w:t>
      </w:r>
      <w:r w:rsidRPr="00C70081">
        <w:rPr>
          <w:sz w:val="28"/>
          <w:szCs w:val="28"/>
        </w:rPr>
        <w:t>тандарта;</w:t>
      </w:r>
    </w:p>
    <w:p w:rsidR="0055769D" w:rsidRPr="00C70081" w:rsidRDefault="0055769D" w:rsidP="0055769D">
      <w:pPr>
        <w:ind w:firstLine="708"/>
        <w:jc w:val="both"/>
        <w:rPr>
          <w:sz w:val="28"/>
          <w:szCs w:val="28"/>
        </w:rPr>
      </w:pPr>
      <w:r w:rsidRPr="00C70081">
        <w:rPr>
          <w:sz w:val="28"/>
          <w:szCs w:val="28"/>
        </w:rPr>
        <w:t xml:space="preserve">выстраивание взаимодействия органов местного самоуправления </w:t>
      </w:r>
      <w:r w:rsidR="00DF3EC9">
        <w:rPr>
          <w:sz w:val="28"/>
          <w:szCs w:val="28"/>
        </w:rPr>
        <w:t>Михайловского района</w:t>
      </w:r>
      <w:r w:rsidRPr="00C70081">
        <w:rPr>
          <w:sz w:val="28"/>
          <w:szCs w:val="28"/>
        </w:rPr>
        <w:t xml:space="preserve"> с предпринимателями и инвесторами;</w:t>
      </w:r>
    </w:p>
    <w:p w:rsidR="0055769D" w:rsidRPr="00C70081" w:rsidRDefault="0055769D" w:rsidP="0055769D">
      <w:pPr>
        <w:ind w:firstLine="708"/>
        <w:jc w:val="both"/>
        <w:rPr>
          <w:sz w:val="28"/>
          <w:szCs w:val="28"/>
        </w:rPr>
      </w:pPr>
      <w:r w:rsidRPr="00C70081">
        <w:rPr>
          <w:sz w:val="28"/>
          <w:szCs w:val="28"/>
        </w:rPr>
        <w:t xml:space="preserve">содействие в реализации инвестиционных проектов, соответствующих приоритетным направлениям развития экономики </w:t>
      </w:r>
      <w:r w:rsidR="00DF3EC9">
        <w:rPr>
          <w:sz w:val="28"/>
          <w:szCs w:val="28"/>
        </w:rPr>
        <w:t>Михайловского района</w:t>
      </w:r>
      <w:r w:rsidRPr="00C70081">
        <w:rPr>
          <w:sz w:val="28"/>
          <w:szCs w:val="28"/>
        </w:rPr>
        <w:t>;</w:t>
      </w:r>
    </w:p>
    <w:p w:rsidR="0055769D" w:rsidRPr="00C70081" w:rsidRDefault="0055769D" w:rsidP="0055769D">
      <w:pPr>
        <w:ind w:firstLine="708"/>
        <w:jc w:val="both"/>
        <w:rPr>
          <w:sz w:val="28"/>
          <w:szCs w:val="28"/>
        </w:rPr>
      </w:pPr>
      <w:r w:rsidRPr="00C70081">
        <w:rPr>
          <w:sz w:val="28"/>
          <w:szCs w:val="28"/>
        </w:rPr>
        <w:t xml:space="preserve">отказ от дополнительных административных барьеров при реализации инвестиционных проектов на территории </w:t>
      </w:r>
      <w:r w:rsidR="00DF3EC9">
        <w:rPr>
          <w:sz w:val="28"/>
          <w:szCs w:val="28"/>
        </w:rPr>
        <w:t>Михайловского района</w:t>
      </w:r>
      <w:r w:rsidRPr="00C70081">
        <w:rPr>
          <w:sz w:val="28"/>
          <w:szCs w:val="28"/>
        </w:rPr>
        <w:t>;</w:t>
      </w:r>
    </w:p>
    <w:p w:rsidR="0055769D" w:rsidRPr="00C70081" w:rsidRDefault="0055769D" w:rsidP="0055769D">
      <w:pPr>
        <w:ind w:firstLine="708"/>
        <w:jc w:val="both"/>
        <w:rPr>
          <w:sz w:val="28"/>
          <w:szCs w:val="28"/>
        </w:rPr>
      </w:pPr>
      <w:r w:rsidRPr="00C70081">
        <w:rPr>
          <w:sz w:val="28"/>
          <w:szCs w:val="28"/>
        </w:rPr>
        <w:t xml:space="preserve">невмешательство органов местного самоуправления </w:t>
      </w:r>
      <w:r w:rsidR="00DF3EC9">
        <w:rPr>
          <w:sz w:val="28"/>
          <w:szCs w:val="28"/>
        </w:rPr>
        <w:t>Михайловского района</w:t>
      </w:r>
      <w:r w:rsidRPr="00C70081">
        <w:rPr>
          <w:sz w:val="28"/>
          <w:szCs w:val="28"/>
        </w:rPr>
        <w:t xml:space="preserve"> и их должностных лиц в деятельность субъектов предпринимательской и инвестиционной деятельности по заключению договоров (контрактов) и выбору партнеров;</w:t>
      </w:r>
    </w:p>
    <w:p w:rsidR="0055769D" w:rsidRPr="00C70081" w:rsidRDefault="0055769D" w:rsidP="0055769D">
      <w:pPr>
        <w:ind w:firstLine="708"/>
        <w:jc w:val="both"/>
        <w:rPr>
          <w:sz w:val="28"/>
          <w:szCs w:val="28"/>
        </w:rPr>
      </w:pPr>
      <w:r w:rsidRPr="00C70081">
        <w:rPr>
          <w:sz w:val="28"/>
          <w:szCs w:val="28"/>
        </w:rPr>
        <w:lastRenderedPageBreak/>
        <w:t xml:space="preserve">обеспечение доступа субъектов предпринимательской и инвестиционной деятельности к публичной информации органов местного самоуправления </w:t>
      </w:r>
      <w:r w:rsidR="00DF3EC9">
        <w:rPr>
          <w:sz w:val="28"/>
          <w:szCs w:val="28"/>
        </w:rPr>
        <w:t>Михайловского района</w:t>
      </w:r>
      <w:r w:rsidRPr="00C70081">
        <w:rPr>
          <w:sz w:val="28"/>
          <w:szCs w:val="28"/>
        </w:rPr>
        <w:t>;</w:t>
      </w:r>
    </w:p>
    <w:p w:rsidR="0055769D" w:rsidRPr="00C70081" w:rsidRDefault="0055769D" w:rsidP="0055769D">
      <w:pPr>
        <w:ind w:firstLine="708"/>
        <w:jc w:val="both"/>
        <w:rPr>
          <w:sz w:val="28"/>
          <w:szCs w:val="28"/>
        </w:rPr>
      </w:pPr>
      <w:r w:rsidRPr="00C70081">
        <w:rPr>
          <w:sz w:val="28"/>
          <w:szCs w:val="28"/>
        </w:rPr>
        <w:t xml:space="preserve">решение вопросов, возникающих между органами местного самоуправления </w:t>
      </w:r>
      <w:r w:rsidR="00DF3EC9">
        <w:rPr>
          <w:sz w:val="28"/>
          <w:szCs w:val="28"/>
        </w:rPr>
        <w:t>Михайловского района</w:t>
      </w:r>
      <w:r w:rsidRPr="00C70081">
        <w:rPr>
          <w:sz w:val="28"/>
          <w:szCs w:val="28"/>
        </w:rPr>
        <w:t xml:space="preserve"> и субъектами предпринимательской  и инвестиционной деятельности преимущественно путем переговоров   </w:t>
      </w:r>
      <w:r>
        <w:rPr>
          <w:sz w:val="28"/>
          <w:szCs w:val="28"/>
        </w:rPr>
        <w:t>в</w:t>
      </w:r>
      <w:r w:rsidRPr="00C70081">
        <w:rPr>
          <w:sz w:val="28"/>
          <w:szCs w:val="28"/>
        </w:rPr>
        <w:t xml:space="preserve"> формах и порядке, предусмотренных законодательством Российской Федерации;</w:t>
      </w:r>
    </w:p>
    <w:p w:rsidR="0055769D" w:rsidRPr="00C70081" w:rsidRDefault="0055769D" w:rsidP="0055769D">
      <w:pPr>
        <w:ind w:firstLine="708"/>
        <w:jc w:val="both"/>
        <w:rPr>
          <w:sz w:val="28"/>
          <w:szCs w:val="28"/>
        </w:rPr>
      </w:pPr>
      <w:r w:rsidRPr="00C70081">
        <w:rPr>
          <w:sz w:val="28"/>
          <w:szCs w:val="28"/>
        </w:rPr>
        <w:t>взаимной гласности и информированности.</w:t>
      </w:r>
    </w:p>
    <w:p w:rsidR="00DF3EC9" w:rsidRDefault="00DF3EC9" w:rsidP="002A04A3">
      <w:pPr>
        <w:pStyle w:val="ConsPlusNormal"/>
        <w:jc w:val="center"/>
        <w:outlineLvl w:val="1"/>
        <w:rPr>
          <w:sz w:val="26"/>
          <w:szCs w:val="26"/>
        </w:rPr>
      </w:pPr>
    </w:p>
    <w:p w:rsidR="002A04A3" w:rsidRDefault="00233B87" w:rsidP="00B24709">
      <w:pPr>
        <w:pStyle w:val="ConsPlusNormal"/>
        <w:jc w:val="center"/>
        <w:outlineLvl w:val="1"/>
        <w:rPr>
          <w:rFonts w:ascii="Times New Roman" w:hAnsi="Times New Roman" w:cs="Times New Roman"/>
          <w:b/>
          <w:sz w:val="28"/>
          <w:szCs w:val="28"/>
        </w:rPr>
      </w:pPr>
      <w:r w:rsidRPr="00233B87">
        <w:rPr>
          <w:rFonts w:ascii="Times New Roman" w:hAnsi="Times New Roman" w:cs="Times New Roman"/>
          <w:b/>
          <w:sz w:val="28"/>
          <w:szCs w:val="28"/>
        </w:rPr>
        <w:t>2.5.</w:t>
      </w:r>
      <w:r>
        <w:rPr>
          <w:sz w:val="26"/>
          <w:szCs w:val="26"/>
        </w:rPr>
        <w:t xml:space="preserve"> </w:t>
      </w:r>
      <w:r w:rsidR="002A04A3" w:rsidRPr="00443A25">
        <w:rPr>
          <w:rFonts w:ascii="Times New Roman" w:hAnsi="Times New Roman" w:cs="Times New Roman"/>
          <w:b/>
          <w:sz w:val="28"/>
          <w:szCs w:val="28"/>
        </w:rPr>
        <w:t xml:space="preserve">Условия и механизмы реализации </w:t>
      </w:r>
      <w:r>
        <w:rPr>
          <w:rFonts w:ascii="Times New Roman" w:hAnsi="Times New Roman" w:cs="Times New Roman"/>
          <w:b/>
          <w:sz w:val="28"/>
          <w:szCs w:val="28"/>
        </w:rPr>
        <w:t>И</w:t>
      </w:r>
      <w:r w:rsidR="002A04A3" w:rsidRPr="00443A25">
        <w:rPr>
          <w:rFonts w:ascii="Times New Roman" w:hAnsi="Times New Roman" w:cs="Times New Roman"/>
          <w:b/>
          <w:sz w:val="28"/>
          <w:szCs w:val="28"/>
        </w:rPr>
        <w:t>нвестиционной</w:t>
      </w:r>
      <w:r w:rsidR="002A04A3">
        <w:rPr>
          <w:rFonts w:ascii="Times New Roman" w:hAnsi="Times New Roman" w:cs="Times New Roman"/>
          <w:b/>
          <w:sz w:val="28"/>
          <w:szCs w:val="28"/>
        </w:rPr>
        <w:t xml:space="preserve"> </w:t>
      </w:r>
      <w:r w:rsidR="005A6AA1">
        <w:rPr>
          <w:rFonts w:ascii="Times New Roman" w:hAnsi="Times New Roman" w:cs="Times New Roman"/>
          <w:b/>
          <w:sz w:val="28"/>
          <w:szCs w:val="28"/>
        </w:rPr>
        <w:t>стратегии</w:t>
      </w:r>
      <w:r w:rsidR="00EE7B17">
        <w:rPr>
          <w:rFonts w:ascii="Times New Roman" w:hAnsi="Times New Roman" w:cs="Times New Roman"/>
          <w:b/>
          <w:sz w:val="28"/>
          <w:szCs w:val="28"/>
        </w:rPr>
        <w:t>.</w:t>
      </w:r>
    </w:p>
    <w:p w:rsidR="002A04A3" w:rsidRPr="009B15BC" w:rsidRDefault="002A04A3" w:rsidP="002A04A3">
      <w:pPr>
        <w:pStyle w:val="ConsPlusNormal"/>
        <w:jc w:val="center"/>
        <w:outlineLvl w:val="1"/>
        <w:rPr>
          <w:rFonts w:ascii="Times New Roman" w:hAnsi="Times New Roman" w:cs="Times New Roman"/>
          <w:b/>
          <w:sz w:val="28"/>
          <w:szCs w:val="28"/>
        </w:rPr>
      </w:pPr>
    </w:p>
    <w:p w:rsidR="002A04A3" w:rsidRPr="000E7F43" w:rsidRDefault="002A04A3" w:rsidP="00E618AB">
      <w:pPr>
        <w:ind w:firstLine="709"/>
        <w:jc w:val="both"/>
        <w:rPr>
          <w:sz w:val="28"/>
          <w:szCs w:val="28"/>
        </w:rPr>
      </w:pPr>
      <w:r w:rsidRPr="000E7F43">
        <w:rPr>
          <w:sz w:val="28"/>
          <w:szCs w:val="28"/>
        </w:rPr>
        <w:t xml:space="preserve">Решение поставленных стратегических задач Инвестиционной стратегии предполагает максимальное использование имеющихся ресурсов, формирование эффективных методов и инструментов управления инвестиционными процессами на основе разработки и применения механизма реализации </w:t>
      </w:r>
      <w:r w:rsidR="0000539F">
        <w:rPr>
          <w:sz w:val="28"/>
          <w:szCs w:val="28"/>
        </w:rPr>
        <w:t>И</w:t>
      </w:r>
      <w:r w:rsidRPr="000E7F43">
        <w:rPr>
          <w:sz w:val="28"/>
          <w:szCs w:val="28"/>
        </w:rPr>
        <w:t>нвестиционной стратегии.</w:t>
      </w:r>
    </w:p>
    <w:p w:rsidR="002A04A3" w:rsidRPr="009A1D46" w:rsidRDefault="002A04A3" w:rsidP="00E618AB">
      <w:pPr>
        <w:ind w:firstLine="709"/>
        <w:jc w:val="both"/>
        <w:rPr>
          <w:sz w:val="28"/>
          <w:szCs w:val="28"/>
        </w:rPr>
      </w:pPr>
      <w:r w:rsidRPr="009A1D46">
        <w:rPr>
          <w:sz w:val="28"/>
          <w:szCs w:val="28"/>
        </w:rPr>
        <w:t xml:space="preserve">Механизмами реализации настоящей </w:t>
      </w:r>
      <w:r w:rsidR="0000539F">
        <w:rPr>
          <w:sz w:val="28"/>
          <w:szCs w:val="28"/>
        </w:rPr>
        <w:t>И</w:t>
      </w:r>
      <w:r w:rsidRPr="009A1D46">
        <w:rPr>
          <w:sz w:val="28"/>
          <w:szCs w:val="28"/>
        </w:rPr>
        <w:t>нвестиционной стратегии являются:</w:t>
      </w:r>
    </w:p>
    <w:p w:rsidR="002A04A3" w:rsidRDefault="002A04A3" w:rsidP="002A04A3">
      <w:pPr>
        <w:ind w:firstLine="540"/>
        <w:jc w:val="both"/>
        <w:rPr>
          <w:sz w:val="28"/>
          <w:szCs w:val="28"/>
        </w:rPr>
      </w:pPr>
      <w:r w:rsidRPr="009A1D46">
        <w:rPr>
          <w:sz w:val="28"/>
          <w:szCs w:val="28"/>
        </w:rPr>
        <w:t>1) муниципальные программы</w:t>
      </w:r>
      <w:r>
        <w:rPr>
          <w:sz w:val="28"/>
          <w:szCs w:val="28"/>
        </w:rPr>
        <w:t>;</w:t>
      </w:r>
    </w:p>
    <w:p w:rsidR="002A04A3" w:rsidRPr="009A1D46" w:rsidRDefault="002A04A3" w:rsidP="002A04A3">
      <w:pPr>
        <w:ind w:firstLine="540"/>
        <w:jc w:val="both"/>
        <w:rPr>
          <w:sz w:val="28"/>
          <w:szCs w:val="28"/>
        </w:rPr>
      </w:pPr>
      <w:r w:rsidRPr="009A1D46">
        <w:rPr>
          <w:sz w:val="28"/>
          <w:szCs w:val="28"/>
        </w:rPr>
        <w:t>2) инвестиционные проекты;</w:t>
      </w:r>
    </w:p>
    <w:p w:rsidR="002A04A3" w:rsidRPr="009A1D46" w:rsidRDefault="002A04A3" w:rsidP="002A04A3">
      <w:pPr>
        <w:ind w:firstLine="540"/>
        <w:jc w:val="both"/>
        <w:rPr>
          <w:sz w:val="28"/>
          <w:szCs w:val="28"/>
        </w:rPr>
      </w:pPr>
      <w:r w:rsidRPr="009A1D46">
        <w:rPr>
          <w:sz w:val="28"/>
          <w:szCs w:val="28"/>
        </w:rPr>
        <w:t>3) социальные и инфраструктурные проекты</w:t>
      </w:r>
      <w:r>
        <w:rPr>
          <w:sz w:val="28"/>
          <w:szCs w:val="28"/>
        </w:rPr>
        <w:t>;</w:t>
      </w:r>
    </w:p>
    <w:p w:rsidR="002A04A3" w:rsidRPr="00626670" w:rsidRDefault="002A04A3" w:rsidP="002A04A3">
      <w:pPr>
        <w:pStyle w:val="ConsPlusNormal"/>
        <w:ind w:firstLine="540"/>
        <w:jc w:val="both"/>
        <w:rPr>
          <w:rFonts w:ascii="Times New Roman" w:hAnsi="Times New Roman" w:cs="Times New Roman"/>
          <w:sz w:val="28"/>
          <w:szCs w:val="28"/>
        </w:rPr>
      </w:pPr>
      <w:r w:rsidRPr="00626670">
        <w:rPr>
          <w:rFonts w:ascii="Times New Roman" w:hAnsi="Times New Roman" w:cs="Times New Roman"/>
          <w:sz w:val="28"/>
          <w:szCs w:val="28"/>
        </w:rPr>
        <w:t>4) система мер муниципальной и</w:t>
      </w:r>
      <w:r>
        <w:rPr>
          <w:rFonts w:ascii="Times New Roman" w:hAnsi="Times New Roman" w:cs="Times New Roman"/>
          <w:sz w:val="28"/>
          <w:szCs w:val="28"/>
        </w:rPr>
        <w:t xml:space="preserve"> </w:t>
      </w:r>
      <w:r w:rsidRPr="00626670">
        <w:rPr>
          <w:rFonts w:ascii="Times New Roman" w:hAnsi="Times New Roman" w:cs="Times New Roman"/>
          <w:sz w:val="28"/>
          <w:szCs w:val="28"/>
        </w:rPr>
        <w:t>государственной поддержки инвестиционной деятельности</w:t>
      </w:r>
      <w:r>
        <w:rPr>
          <w:rFonts w:ascii="Times New Roman" w:hAnsi="Times New Roman" w:cs="Times New Roman"/>
          <w:sz w:val="28"/>
          <w:szCs w:val="28"/>
        </w:rPr>
        <w:t xml:space="preserve">; </w:t>
      </w:r>
    </w:p>
    <w:p w:rsidR="002A04A3" w:rsidRDefault="002A04A3" w:rsidP="00E618AB">
      <w:pPr>
        <w:autoSpaceDE w:val="0"/>
        <w:autoSpaceDN w:val="0"/>
        <w:adjustRightInd w:val="0"/>
        <w:ind w:firstLine="709"/>
        <w:jc w:val="both"/>
        <w:rPr>
          <w:sz w:val="28"/>
          <w:szCs w:val="28"/>
        </w:rPr>
      </w:pPr>
      <w:r w:rsidRPr="002F6F3C">
        <w:rPr>
          <w:sz w:val="28"/>
          <w:szCs w:val="28"/>
        </w:rPr>
        <w:t xml:space="preserve"> Участниками реализации </w:t>
      </w:r>
      <w:r w:rsidR="0000539F">
        <w:rPr>
          <w:sz w:val="28"/>
          <w:szCs w:val="28"/>
        </w:rPr>
        <w:t>И</w:t>
      </w:r>
      <w:r w:rsidRPr="002F6F3C">
        <w:rPr>
          <w:sz w:val="28"/>
          <w:szCs w:val="28"/>
        </w:rPr>
        <w:t xml:space="preserve">нвестиционной стратегии являются хозяйствующие субъекты, осуществляющие (планирующие осуществлять) деятельность на территории </w:t>
      </w:r>
      <w:r>
        <w:rPr>
          <w:sz w:val="28"/>
          <w:szCs w:val="28"/>
        </w:rPr>
        <w:t>Михайловского</w:t>
      </w:r>
      <w:r w:rsidRPr="002F6F3C">
        <w:rPr>
          <w:sz w:val="28"/>
          <w:szCs w:val="28"/>
        </w:rPr>
        <w:t xml:space="preserve"> района,</w:t>
      </w:r>
      <w:r>
        <w:rPr>
          <w:sz w:val="28"/>
          <w:szCs w:val="28"/>
        </w:rPr>
        <w:t xml:space="preserve"> </w:t>
      </w:r>
      <w:r w:rsidRPr="002F6F3C">
        <w:rPr>
          <w:sz w:val="28"/>
          <w:szCs w:val="28"/>
        </w:rPr>
        <w:t xml:space="preserve">органы местного самоуправления муниципальных образований, </w:t>
      </w:r>
      <w:r>
        <w:rPr>
          <w:sz w:val="28"/>
          <w:szCs w:val="28"/>
        </w:rPr>
        <w:t xml:space="preserve">структурные подразделения </w:t>
      </w:r>
      <w:r w:rsidRPr="002F6F3C">
        <w:rPr>
          <w:sz w:val="28"/>
          <w:szCs w:val="28"/>
        </w:rPr>
        <w:t xml:space="preserve"> администрации</w:t>
      </w:r>
      <w:r>
        <w:rPr>
          <w:sz w:val="28"/>
          <w:szCs w:val="28"/>
        </w:rPr>
        <w:t xml:space="preserve"> Михайловского района, </w:t>
      </w:r>
      <w:r w:rsidRPr="00E853E9">
        <w:rPr>
          <w:sz w:val="28"/>
          <w:szCs w:val="28"/>
        </w:rPr>
        <w:t>общественные объединения предпринимателей</w:t>
      </w:r>
      <w:r>
        <w:rPr>
          <w:sz w:val="28"/>
          <w:szCs w:val="28"/>
        </w:rPr>
        <w:t xml:space="preserve">, </w:t>
      </w:r>
      <w:r w:rsidRPr="00E853E9">
        <w:rPr>
          <w:sz w:val="28"/>
          <w:szCs w:val="28"/>
        </w:rPr>
        <w:t>образовательные организации и др.</w:t>
      </w:r>
    </w:p>
    <w:p w:rsidR="002A04A3" w:rsidRDefault="002A04A3" w:rsidP="00E618AB">
      <w:pPr>
        <w:autoSpaceDE w:val="0"/>
        <w:autoSpaceDN w:val="0"/>
        <w:adjustRightInd w:val="0"/>
        <w:ind w:firstLine="709"/>
        <w:jc w:val="both"/>
        <w:rPr>
          <w:color w:val="000000"/>
          <w:sz w:val="28"/>
          <w:szCs w:val="28"/>
        </w:rPr>
      </w:pPr>
      <w:r>
        <w:rPr>
          <w:sz w:val="28"/>
          <w:szCs w:val="28"/>
        </w:rPr>
        <w:t xml:space="preserve"> Органом, координирующим процесс реализации настоящей </w:t>
      </w:r>
      <w:r w:rsidR="0000539F">
        <w:rPr>
          <w:sz w:val="28"/>
          <w:szCs w:val="28"/>
        </w:rPr>
        <w:t>И</w:t>
      </w:r>
      <w:r>
        <w:rPr>
          <w:sz w:val="28"/>
          <w:szCs w:val="28"/>
        </w:rPr>
        <w:t xml:space="preserve">нвестиционной стратегии, является Совет </w:t>
      </w:r>
      <w:r w:rsidRPr="00351557">
        <w:rPr>
          <w:color w:val="000000"/>
          <w:sz w:val="28"/>
          <w:szCs w:val="28"/>
        </w:rPr>
        <w:t xml:space="preserve">по улучшению инвестиционного климата в </w:t>
      </w:r>
      <w:r>
        <w:rPr>
          <w:color w:val="000000"/>
          <w:sz w:val="28"/>
          <w:szCs w:val="28"/>
        </w:rPr>
        <w:t>Михайловском</w:t>
      </w:r>
      <w:r w:rsidRPr="00351557">
        <w:rPr>
          <w:color w:val="000000"/>
          <w:sz w:val="28"/>
          <w:szCs w:val="28"/>
        </w:rPr>
        <w:t xml:space="preserve"> районе</w:t>
      </w:r>
      <w:r>
        <w:rPr>
          <w:color w:val="000000"/>
          <w:sz w:val="28"/>
          <w:szCs w:val="28"/>
        </w:rPr>
        <w:t>.</w:t>
      </w:r>
    </w:p>
    <w:p w:rsidR="002A04A3" w:rsidRPr="00E853E9" w:rsidRDefault="002A04A3" w:rsidP="00E618AB">
      <w:pPr>
        <w:autoSpaceDE w:val="0"/>
        <w:autoSpaceDN w:val="0"/>
        <w:adjustRightInd w:val="0"/>
        <w:ind w:firstLine="709"/>
        <w:jc w:val="both"/>
        <w:rPr>
          <w:sz w:val="28"/>
          <w:szCs w:val="28"/>
        </w:rPr>
      </w:pPr>
      <w:r>
        <w:rPr>
          <w:color w:val="000000"/>
          <w:sz w:val="28"/>
          <w:szCs w:val="28"/>
        </w:rPr>
        <w:t xml:space="preserve"> Комплексное управление реализацией инвестиционной стратегии осуществляет финансово-экономическое управление администрации Михайловского района в лице отдела экономики, анализа и прогнозирования</w:t>
      </w:r>
      <w:r w:rsidR="00C91439">
        <w:rPr>
          <w:color w:val="000000"/>
          <w:sz w:val="28"/>
          <w:szCs w:val="28"/>
        </w:rPr>
        <w:t xml:space="preserve"> (далее – отдел экономики)</w:t>
      </w:r>
      <w:r>
        <w:rPr>
          <w:color w:val="000000"/>
          <w:sz w:val="28"/>
          <w:szCs w:val="28"/>
        </w:rPr>
        <w:t>.</w:t>
      </w:r>
    </w:p>
    <w:p w:rsidR="002A04A3" w:rsidRPr="00E853E9" w:rsidRDefault="002A04A3" w:rsidP="00E618AB">
      <w:pPr>
        <w:pStyle w:val="ConsPlusNormal"/>
        <w:ind w:firstLine="709"/>
        <w:jc w:val="both"/>
        <w:rPr>
          <w:rFonts w:ascii="Times New Roman" w:eastAsia="Times New Roman" w:hAnsi="Times New Roman" w:cs="Times New Roman"/>
          <w:sz w:val="28"/>
          <w:szCs w:val="28"/>
        </w:rPr>
      </w:pPr>
      <w:r w:rsidRPr="00E853E9">
        <w:rPr>
          <w:rFonts w:ascii="Times New Roman" w:eastAsia="Times New Roman" w:hAnsi="Times New Roman" w:cs="Times New Roman"/>
          <w:sz w:val="28"/>
          <w:szCs w:val="28"/>
        </w:rPr>
        <w:t xml:space="preserve"> Требования к процедурам разработки, утверждения и изменения </w:t>
      </w:r>
      <w:r w:rsidR="0000539F">
        <w:rPr>
          <w:rFonts w:ascii="Times New Roman" w:eastAsia="Times New Roman" w:hAnsi="Times New Roman" w:cs="Times New Roman"/>
          <w:sz w:val="28"/>
          <w:szCs w:val="28"/>
        </w:rPr>
        <w:t>И</w:t>
      </w:r>
      <w:r>
        <w:rPr>
          <w:rFonts w:ascii="Times New Roman" w:eastAsia="Times New Roman" w:hAnsi="Times New Roman" w:cs="Times New Roman"/>
          <w:sz w:val="28"/>
          <w:szCs w:val="28"/>
        </w:rPr>
        <w:t>нвестиционной с</w:t>
      </w:r>
      <w:r w:rsidRPr="00E853E9">
        <w:rPr>
          <w:rFonts w:ascii="Times New Roman" w:eastAsia="Times New Roman" w:hAnsi="Times New Roman" w:cs="Times New Roman"/>
          <w:sz w:val="28"/>
          <w:szCs w:val="28"/>
        </w:rPr>
        <w:t>тратегии</w:t>
      </w:r>
      <w:r w:rsidR="0000539F">
        <w:rPr>
          <w:rFonts w:ascii="Times New Roman" w:eastAsia="Times New Roman" w:hAnsi="Times New Roman" w:cs="Times New Roman"/>
          <w:sz w:val="28"/>
          <w:szCs w:val="28"/>
        </w:rPr>
        <w:t>.</w:t>
      </w:r>
    </w:p>
    <w:p w:rsidR="002A04A3" w:rsidRPr="00E853E9" w:rsidRDefault="002A04A3" w:rsidP="002A04A3">
      <w:pPr>
        <w:tabs>
          <w:tab w:val="left" w:pos="1134"/>
        </w:tabs>
        <w:autoSpaceDE w:val="0"/>
        <w:autoSpaceDN w:val="0"/>
        <w:adjustRightInd w:val="0"/>
        <w:ind w:firstLine="540"/>
        <w:jc w:val="both"/>
        <w:rPr>
          <w:rFonts w:eastAsia="Calibri"/>
          <w:sz w:val="28"/>
          <w:szCs w:val="28"/>
          <w:lang w:eastAsia="en-US"/>
        </w:rPr>
      </w:pPr>
      <w:r w:rsidRPr="00E853E9">
        <w:rPr>
          <w:rFonts w:eastAsia="Calibri"/>
          <w:sz w:val="28"/>
          <w:szCs w:val="28"/>
          <w:lang w:eastAsia="en-US"/>
        </w:rPr>
        <w:t xml:space="preserve">Разработка </w:t>
      </w:r>
      <w:r w:rsidR="0000539F">
        <w:rPr>
          <w:rFonts w:eastAsia="Calibri"/>
          <w:sz w:val="28"/>
          <w:szCs w:val="28"/>
          <w:lang w:eastAsia="en-US"/>
        </w:rPr>
        <w:t>И</w:t>
      </w:r>
      <w:r w:rsidRPr="00E853E9">
        <w:rPr>
          <w:rFonts w:eastAsia="Calibri"/>
          <w:sz w:val="28"/>
          <w:szCs w:val="28"/>
          <w:lang w:eastAsia="en-US"/>
        </w:rPr>
        <w:t xml:space="preserve">нвестиционной стратегии и внесение в нее изменений должны вестись публично. Проект </w:t>
      </w:r>
      <w:r w:rsidR="0000539F">
        <w:rPr>
          <w:rFonts w:eastAsia="Calibri"/>
          <w:sz w:val="28"/>
          <w:szCs w:val="28"/>
          <w:lang w:eastAsia="en-US"/>
        </w:rPr>
        <w:t>И</w:t>
      </w:r>
      <w:r w:rsidRPr="00E853E9">
        <w:rPr>
          <w:rFonts w:eastAsia="Calibri"/>
          <w:sz w:val="28"/>
          <w:szCs w:val="28"/>
          <w:lang w:eastAsia="en-US"/>
        </w:rPr>
        <w:t xml:space="preserve">нвестиционной стратегии размещается на официальном сайте </w:t>
      </w:r>
      <w:r>
        <w:rPr>
          <w:rFonts w:eastAsia="Calibri"/>
          <w:sz w:val="28"/>
          <w:szCs w:val="28"/>
          <w:lang w:eastAsia="en-US"/>
        </w:rPr>
        <w:t>а</w:t>
      </w:r>
      <w:r w:rsidRPr="00E853E9">
        <w:rPr>
          <w:rFonts w:eastAsia="Calibri"/>
          <w:sz w:val="28"/>
          <w:szCs w:val="28"/>
          <w:lang w:eastAsia="en-US"/>
        </w:rPr>
        <w:t xml:space="preserve">дминистрации </w:t>
      </w:r>
      <w:r>
        <w:rPr>
          <w:rFonts w:eastAsia="Calibri"/>
          <w:sz w:val="28"/>
          <w:szCs w:val="28"/>
          <w:lang w:eastAsia="en-US"/>
        </w:rPr>
        <w:t>Михайловского р</w:t>
      </w:r>
      <w:r w:rsidRPr="00E853E9">
        <w:rPr>
          <w:rFonts w:eastAsia="Calibri"/>
          <w:sz w:val="28"/>
          <w:szCs w:val="28"/>
          <w:lang w:eastAsia="en-US"/>
        </w:rPr>
        <w:t xml:space="preserve">айона в информационно-телекоммуникационной сети «Интернет». </w:t>
      </w:r>
    </w:p>
    <w:p w:rsidR="003F365A" w:rsidRDefault="003F365A" w:rsidP="003F365A">
      <w:pPr>
        <w:pStyle w:val="af9"/>
        <w:ind w:left="0" w:firstLine="709"/>
        <w:jc w:val="both"/>
        <w:rPr>
          <w:sz w:val="28"/>
          <w:szCs w:val="28"/>
        </w:rPr>
      </w:pPr>
      <w:r w:rsidRPr="00F14DA5">
        <w:rPr>
          <w:sz w:val="28"/>
          <w:szCs w:val="28"/>
        </w:rPr>
        <w:lastRenderedPageBreak/>
        <w:t xml:space="preserve">Организацию и проведение общественного обсуждения </w:t>
      </w:r>
      <w:r w:rsidR="009F5065">
        <w:rPr>
          <w:sz w:val="28"/>
          <w:szCs w:val="28"/>
        </w:rPr>
        <w:t xml:space="preserve">проекта </w:t>
      </w:r>
      <w:r w:rsidR="004B4EB8">
        <w:rPr>
          <w:sz w:val="28"/>
          <w:szCs w:val="28"/>
        </w:rPr>
        <w:t xml:space="preserve">Инвестиционной стратегии </w:t>
      </w:r>
      <w:r w:rsidRPr="00F14DA5">
        <w:rPr>
          <w:sz w:val="28"/>
          <w:szCs w:val="28"/>
        </w:rPr>
        <w:t xml:space="preserve">осуществляет </w:t>
      </w:r>
      <w:r>
        <w:rPr>
          <w:sz w:val="28"/>
          <w:szCs w:val="28"/>
        </w:rPr>
        <w:t xml:space="preserve">отдел экономики. </w:t>
      </w:r>
      <w:r w:rsidRPr="00F14DA5">
        <w:rPr>
          <w:sz w:val="28"/>
          <w:szCs w:val="28"/>
        </w:rPr>
        <w:t xml:space="preserve"> </w:t>
      </w:r>
    </w:p>
    <w:p w:rsidR="003F365A" w:rsidRPr="00F14DA5" w:rsidRDefault="003F365A" w:rsidP="003F365A">
      <w:pPr>
        <w:pStyle w:val="af9"/>
        <w:ind w:left="0" w:firstLine="709"/>
        <w:jc w:val="both"/>
        <w:rPr>
          <w:sz w:val="28"/>
          <w:szCs w:val="28"/>
        </w:rPr>
      </w:pPr>
      <w:r w:rsidRPr="00F14DA5">
        <w:rPr>
          <w:sz w:val="28"/>
          <w:szCs w:val="28"/>
        </w:rPr>
        <w:t xml:space="preserve">С целью </w:t>
      </w:r>
      <w:proofErr w:type="gramStart"/>
      <w:r w:rsidRPr="00F14DA5">
        <w:rPr>
          <w:sz w:val="28"/>
          <w:szCs w:val="28"/>
        </w:rPr>
        <w:t xml:space="preserve">организации проведения общественного обсуждения </w:t>
      </w:r>
      <w:r w:rsidR="009F5065">
        <w:rPr>
          <w:sz w:val="28"/>
          <w:szCs w:val="28"/>
        </w:rPr>
        <w:t>проекта Инвестиционной стратегии</w:t>
      </w:r>
      <w:proofErr w:type="gramEnd"/>
      <w:r w:rsidR="009F5065">
        <w:rPr>
          <w:sz w:val="28"/>
          <w:szCs w:val="28"/>
        </w:rPr>
        <w:t xml:space="preserve"> </w:t>
      </w:r>
      <w:r w:rsidRPr="00F14DA5">
        <w:rPr>
          <w:sz w:val="28"/>
          <w:szCs w:val="28"/>
        </w:rPr>
        <w:t xml:space="preserve"> </w:t>
      </w:r>
      <w:r>
        <w:rPr>
          <w:sz w:val="28"/>
          <w:szCs w:val="28"/>
        </w:rPr>
        <w:t>отдел экономики</w:t>
      </w:r>
      <w:r w:rsidRPr="00F14DA5">
        <w:rPr>
          <w:sz w:val="28"/>
          <w:szCs w:val="28"/>
        </w:rPr>
        <w:t xml:space="preserve"> размещает на официальном </w:t>
      </w:r>
      <w:hyperlink r:id="rId8" w:history="1">
        <w:r w:rsidRPr="00F14DA5">
          <w:rPr>
            <w:sz w:val="28"/>
            <w:szCs w:val="28"/>
          </w:rPr>
          <w:t>интернет-сайте</w:t>
        </w:r>
      </w:hyperlink>
      <w:r w:rsidRPr="00F14DA5">
        <w:rPr>
          <w:sz w:val="28"/>
          <w:szCs w:val="28"/>
        </w:rPr>
        <w:t xml:space="preserve"> администрации </w:t>
      </w:r>
      <w:r>
        <w:rPr>
          <w:sz w:val="28"/>
          <w:szCs w:val="28"/>
        </w:rPr>
        <w:t>Михайловского района</w:t>
      </w:r>
      <w:r w:rsidRPr="00F14DA5">
        <w:rPr>
          <w:sz w:val="28"/>
          <w:szCs w:val="28"/>
        </w:rPr>
        <w:t xml:space="preserve"> сообщение о проведении общественного обсуждения</w:t>
      </w:r>
      <w:r w:rsidR="009F5065">
        <w:rPr>
          <w:sz w:val="28"/>
          <w:szCs w:val="28"/>
        </w:rPr>
        <w:t xml:space="preserve"> проекта Инвестиционной стратегии</w:t>
      </w:r>
      <w:r w:rsidRPr="00F14DA5">
        <w:rPr>
          <w:sz w:val="28"/>
          <w:szCs w:val="28"/>
        </w:rPr>
        <w:t>.</w:t>
      </w:r>
    </w:p>
    <w:p w:rsidR="003F365A" w:rsidRPr="00F14DA5" w:rsidRDefault="003F365A" w:rsidP="003F365A">
      <w:pPr>
        <w:ind w:firstLine="709"/>
        <w:jc w:val="both"/>
        <w:rPr>
          <w:sz w:val="28"/>
          <w:szCs w:val="28"/>
        </w:rPr>
      </w:pPr>
      <w:r w:rsidRPr="00F14DA5">
        <w:rPr>
          <w:sz w:val="28"/>
          <w:szCs w:val="28"/>
        </w:rPr>
        <w:t xml:space="preserve">Срок проведения общественного обсуждения </w:t>
      </w:r>
      <w:r w:rsidR="009F5065">
        <w:rPr>
          <w:sz w:val="28"/>
          <w:szCs w:val="28"/>
        </w:rPr>
        <w:t xml:space="preserve">проекта документа </w:t>
      </w:r>
      <w:r w:rsidRPr="00F14DA5">
        <w:rPr>
          <w:sz w:val="28"/>
          <w:szCs w:val="28"/>
        </w:rPr>
        <w:t xml:space="preserve">должен составлять </w:t>
      </w:r>
      <w:r>
        <w:rPr>
          <w:sz w:val="28"/>
          <w:szCs w:val="28"/>
        </w:rPr>
        <w:t xml:space="preserve">20 </w:t>
      </w:r>
      <w:r w:rsidRPr="00F14DA5">
        <w:rPr>
          <w:sz w:val="28"/>
          <w:szCs w:val="28"/>
        </w:rPr>
        <w:t xml:space="preserve">календарных дней. Отсчет срока начинается </w:t>
      </w:r>
      <w:proofErr w:type="gramStart"/>
      <w:r w:rsidRPr="00F14DA5">
        <w:rPr>
          <w:sz w:val="28"/>
          <w:szCs w:val="28"/>
        </w:rPr>
        <w:t>с даты размещения</w:t>
      </w:r>
      <w:proofErr w:type="gramEnd"/>
      <w:r w:rsidRPr="00F14DA5">
        <w:rPr>
          <w:sz w:val="28"/>
          <w:szCs w:val="28"/>
        </w:rPr>
        <w:t xml:space="preserve"> проекта</w:t>
      </w:r>
      <w:r w:rsidR="009F5065">
        <w:rPr>
          <w:sz w:val="28"/>
          <w:szCs w:val="28"/>
        </w:rPr>
        <w:t xml:space="preserve"> Инвестиционной стратегии </w:t>
      </w:r>
      <w:r w:rsidRPr="00F14DA5">
        <w:rPr>
          <w:sz w:val="28"/>
          <w:szCs w:val="28"/>
        </w:rPr>
        <w:t xml:space="preserve">на официальном </w:t>
      </w:r>
      <w:hyperlink r:id="rId9" w:history="1">
        <w:r w:rsidRPr="00F14DA5">
          <w:rPr>
            <w:sz w:val="28"/>
            <w:szCs w:val="28"/>
          </w:rPr>
          <w:t>интернет-сайте</w:t>
        </w:r>
      </w:hyperlink>
      <w:r w:rsidRPr="00F14DA5">
        <w:rPr>
          <w:sz w:val="28"/>
          <w:szCs w:val="28"/>
        </w:rPr>
        <w:t xml:space="preserve"> администрации </w:t>
      </w:r>
      <w:r>
        <w:rPr>
          <w:sz w:val="28"/>
          <w:szCs w:val="28"/>
        </w:rPr>
        <w:t>района</w:t>
      </w:r>
      <w:r w:rsidRPr="00F14DA5">
        <w:rPr>
          <w:sz w:val="28"/>
          <w:szCs w:val="28"/>
        </w:rPr>
        <w:t>.</w:t>
      </w:r>
    </w:p>
    <w:p w:rsidR="003F365A" w:rsidRPr="00F14DA5" w:rsidRDefault="003F365A" w:rsidP="003F365A">
      <w:pPr>
        <w:ind w:firstLine="709"/>
        <w:jc w:val="both"/>
        <w:rPr>
          <w:sz w:val="28"/>
          <w:szCs w:val="28"/>
        </w:rPr>
      </w:pPr>
      <w:r w:rsidRPr="00F14DA5">
        <w:rPr>
          <w:sz w:val="28"/>
          <w:szCs w:val="28"/>
        </w:rPr>
        <w:t xml:space="preserve">Предложения и замечания по проекту документа принимаются </w:t>
      </w:r>
      <w:r>
        <w:rPr>
          <w:sz w:val="28"/>
          <w:szCs w:val="28"/>
        </w:rPr>
        <w:t>отделом экономики</w:t>
      </w:r>
      <w:r w:rsidRPr="00F14DA5">
        <w:rPr>
          <w:sz w:val="28"/>
          <w:szCs w:val="28"/>
        </w:rPr>
        <w:t xml:space="preserve"> в электронном и/или письменном виде и носят рекомендательный характер.</w:t>
      </w:r>
    </w:p>
    <w:p w:rsidR="00BB5048" w:rsidRDefault="003F365A" w:rsidP="00BB5048">
      <w:pPr>
        <w:pStyle w:val="af9"/>
        <w:ind w:left="0" w:firstLine="709"/>
        <w:jc w:val="both"/>
        <w:rPr>
          <w:sz w:val="28"/>
          <w:szCs w:val="28"/>
        </w:rPr>
      </w:pPr>
      <w:r>
        <w:rPr>
          <w:sz w:val="28"/>
          <w:szCs w:val="28"/>
        </w:rPr>
        <w:t xml:space="preserve">Поступившие в установленный срок замечания и предложения по проекту документа рассматриваются </w:t>
      </w:r>
      <w:r w:rsidR="00BB5048">
        <w:rPr>
          <w:sz w:val="28"/>
          <w:szCs w:val="28"/>
        </w:rPr>
        <w:t>отделом экономики</w:t>
      </w:r>
      <w:r>
        <w:rPr>
          <w:sz w:val="28"/>
          <w:szCs w:val="28"/>
        </w:rPr>
        <w:t xml:space="preserve"> в течение десяти рабочих дней после окончания срока общественного обсуждения</w:t>
      </w:r>
      <w:r w:rsidR="004E12D9">
        <w:rPr>
          <w:sz w:val="28"/>
          <w:szCs w:val="28"/>
        </w:rPr>
        <w:t xml:space="preserve"> проекта Инвестиционной стратегии</w:t>
      </w:r>
      <w:r w:rsidR="00BB5048">
        <w:rPr>
          <w:sz w:val="28"/>
          <w:szCs w:val="28"/>
        </w:rPr>
        <w:t>.</w:t>
      </w:r>
    </w:p>
    <w:p w:rsidR="003F365A" w:rsidRDefault="003F365A" w:rsidP="00BB5048">
      <w:pPr>
        <w:pStyle w:val="af9"/>
        <w:ind w:left="0" w:firstLine="709"/>
        <w:jc w:val="both"/>
        <w:rPr>
          <w:sz w:val="28"/>
          <w:szCs w:val="28"/>
        </w:rPr>
      </w:pPr>
      <w:r>
        <w:rPr>
          <w:sz w:val="28"/>
          <w:szCs w:val="28"/>
        </w:rPr>
        <w:t>Не рассматриваются замечания и предложения:</w:t>
      </w:r>
    </w:p>
    <w:p w:rsidR="003F365A" w:rsidRDefault="003F365A" w:rsidP="003F365A">
      <w:pPr>
        <w:pStyle w:val="af9"/>
        <w:ind w:left="0" w:firstLine="709"/>
        <w:jc w:val="both"/>
        <w:rPr>
          <w:sz w:val="28"/>
          <w:szCs w:val="28"/>
        </w:rPr>
      </w:pPr>
      <w:r>
        <w:rPr>
          <w:sz w:val="28"/>
          <w:szCs w:val="28"/>
        </w:rPr>
        <w:t xml:space="preserve">- не </w:t>
      </w:r>
      <w:proofErr w:type="gramStart"/>
      <w:r>
        <w:rPr>
          <w:sz w:val="28"/>
          <w:szCs w:val="28"/>
        </w:rPr>
        <w:t>поддающиеся</w:t>
      </w:r>
      <w:proofErr w:type="gramEnd"/>
      <w:r>
        <w:rPr>
          <w:sz w:val="28"/>
          <w:szCs w:val="28"/>
        </w:rPr>
        <w:t xml:space="preserve"> прочтению;</w:t>
      </w:r>
    </w:p>
    <w:p w:rsidR="003F365A" w:rsidRDefault="003F365A" w:rsidP="003F365A">
      <w:pPr>
        <w:pStyle w:val="af9"/>
        <w:ind w:left="0" w:firstLine="709"/>
        <w:jc w:val="both"/>
        <w:rPr>
          <w:sz w:val="28"/>
          <w:szCs w:val="28"/>
        </w:rPr>
      </w:pPr>
      <w:r>
        <w:rPr>
          <w:sz w:val="28"/>
          <w:szCs w:val="28"/>
        </w:rPr>
        <w:t>- экстремистской направленности;</w:t>
      </w:r>
    </w:p>
    <w:p w:rsidR="003F365A" w:rsidRDefault="003F365A" w:rsidP="003F365A">
      <w:pPr>
        <w:pStyle w:val="af9"/>
        <w:ind w:left="0" w:firstLine="709"/>
        <w:jc w:val="both"/>
        <w:rPr>
          <w:sz w:val="28"/>
          <w:szCs w:val="28"/>
        </w:rPr>
      </w:pPr>
      <w:r>
        <w:rPr>
          <w:sz w:val="28"/>
          <w:szCs w:val="28"/>
        </w:rPr>
        <w:t>- содержащие нецензурные либо оскорбительные выражения;</w:t>
      </w:r>
    </w:p>
    <w:p w:rsidR="003F365A" w:rsidRDefault="003F365A" w:rsidP="003F365A">
      <w:pPr>
        <w:pStyle w:val="af9"/>
        <w:ind w:left="0" w:firstLine="709"/>
        <w:jc w:val="both"/>
        <w:rPr>
          <w:sz w:val="28"/>
          <w:szCs w:val="28"/>
        </w:rPr>
      </w:pPr>
      <w:r>
        <w:rPr>
          <w:sz w:val="28"/>
          <w:szCs w:val="28"/>
        </w:rPr>
        <w:t xml:space="preserve">- поступившие по истечении установленного </w:t>
      </w:r>
      <w:proofErr w:type="gramStart"/>
      <w:r>
        <w:rPr>
          <w:sz w:val="28"/>
          <w:szCs w:val="28"/>
        </w:rPr>
        <w:t>срока проведения общественного обсуждения проект</w:t>
      </w:r>
      <w:r w:rsidR="00BB5048">
        <w:rPr>
          <w:sz w:val="28"/>
          <w:szCs w:val="28"/>
        </w:rPr>
        <w:t>а</w:t>
      </w:r>
      <w:r>
        <w:rPr>
          <w:sz w:val="28"/>
          <w:szCs w:val="28"/>
        </w:rPr>
        <w:t xml:space="preserve"> </w:t>
      </w:r>
      <w:r w:rsidR="00BB5048">
        <w:rPr>
          <w:sz w:val="28"/>
          <w:szCs w:val="28"/>
        </w:rPr>
        <w:t>Инвестиционной стратегии</w:t>
      </w:r>
      <w:proofErr w:type="gramEnd"/>
      <w:r w:rsidR="00BB5048">
        <w:rPr>
          <w:sz w:val="28"/>
          <w:szCs w:val="28"/>
        </w:rPr>
        <w:t>.</w:t>
      </w:r>
    </w:p>
    <w:p w:rsidR="003F365A" w:rsidRDefault="003F365A" w:rsidP="00BB5048">
      <w:pPr>
        <w:pStyle w:val="af9"/>
        <w:ind w:left="0" w:firstLine="709"/>
        <w:jc w:val="both"/>
        <w:rPr>
          <w:sz w:val="28"/>
          <w:szCs w:val="28"/>
        </w:rPr>
      </w:pPr>
      <w:r>
        <w:rPr>
          <w:sz w:val="28"/>
          <w:szCs w:val="28"/>
        </w:rPr>
        <w:t xml:space="preserve">По результатам рассмотрения поступивших замечаний и предложений к проекту документа </w:t>
      </w:r>
      <w:r w:rsidR="00BB5048">
        <w:rPr>
          <w:sz w:val="28"/>
          <w:szCs w:val="28"/>
        </w:rPr>
        <w:t>отдел экономики</w:t>
      </w:r>
      <w:r>
        <w:rPr>
          <w:sz w:val="28"/>
          <w:szCs w:val="28"/>
        </w:rPr>
        <w:t xml:space="preserve"> готовит сводный отчет и размещает его в информационных ресурсах сети «Интернет» в течение пяти рабо</w:t>
      </w:r>
      <w:r w:rsidR="00BB5048">
        <w:rPr>
          <w:sz w:val="28"/>
          <w:szCs w:val="28"/>
        </w:rPr>
        <w:t>чих дней со дня окончания срока общественного обсуждения</w:t>
      </w:r>
      <w:r w:rsidR="004E12D9">
        <w:rPr>
          <w:sz w:val="28"/>
          <w:szCs w:val="28"/>
        </w:rPr>
        <w:t xml:space="preserve"> проекта Инвестиционной стратегии</w:t>
      </w:r>
      <w:r>
        <w:rPr>
          <w:sz w:val="28"/>
          <w:szCs w:val="28"/>
        </w:rPr>
        <w:t>.</w:t>
      </w:r>
    </w:p>
    <w:p w:rsidR="003F365A" w:rsidRDefault="00BB5048" w:rsidP="003F365A">
      <w:pPr>
        <w:pStyle w:val="af9"/>
        <w:ind w:left="0" w:firstLine="709"/>
        <w:jc w:val="both"/>
        <w:rPr>
          <w:sz w:val="28"/>
          <w:szCs w:val="28"/>
        </w:rPr>
      </w:pPr>
      <w:r>
        <w:rPr>
          <w:sz w:val="28"/>
          <w:szCs w:val="28"/>
        </w:rPr>
        <w:t>Отдел экономики</w:t>
      </w:r>
      <w:r w:rsidR="003F365A" w:rsidRPr="00BB0517">
        <w:rPr>
          <w:sz w:val="28"/>
          <w:szCs w:val="28"/>
        </w:rPr>
        <w:t xml:space="preserve"> обеспечивает внесение изменений в проект </w:t>
      </w:r>
      <w:r>
        <w:rPr>
          <w:sz w:val="28"/>
          <w:szCs w:val="28"/>
        </w:rPr>
        <w:t>Инвестиционной стратегии</w:t>
      </w:r>
      <w:r w:rsidR="003F365A" w:rsidRPr="00BB0517">
        <w:rPr>
          <w:sz w:val="28"/>
          <w:szCs w:val="28"/>
        </w:rPr>
        <w:t xml:space="preserve"> согласно </w:t>
      </w:r>
      <w:r w:rsidR="003F365A">
        <w:rPr>
          <w:sz w:val="28"/>
          <w:szCs w:val="28"/>
        </w:rPr>
        <w:t>сводному отчету</w:t>
      </w:r>
      <w:r>
        <w:rPr>
          <w:sz w:val="28"/>
          <w:szCs w:val="28"/>
        </w:rPr>
        <w:t>.</w:t>
      </w:r>
    </w:p>
    <w:p w:rsidR="002A04A3" w:rsidRPr="00E853E9" w:rsidRDefault="002A04A3" w:rsidP="00C91439">
      <w:pPr>
        <w:autoSpaceDE w:val="0"/>
        <w:autoSpaceDN w:val="0"/>
        <w:adjustRightInd w:val="0"/>
        <w:ind w:firstLine="709"/>
        <w:jc w:val="both"/>
        <w:rPr>
          <w:sz w:val="28"/>
          <w:szCs w:val="28"/>
        </w:rPr>
      </w:pPr>
      <w:r w:rsidRPr="00E853E9">
        <w:rPr>
          <w:sz w:val="28"/>
          <w:szCs w:val="28"/>
        </w:rPr>
        <w:t xml:space="preserve"> Система мониторинга реализации </w:t>
      </w:r>
      <w:r w:rsidR="0000539F">
        <w:rPr>
          <w:sz w:val="28"/>
          <w:szCs w:val="28"/>
        </w:rPr>
        <w:t>И</w:t>
      </w:r>
      <w:r w:rsidRPr="00E853E9">
        <w:rPr>
          <w:sz w:val="28"/>
          <w:szCs w:val="28"/>
        </w:rPr>
        <w:t>нвестиционной стратегии</w:t>
      </w:r>
      <w:r>
        <w:rPr>
          <w:sz w:val="28"/>
          <w:szCs w:val="28"/>
        </w:rPr>
        <w:t>.</w:t>
      </w:r>
      <w:r w:rsidRPr="00E853E9">
        <w:rPr>
          <w:sz w:val="28"/>
          <w:szCs w:val="28"/>
        </w:rPr>
        <w:t xml:space="preserve"> </w:t>
      </w:r>
    </w:p>
    <w:p w:rsidR="002A04A3" w:rsidRPr="00E853E9" w:rsidRDefault="002A04A3" w:rsidP="002A04A3">
      <w:pPr>
        <w:autoSpaceDE w:val="0"/>
        <w:autoSpaceDN w:val="0"/>
        <w:adjustRightInd w:val="0"/>
        <w:ind w:firstLine="709"/>
        <w:jc w:val="both"/>
        <w:rPr>
          <w:sz w:val="28"/>
          <w:szCs w:val="28"/>
        </w:rPr>
      </w:pPr>
      <w:r>
        <w:rPr>
          <w:sz w:val="28"/>
          <w:szCs w:val="28"/>
        </w:rPr>
        <w:t xml:space="preserve"> </w:t>
      </w:r>
      <w:r w:rsidRPr="00E853E9">
        <w:rPr>
          <w:sz w:val="28"/>
          <w:szCs w:val="28"/>
        </w:rPr>
        <w:t>Инвестиционная стратегия утверждается</w:t>
      </w:r>
      <w:r w:rsidRPr="00E853E9">
        <w:rPr>
          <w:rFonts w:eastAsia="Calibri"/>
          <w:sz w:val="28"/>
          <w:szCs w:val="28"/>
          <w:lang w:eastAsia="en-US"/>
        </w:rPr>
        <w:t xml:space="preserve"> </w:t>
      </w:r>
      <w:r>
        <w:rPr>
          <w:rFonts w:eastAsia="Calibri"/>
          <w:sz w:val="28"/>
          <w:szCs w:val="28"/>
          <w:lang w:eastAsia="en-US"/>
        </w:rPr>
        <w:t xml:space="preserve">нормативным </w:t>
      </w:r>
      <w:r w:rsidRPr="00E853E9">
        <w:rPr>
          <w:rFonts w:eastAsia="Calibri"/>
          <w:sz w:val="28"/>
          <w:szCs w:val="28"/>
          <w:lang w:eastAsia="en-US"/>
        </w:rPr>
        <w:t xml:space="preserve">правовым актом </w:t>
      </w:r>
      <w:r>
        <w:rPr>
          <w:rFonts w:eastAsia="Calibri"/>
          <w:sz w:val="28"/>
          <w:szCs w:val="28"/>
          <w:lang w:eastAsia="en-US"/>
        </w:rPr>
        <w:t>главы Михайловского</w:t>
      </w:r>
      <w:r w:rsidRPr="00AB0D00">
        <w:rPr>
          <w:rFonts w:eastAsia="Calibri"/>
          <w:sz w:val="28"/>
          <w:szCs w:val="28"/>
          <w:lang w:eastAsia="en-US"/>
        </w:rPr>
        <w:t xml:space="preserve"> района</w:t>
      </w:r>
      <w:r>
        <w:rPr>
          <w:rFonts w:eastAsia="Calibri"/>
          <w:sz w:val="28"/>
          <w:szCs w:val="28"/>
          <w:lang w:eastAsia="en-US"/>
        </w:rPr>
        <w:t xml:space="preserve"> </w:t>
      </w:r>
      <w:r w:rsidRPr="00E853E9">
        <w:rPr>
          <w:sz w:val="28"/>
          <w:szCs w:val="28"/>
        </w:rPr>
        <w:t xml:space="preserve">и является основным документом в системе стратегического и текущего планирования инвестиционной деятельности в районе. </w:t>
      </w:r>
      <w:r>
        <w:rPr>
          <w:sz w:val="28"/>
          <w:szCs w:val="28"/>
        </w:rPr>
        <w:t>П</w:t>
      </w:r>
      <w:r w:rsidRPr="00E853E9">
        <w:rPr>
          <w:sz w:val="28"/>
          <w:szCs w:val="28"/>
        </w:rPr>
        <w:t xml:space="preserve">ринятие </w:t>
      </w:r>
      <w:r w:rsidR="0000539F">
        <w:rPr>
          <w:sz w:val="28"/>
          <w:szCs w:val="28"/>
        </w:rPr>
        <w:t>И</w:t>
      </w:r>
      <w:r w:rsidRPr="00E853E9">
        <w:rPr>
          <w:sz w:val="28"/>
          <w:szCs w:val="28"/>
        </w:rPr>
        <w:t>нвестиционной стратегии</w:t>
      </w:r>
      <w:r>
        <w:rPr>
          <w:sz w:val="28"/>
          <w:szCs w:val="28"/>
        </w:rPr>
        <w:t xml:space="preserve"> </w:t>
      </w:r>
      <w:r w:rsidRPr="00E853E9">
        <w:rPr>
          <w:sz w:val="28"/>
          <w:szCs w:val="28"/>
        </w:rPr>
        <w:t>обеспечивает</w:t>
      </w:r>
      <w:r>
        <w:rPr>
          <w:sz w:val="28"/>
          <w:szCs w:val="28"/>
        </w:rPr>
        <w:t xml:space="preserve"> </w:t>
      </w:r>
      <w:r w:rsidRPr="00E853E9">
        <w:rPr>
          <w:sz w:val="28"/>
          <w:szCs w:val="28"/>
        </w:rPr>
        <w:t>взаимосвязь поставленных в ней целей и задач инвестиционного развития с текущим среднесрочным,</w:t>
      </w:r>
      <w:r>
        <w:rPr>
          <w:sz w:val="28"/>
          <w:szCs w:val="28"/>
        </w:rPr>
        <w:t xml:space="preserve"> </w:t>
      </w:r>
      <w:r w:rsidRPr="00E853E9">
        <w:rPr>
          <w:sz w:val="28"/>
          <w:szCs w:val="28"/>
        </w:rPr>
        <w:t>краткосрочным планированием и с бюджетным процессом,</w:t>
      </w:r>
      <w:r>
        <w:rPr>
          <w:sz w:val="28"/>
          <w:szCs w:val="28"/>
        </w:rPr>
        <w:t xml:space="preserve"> </w:t>
      </w:r>
      <w:r w:rsidRPr="00E853E9">
        <w:rPr>
          <w:sz w:val="28"/>
          <w:szCs w:val="28"/>
        </w:rPr>
        <w:t>а также предусматривает максимально эффективное использование имеющихся ресурсов.</w:t>
      </w:r>
    </w:p>
    <w:p w:rsidR="002A04A3" w:rsidRPr="00E853E9" w:rsidRDefault="002A04A3" w:rsidP="002A04A3">
      <w:pPr>
        <w:autoSpaceDE w:val="0"/>
        <w:autoSpaceDN w:val="0"/>
        <w:adjustRightInd w:val="0"/>
        <w:ind w:firstLine="709"/>
        <w:jc w:val="both"/>
        <w:rPr>
          <w:sz w:val="28"/>
          <w:szCs w:val="28"/>
        </w:rPr>
      </w:pPr>
      <w:r w:rsidRPr="00E853E9">
        <w:rPr>
          <w:sz w:val="28"/>
          <w:szCs w:val="28"/>
        </w:rPr>
        <w:t xml:space="preserve">Инвестиционная стратегия является обязательной для исполнения вне зависимости от меняющихся политических и экономических условий в </w:t>
      </w:r>
      <w:r>
        <w:rPr>
          <w:sz w:val="28"/>
          <w:szCs w:val="28"/>
        </w:rPr>
        <w:t>р</w:t>
      </w:r>
      <w:r w:rsidRPr="00E853E9">
        <w:rPr>
          <w:sz w:val="28"/>
          <w:szCs w:val="28"/>
        </w:rPr>
        <w:t xml:space="preserve">айоне. Это позволяет обеспечить преемственность муниципальной инвестиционной политики. При этом необходимыми являются ежегодный пересмотр и корректировка отдельных положений </w:t>
      </w:r>
      <w:r w:rsidR="0000539F">
        <w:rPr>
          <w:sz w:val="28"/>
          <w:szCs w:val="28"/>
        </w:rPr>
        <w:t>И</w:t>
      </w:r>
      <w:r w:rsidRPr="00E853E9">
        <w:rPr>
          <w:sz w:val="28"/>
          <w:szCs w:val="28"/>
        </w:rPr>
        <w:t xml:space="preserve">нвестиционной </w:t>
      </w:r>
      <w:r w:rsidRPr="00E853E9">
        <w:rPr>
          <w:sz w:val="28"/>
          <w:szCs w:val="28"/>
        </w:rPr>
        <w:lastRenderedPageBreak/>
        <w:t xml:space="preserve">стратегии с учетом изменяющейся социально-экономической ситуации в </w:t>
      </w:r>
      <w:r>
        <w:rPr>
          <w:sz w:val="28"/>
          <w:szCs w:val="28"/>
        </w:rPr>
        <w:t>р</w:t>
      </w:r>
      <w:r w:rsidRPr="00E853E9">
        <w:rPr>
          <w:sz w:val="28"/>
          <w:szCs w:val="28"/>
        </w:rPr>
        <w:t>айоне.</w:t>
      </w:r>
    </w:p>
    <w:p w:rsidR="00B5768E" w:rsidRPr="00C91439" w:rsidRDefault="00C91439" w:rsidP="00B5768E">
      <w:pPr>
        <w:ind w:firstLine="708"/>
        <w:jc w:val="both"/>
        <w:rPr>
          <w:sz w:val="28"/>
          <w:szCs w:val="28"/>
        </w:rPr>
      </w:pPr>
      <w:r w:rsidRPr="00C91439">
        <w:rPr>
          <w:sz w:val="28"/>
          <w:szCs w:val="28"/>
        </w:rPr>
        <w:t>Структурные подразделения администрации Михайловского района предусматривают мероприятия по улучшению инвестиционного климата в Михайловском районе при разработке и исп</w:t>
      </w:r>
      <w:r w:rsidR="004E2C4A">
        <w:rPr>
          <w:sz w:val="28"/>
          <w:szCs w:val="28"/>
        </w:rPr>
        <w:t xml:space="preserve">олнении муниципальных программ, </w:t>
      </w:r>
      <w:r w:rsidRPr="00C91439">
        <w:rPr>
          <w:sz w:val="28"/>
          <w:szCs w:val="28"/>
        </w:rPr>
        <w:t xml:space="preserve">участвуют в выполнении мероприятий </w:t>
      </w:r>
      <w:r w:rsidR="0000539F">
        <w:rPr>
          <w:sz w:val="28"/>
          <w:szCs w:val="28"/>
        </w:rPr>
        <w:t>И</w:t>
      </w:r>
      <w:r w:rsidRPr="00C91439">
        <w:rPr>
          <w:sz w:val="28"/>
          <w:szCs w:val="28"/>
        </w:rPr>
        <w:t xml:space="preserve">нвестиционной стратегии. Персональную ответственность за выполнение </w:t>
      </w:r>
      <w:r w:rsidR="0000539F">
        <w:rPr>
          <w:sz w:val="28"/>
          <w:szCs w:val="28"/>
        </w:rPr>
        <w:t>И</w:t>
      </w:r>
      <w:r w:rsidRPr="00C91439">
        <w:rPr>
          <w:sz w:val="28"/>
          <w:szCs w:val="28"/>
        </w:rPr>
        <w:t xml:space="preserve">нвестиционной стратегии и достижение целевых значений плановых показателей несут руководители структурных подразделений администрации Михайловского района в соответствии с планом мероприятий по реализации настоящей </w:t>
      </w:r>
      <w:r w:rsidR="0000539F">
        <w:rPr>
          <w:sz w:val="28"/>
          <w:szCs w:val="28"/>
        </w:rPr>
        <w:t>И</w:t>
      </w:r>
      <w:r w:rsidRPr="00C91439">
        <w:rPr>
          <w:sz w:val="28"/>
          <w:szCs w:val="28"/>
        </w:rPr>
        <w:t>нвестиционной стратегии.</w:t>
      </w:r>
    </w:p>
    <w:p w:rsidR="00C91439" w:rsidRPr="00C91439" w:rsidRDefault="00C91439" w:rsidP="00B5768E">
      <w:pPr>
        <w:ind w:firstLine="708"/>
        <w:jc w:val="both"/>
        <w:rPr>
          <w:sz w:val="28"/>
          <w:szCs w:val="28"/>
        </w:rPr>
      </w:pPr>
      <w:r w:rsidRPr="00C91439">
        <w:rPr>
          <w:sz w:val="28"/>
          <w:szCs w:val="28"/>
        </w:rPr>
        <w:t xml:space="preserve">Мониторинг реализации </w:t>
      </w:r>
      <w:r w:rsidR="0000539F">
        <w:rPr>
          <w:sz w:val="28"/>
          <w:szCs w:val="28"/>
        </w:rPr>
        <w:t>И</w:t>
      </w:r>
      <w:r w:rsidRPr="00C91439">
        <w:rPr>
          <w:sz w:val="28"/>
          <w:szCs w:val="28"/>
        </w:rPr>
        <w:t xml:space="preserve">нвестиционной стратегии осуществляет отдел экономики, который ежеквартально обеспечивает </w:t>
      </w:r>
      <w:proofErr w:type="gramStart"/>
      <w:r w:rsidRPr="00C91439">
        <w:rPr>
          <w:sz w:val="28"/>
          <w:szCs w:val="28"/>
        </w:rPr>
        <w:t>контроль за</w:t>
      </w:r>
      <w:proofErr w:type="gramEnd"/>
      <w:r w:rsidRPr="00C91439">
        <w:rPr>
          <w:sz w:val="28"/>
          <w:szCs w:val="28"/>
        </w:rPr>
        <w:t xml:space="preserve"> изменением плановых показателей </w:t>
      </w:r>
      <w:r w:rsidR="0000539F">
        <w:rPr>
          <w:sz w:val="28"/>
          <w:szCs w:val="28"/>
        </w:rPr>
        <w:t>И</w:t>
      </w:r>
      <w:r w:rsidRPr="00C91439">
        <w:rPr>
          <w:sz w:val="28"/>
          <w:szCs w:val="28"/>
        </w:rPr>
        <w:t xml:space="preserve">нвестиционной стратегии и ежегодно в срок до 30 июня года, следующего за отчетным годом, размещает отчет о реализации </w:t>
      </w:r>
      <w:r w:rsidR="0000539F">
        <w:rPr>
          <w:sz w:val="28"/>
          <w:szCs w:val="28"/>
        </w:rPr>
        <w:t>И</w:t>
      </w:r>
      <w:r w:rsidRPr="00C91439">
        <w:rPr>
          <w:sz w:val="28"/>
          <w:szCs w:val="28"/>
        </w:rPr>
        <w:t>нвестиционной стратегии за отчетный год на сайте Михайловского района.</w:t>
      </w:r>
    </w:p>
    <w:p w:rsidR="00C91439" w:rsidRPr="00C91439" w:rsidRDefault="00C91439" w:rsidP="00B5768E">
      <w:pPr>
        <w:ind w:firstLine="708"/>
        <w:jc w:val="both"/>
        <w:rPr>
          <w:sz w:val="28"/>
          <w:szCs w:val="28"/>
        </w:rPr>
      </w:pPr>
      <w:r w:rsidRPr="00C91439">
        <w:rPr>
          <w:sz w:val="28"/>
          <w:szCs w:val="28"/>
        </w:rPr>
        <w:t xml:space="preserve">Отдел экономики в срок до 1 августа года, следующего за </w:t>
      </w:r>
      <w:proofErr w:type="gramStart"/>
      <w:r w:rsidRPr="00C91439">
        <w:rPr>
          <w:sz w:val="28"/>
          <w:szCs w:val="28"/>
        </w:rPr>
        <w:t>отч</w:t>
      </w:r>
      <w:r w:rsidR="00537A5C">
        <w:rPr>
          <w:sz w:val="28"/>
          <w:szCs w:val="28"/>
        </w:rPr>
        <w:t>етным</w:t>
      </w:r>
      <w:proofErr w:type="gramEnd"/>
      <w:r w:rsidR="00537A5C">
        <w:rPr>
          <w:sz w:val="28"/>
          <w:szCs w:val="28"/>
        </w:rPr>
        <w:t>, актуализирует положения И</w:t>
      </w:r>
      <w:r w:rsidRPr="00C91439">
        <w:rPr>
          <w:sz w:val="28"/>
          <w:szCs w:val="28"/>
        </w:rPr>
        <w:t>нвестиционной стратегии.</w:t>
      </w:r>
    </w:p>
    <w:p w:rsidR="00B5768E" w:rsidRPr="005A6AA1" w:rsidRDefault="00B5768E" w:rsidP="00B5768E">
      <w:pPr>
        <w:jc w:val="both"/>
        <w:rPr>
          <w:b/>
          <w:bCs/>
          <w:sz w:val="28"/>
          <w:szCs w:val="28"/>
        </w:rPr>
      </w:pPr>
    </w:p>
    <w:p w:rsidR="00B5768E" w:rsidRDefault="00EE7B17" w:rsidP="00B5768E">
      <w:pPr>
        <w:jc w:val="both"/>
        <w:rPr>
          <w:b/>
          <w:bCs/>
          <w:sz w:val="28"/>
          <w:szCs w:val="28"/>
        </w:rPr>
      </w:pPr>
      <w:r>
        <w:rPr>
          <w:b/>
          <w:bCs/>
          <w:sz w:val="28"/>
          <w:szCs w:val="28"/>
        </w:rPr>
        <w:t xml:space="preserve">             </w:t>
      </w:r>
      <w:r w:rsidR="00233B87">
        <w:rPr>
          <w:b/>
          <w:bCs/>
          <w:sz w:val="28"/>
          <w:szCs w:val="28"/>
        </w:rPr>
        <w:t xml:space="preserve">2.6 </w:t>
      </w:r>
      <w:r w:rsidR="00B5768E" w:rsidRPr="005A6AA1">
        <w:rPr>
          <w:b/>
          <w:bCs/>
          <w:sz w:val="28"/>
          <w:szCs w:val="28"/>
        </w:rPr>
        <w:t>Ожидаемые результаты реализации Инвестиционной стратегии к 202</w:t>
      </w:r>
      <w:r w:rsidR="00F922AC" w:rsidRPr="005A6AA1">
        <w:rPr>
          <w:b/>
          <w:bCs/>
          <w:sz w:val="28"/>
          <w:szCs w:val="28"/>
        </w:rPr>
        <w:t>5</w:t>
      </w:r>
      <w:r w:rsidR="00B5768E" w:rsidRPr="005A6AA1">
        <w:rPr>
          <w:b/>
          <w:bCs/>
          <w:sz w:val="28"/>
          <w:szCs w:val="28"/>
        </w:rPr>
        <w:t xml:space="preserve"> году.</w:t>
      </w:r>
    </w:p>
    <w:p w:rsidR="00EE7B17" w:rsidRPr="005A6AA1" w:rsidRDefault="00EE7B17" w:rsidP="00B5768E">
      <w:pPr>
        <w:jc w:val="both"/>
        <w:rPr>
          <w:b/>
          <w:bCs/>
          <w:sz w:val="28"/>
          <w:szCs w:val="28"/>
        </w:rPr>
      </w:pPr>
    </w:p>
    <w:p w:rsidR="003A6DC6" w:rsidRDefault="00F002A0" w:rsidP="003A6DC6">
      <w:pPr>
        <w:ind w:firstLine="709"/>
        <w:jc w:val="both"/>
        <w:rPr>
          <w:sz w:val="28"/>
          <w:szCs w:val="28"/>
        </w:rPr>
      </w:pPr>
      <w:r>
        <w:rPr>
          <w:sz w:val="28"/>
          <w:szCs w:val="28"/>
        </w:rPr>
        <w:t xml:space="preserve"> </w:t>
      </w:r>
      <w:r w:rsidR="003A6DC6">
        <w:rPr>
          <w:sz w:val="28"/>
          <w:szCs w:val="28"/>
        </w:rPr>
        <w:t>Ожидаемыми результатами реал</w:t>
      </w:r>
      <w:r w:rsidR="00537A5C">
        <w:rPr>
          <w:sz w:val="28"/>
          <w:szCs w:val="28"/>
        </w:rPr>
        <w:t>изации И</w:t>
      </w:r>
      <w:r w:rsidR="003A6DC6">
        <w:rPr>
          <w:sz w:val="28"/>
          <w:szCs w:val="28"/>
        </w:rPr>
        <w:t>нвестиционной стратегии станут:</w:t>
      </w:r>
    </w:p>
    <w:p w:rsidR="003A6DC6" w:rsidRDefault="003A6DC6" w:rsidP="003A6DC6">
      <w:pPr>
        <w:ind w:firstLine="709"/>
        <w:jc w:val="both"/>
        <w:rPr>
          <w:sz w:val="28"/>
          <w:szCs w:val="28"/>
        </w:rPr>
      </w:pPr>
      <w:r>
        <w:rPr>
          <w:sz w:val="28"/>
          <w:szCs w:val="28"/>
        </w:rPr>
        <w:t>- увеличение объема инвестиций в основной капитал;</w:t>
      </w:r>
    </w:p>
    <w:p w:rsidR="003A6DC6" w:rsidRDefault="003A6DC6" w:rsidP="003A6DC6">
      <w:pPr>
        <w:ind w:firstLine="709"/>
        <w:jc w:val="both"/>
        <w:rPr>
          <w:sz w:val="28"/>
          <w:szCs w:val="28"/>
        </w:rPr>
      </w:pPr>
      <w:r>
        <w:rPr>
          <w:sz w:val="28"/>
          <w:szCs w:val="28"/>
        </w:rPr>
        <w:t>- формирование благоприятного инвестиционного климата и развитие инфраструктуры, необходимой для комплексной реализации инвестиционных проектов;</w:t>
      </w:r>
    </w:p>
    <w:p w:rsidR="003A6DC6" w:rsidRDefault="003A6DC6" w:rsidP="003A6DC6">
      <w:pPr>
        <w:ind w:firstLine="709"/>
        <w:jc w:val="both"/>
        <w:rPr>
          <w:sz w:val="28"/>
          <w:szCs w:val="28"/>
        </w:rPr>
      </w:pPr>
      <w:r>
        <w:rPr>
          <w:sz w:val="28"/>
          <w:szCs w:val="28"/>
        </w:rPr>
        <w:t>- совершенствование механизмов поддержки инвестиционной деятельности;</w:t>
      </w:r>
    </w:p>
    <w:p w:rsidR="00F002A0" w:rsidRDefault="003A6DC6" w:rsidP="00F002A0">
      <w:pPr>
        <w:ind w:firstLine="709"/>
        <w:jc w:val="both"/>
        <w:rPr>
          <w:sz w:val="28"/>
          <w:szCs w:val="28"/>
        </w:rPr>
      </w:pPr>
      <w:r>
        <w:rPr>
          <w:sz w:val="28"/>
          <w:szCs w:val="28"/>
        </w:rPr>
        <w:t>- развитие малого и среднего бизнеса, создание современных высокопроизводительных рабочих мест, создание благоприятной конкурентной среды.</w:t>
      </w:r>
    </w:p>
    <w:p w:rsidR="00D63EC9" w:rsidRPr="005A6AA1" w:rsidRDefault="00D63EC9" w:rsidP="00D63EC9">
      <w:pPr>
        <w:jc w:val="both"/>
        <w:rPr>
          <w:sz w:val="28"/>
          <w:szCs w:val="28"/>
        </w:rPr>
      </w:pPr>
    </w:p>
    <w:p w:rsidR="00B5768E" w:rsidRPr="00EE7B17" w:rsidRDefault="00FE4CC8" w:rsidP="00537A5C">
      <w:pPr>
        <w:ind w:firstLine="709"/>
        <w:jc w:val="both"/>
        <w:rPr>
          <w:b/>
          <w:sz w:val="28"/>
          <w:szCs w:val="28"/>
        </w:rPr>
      </w:pPr>
      <w:r w:rsidRPr="00EE7B17">
        <w:rPr>
          <w:b/>
          <w:sz w:val="28"/>
          <w:szCs w:val="28"/>
        </w:rPr>
        <w:t xml:space="preserve">Таблица </w:t>
      </w:r>
      <w:r w:rsidR="00AF29EF">
        <w:rPr>
          <w:b/>
          <w:sz w:val="28"/>
          <w:szCs w:val="28"/>
        </w:rPr>
        <w:t>10</w:t>
      </w:r>
      <w:r w:rsidR="00537A5C">
        <w:rPr>
          <w:b/>
          <w:sz w:val="28"/>
          <w:szCs w:val="28"/>
        </w:rPr>
        <w:t xml:space="preserve"> – </w:t>
      </w:r>
      <w:r w:rsidRPr="00EE7B17">
        <w:rPr>
          <w:b/>
          <w:sz w:val="28"/>
          <w:szCs w:val="28"/>
        </w:rPr>
        <w:t xml:space="preserve">Интегральные индикаторы реализации </w:t>
      </w:r>
      <w:r w:rsidR="00537A5C">
        <w:rPr>
          <w:b/>
          <w:sz w:val="28"/>
          <w:szCs w:val="28"/>
        </w:rPr>
        <w:t>И</w:t>
      </w:r>
      <w:r w:rsidRPr="00EE7B17">
        <w:rPr>
          <w:b/>
          <w:sz w:val="28"/>
          <w:szCs w:val="28"/>
        </w:rPr>
        <w:t>нвестиционной стратегии Михайловского района.</w:t>
      </w:r>
    </w:p>
    <w:p w:rsidR="00D63EC9" w:rsidRDefault="00D63EC9" w:rsidP="00D63EC9">
      <w:pPr>
        <w:jc w:val="both"/>
        <w:rPr>
          <w:sz w:val="26"/>
          <w:szCs w:val="26"/>
        </w:rPr>
      </w:pPr>
    </w:p>
    <w:tbl>
      <w:tblPr>
        <w:tblStyle w:val="ad"/>
        <w:tblW w:w="9593" w:type="dxa"/>
        <w:tblInd w:w="108" w:type="dxa"/>
        <w:tblLook w:val="04A0"/>
      </w:tblPr>
      <w:tblGrid>
        <w:gridCol w:w="540"/>
        <w:gridCol w:w="2405"/>
        <w:gridCol w:w="1329"/>
        <w:gridCol w:w="1329"/>
        <w:gridCol w:w="1329"/>
        <w:gridCol w:w="1330"/>
        <w:gridCol w:w="1331"/>
      </w:tblGrid>
      <w:tr w:rsidR="00FE4CC8" w:rsidTr="00252CF8">
        <w:tc>
          <w:tcPr>
            <w:tcW w:w="432" w:type="dxa"/>
          </w:tcPr>
          <w:p w:rsidR="00FE4CC8" w:rsidRPr="00F002A0" w:rsidRDefault="00FE4CC8" w:rsidP="00B5768E">
            <w:pPr>
              <w:jc w:val="both"/>
            </w:pPr>
            <w:r w:rsidRPr="00F002A0">
              <w:t xml:space="preserve">№ </w:t>
            </w:r>
            <w:proofErr w:type="spellStart"/>
            <w:proofErr w:type="gramStart"/>
            <w:r w:rsidRPr="00F002A0">
              <w:t>п</w:t>
            </w:r>
            <w:proofErr w:type="spellEnd"/>
            <w:proofErr w:type="gramEnd"/>
            <w:r w:rsidRPr="00F002A0">
              <w:t>/</w:t>
            </w:r>
            <w:proofErr w:type="spellStart"/>
            <w:r w:rsidRPr="00F002A0">
              <w:t>п</w:t>
            </w:r>
            <w:proofErr w:type="spellEnd"/>
          </w:p>
        </w:tc>
        <w:tc>
          <w:tcPr>
            <w:tcW w:w="2408" w:type="dxa"/>
          </w:tcPr>
          <w:p w:rsidR="00FE4CC8" w:rsidRPr="00F002A0" w:rsidRDefault="00FE4CC8" w:rsidP="00B5768E">
            <w:pPr>
              <w:jc w:val="both"/>
            </w:pPr>
            <w:r w:rsidRPr="00F002A0">
              <w:t>Наименование показателя, единица измерения</w:t>
            </w:r>
          </w:p>
        </w:tc>
        <w:tc>
          <w:tcPr>
            <w:tcW w:w="1350" w:type="dxa"/>
          </w:tcPr>
          <w:p w:rsidR="00FE4CC8" w:rsidRPr="00F002A0" w:rsidRDefault="00FE4CC8" w:rsidP="00B5768E">
            <w:pPr>
              <w:jc w:val="both"/>
            </w:pPr>
            <w:r w:rsidRPr="00F002A0">
              <w:t>2017</w:t>
            </w:r>
          </w:p>
        </w:tc>
        <w:tc>
          <w:tcPr>
            <w:tcW w:w="1350" w:type="dxa"/>
          </w:tcPr>
          <w:p w:rsidR="00FE4CC8" w:rsidRPr="00F002A0" w:rsidRDefault="00FE4CC8" w:rsidP="00B5768E">
            <w:pPr>
              <w:jc w:val="both"/>
            </w:pPr>
            <w:r w:rsidRPr="00F002A0">
              <w:t>2018</w:t>
            </w:r>
          </w:p>
        </w:tc>
        <w:tc>
          <w:tcPr>
            <w:tcW w:w="1350" w:type="dxa"/>
          </w:tcPr>
          <w:p w:rsidR="00FE4CC8" w:rsidRPr="00F002A0" w:rsidRDefault="00FE4CC8" w:rsidP="00B5768E">
            <w:pPr>
              <w:jc w:val="both"/>
            </w:pPr>
            <w:r w:rsidRPr="00F002A0">
              <w:t>2019</w:t>
            </w:r>
          </w:p>
        </w:tc>
        <w:tc>
          <w:tcPr>
            <w:tcW w:w="1351" w:type="dxa"/>
          </w:tcPr>
          <w:p w:rsidR="00FE4CC8" w:rsidRPr="00F002A0" w:rsidRDefault="00FE4CC8" w:rsidP="00B5768E">
            <w:pPr>
              <w:jc w:val="both"/>
            </w:pPr>
            <w:r w:rsidRPr="00F002A0">
              <w:t>2020</w:t>
            </w:r>
          </w:p>
        </w:tc>
        <w:tc>
          <w:tcPr>
            <w:tcW w:w="1352" w:type="dxa"/>
          </w:tcPr>
          <w:p w:rsidR="00FE4CC8" w:rsidRPr="00F002A0" w:rsidRDefault="00FE4CC8" w:rsidP="00B5768E">
            <w:pPr>
              <w:jc w:val="both"/>
            </w:pPr>
            <w:r w:rsidRPr="00F002A0">
              <w:t>2021-2025</w:t>
            </w:r>
          </w:p>
        </w:tc>
      </w:tr>
      <w:tr w:rsidR="00FE4CC8" w:rsidTr="00252CF8">
        <w:tc>
          <w:tcPr>
            <w:tcW w:w="432" w:type="dxa"/>
          </w:tcPr>
          <w:p w:rsidR="00FE4CC8" w:rsidRPr="00F002A0" w:rsidRDefault="00FE4CC8" w:rsidP="00B5768E">
            <w:pPr>
              <w:jc w:val="both"/>
            </w:pPr>
            <w:r w:rsidRPr="00F002A0">
              <w:t>1</w:t>
            </w:r>
          </w:p>
        </w:tc>
        <w:tc>
          <w:tcPr>
            <w:tcW w:w="2408" w:type="dxa"/>
          </w:tcPr>
          <w:p w:rsidR="00FE4CC8" w:rsidRPr="00F002A0" w:rsidRDefault="00FE4CC8" w:rsidP="00B5768E">
            <w:pPr>
              <w:jc w:val="both"/>
            </w:pPr>
            <w:r w:rsidRPr="00F002A0">
              <w:t>Объем инвестиций в основной капитал в расчете на 1 человека</w:t>
            </w:r>
            <w:r w:rsidR="001D2BA3">
              <w:t>, руб.</w:t>
            </w:r>
          </w:p>
        </w:tc>
        <w:tc>
          <w:tcPr>
            <w:tcW w:w="1350" w:type="dxa"/>
          </w:tcPr>
          <w:p w:rsidR="00FE4CC8" w:rsidRPr="00F002A0" w:rsidRDefault="001D2BA3" w:rsidP="00B5768E">
            <w:pPr>
              <w:jc w:val="both"/>
            </w:pPr>
            <w:r>
              <w:t>13029,4</w:t>
            </w:r>
          </w:p>
        </w:tc>
        <w:tc>
          <w:tcPr>
            <w:tcW w:w="1350" w:type="dxa"/>
          </w:tcPr>
          <w:p w:rsidR="00FE4CC8" w:rsidRPr="00F002A0" w:rsidRDefault="001D2BA3" w:rsidP="00B5768E">
            <w:pPr>
              <w:jc w:val="both"/>
            </w:pPr>
            <w:r>
              <w:t>13029,4</w:t>
            </w:r>
          </w:p>
        </w:tc>
        <w:tc>
          <w:tcPr>
            <w:tcW w:w="1350" w:type="dxa"/>
          </w:tcPr>
          <w:p w:rsidR="00FE4CC8" w:rsidRPr="00F002A0" w:rsidRDefault="001D2BA3" w:rsidP="00B5768E">
            <w:pPr>
              <w:jc w:val="both"/>
            </w:pPr>
            <w:r>
              <w:t>13029,4</w:t>
            </w:r>
          </w:p>
        </w:tc>
        <w:tc>
          <w:tcPr>
            <w:tcW w:w="1351" w:type="dxa"/>
          </w:tcPr>
          <w:p w:rsidR="00FE4CC8" w:rsidRPr="00F002A0" w:rsidRDefault="001D2BA3" w:rsidP="00B5768E">
            <w:pPr>
              <w:jc w:val="both"/>
            </w:pPr>
            <w:r>
              <w:t>13029,4</w:t>
            </w:r>
          </w:p>
        </w:tc>
        <w:tc>
          <w:tcPr>
            <w:tcW w:w="1352" w:type="dxa"/>
          </w:tcPr>
          <w:p w:rsidR="00FE4CC8" w:rsidRPr="00F002A0" w:rsidRDefault="001D2BA3" w:rsidP="00B5768E">
            <w:pPr>
              <w:jc w:val="both"/>
            </w:pPr>
            <w:r>
              <w:t>20289,9</w:t>
            </w:r>
          </w:p>
        </w:tc>
      </w:tr>
      <w:tr w:rsidR="00FE4CC8" w:rsidTr="00252CF8">
        <w:tc>
          <w:tcPr>
            <w:tcW w:w="432" w:type="dxa"/>
          </w:tcPr>
          <w:p w:rsidR="00FE4CC8" w:rsidRPr="00F002A0" w:rsidRDefault="00FE4CC8" w:rsidP="00B5768E">
            <w:pPr>
              <w:jc w:val="both"/>
            </w:pPr>
            <w:r w:rsidRPr="00F002A0">
              <w:lastRenderedPageBreak/>
              <w:t>2</w:t>
            </w:r>
          </w:p>
        </w:tc>
        <w:tc>
          <w:tcPr>
            <w:tcW w:w="2408" w:type="dxa"/>
          </w:tcPr>
          <w:p w:rsidR="00FE4CC8" w:rsidRPr="00F002A0" w:rsidRDefault="00FE4CC8" w:rsidP="00B5768E">
            <w:pPr>
              <w:jc w:val="both"/>
            </w:pPr>
            <w:r w:rsidRPr="00F002A0">
              <w:t>Отгружено товаров собственного производства, выполнено работ, оказано услуг собственными силами (без НДС и акцизов), млн</w:t>
            </w:r>
            <w:proofErr w:type="gramStart"/>
            <w:r w:rsidRPr="00F002A0">
              <w:t>.р</w:t>
            </w:r>
            <w:proofErr w:type="gramEnd"/>
            <w:r w:rsidRPr="00F002A0">
              <w:t>уб.</w:t>
            </w:r>
          </w:p>
        </w:tc>
        <w:tc>
          <w:tcPr>
            <w:tcW w:w="1350" w:type="dxa"/>
          </w:tcPr>
          <w:p w:rsidR="00FE4CC8" w:rsidRPr="00F002A0" w:rsidRDefault="00890CC3" w:rsidP="00B5768E">
            <w:pPr>
              <w:jc w:val="both"/>
            </w:pPr>
            <w:r>
              <w:t>680,0</w:t>
            </w:r>
          </w:p>
        </w:tc>
        <w:tc>
          <w:tcPr>
            <w:tcW w:w="1350" w:type="dxa"/>
          </w:tcPr>
          <w:p w:rsidR="00FE4CC8" w:rsidRPr="00F002A0" w:rsidRDefault="00890CC3" w:rsidP="00B5768E">
            <w:pPr>
              <w:jc w:val="both"/>
            </w:pPr>
            <w:r>
              <w:t>710,6</w:t>
            </w:r>
          </w:p>
        </w:tc>
        <w:tc>
          <w:tcPr>
            <w:tcW w:w="1350" w:type="dxa"/>
          </w:tcPr>
          <w:p w:rsidR="00FE4CC8" w:rsidRPr="00F002A0" w:rsidRDefault="00890CC3" w:rsidP="00B5768E">
            <w:pPr>
              <w:jc w:val="both"/>
            </w:pPr>
            <w:r>
              <w:t>715,0</w:t>
            </w:r>
          </w:p>
        </w:tc>
        <w:tc>
          <w:tcPr>
            <w:tcW w:w="1351" w:type="dxa"/>
          </w:tcPr>
          <w:p w:rsidR="00FE4CC8" w:rsidRPr="00F002A0" w:rsidRDefault="00890CC3" w:rsidP="00B5768E">
            <w:pPr>
              <w:jc w:val="both"/>
            </w:pPr>
            <w:r>
              <w:t>720,0</w:t>
            </w:r>
          </w:p>
        </w:tc>
        <w:tc>
          <w:tcPr>
            <w:tcW w:w="1352" w:type="dxa"/>
          </w:tcPr>
          <w:p w:rsidR="00FE4CC8" w:rsidRPr="00F002A0" w:rsidRDefault="00890CC3" w:rsidP="00B5768E">
            <w:pPr>
              <w:jc w:val="both"/>
            </w:pPr>
            <w:r>
              <w:t>3750,0</w:t>
            </w:r>
          </w:p>
        </w:tc>
      </w:tr>
      <w:tr w:rsidR="00FE4CC8" w:rsidTr="00252CF8">
        <w:tc>
          <w:tcPr>
            <w:tcW w:w="432" w:type="dxa"/>
          </w:tcPr>
          <w:p w:rsidR="00FE4CC8" w:rsidRPr="00F002A0" w:rsidRDefault="00FE4CC8" w:rsidP="00B5768E">
            <w:pPr>
              <w:jc w:val="both"/>
            </w:pPr>
            <w:r w:rsidRPr="00F002A0">
              <w:t>3</w:t>
            </w:r>
          </w:p>
        </w:tc>
        <w:tc>
          <w:tcPr>
            <w:tcW w:w="2408" w:type="dxa"/>
          </w:tcPr>
          <w:p w:rsidR="00FE4CC8" w:rsidRPr="00F002A0" w:rsidRDefault="00FE4CC8" w:rsidP="00B5768E">
            <w:pPr>
              <w:jc w:val="both"/>
            </w:pPr>
            <w:r w:rsidRPr="00F002A0">
              <w:t xml:space="preserve">Среднемесячная заработная плата работников, руб. </w:t>
            </w:r>
          </w:p>
        </w:tc>
        <w:tc>
          <w:tcPr>
            <w:tcW w:w="1350" w:type="dxa"/>
          </w:tcPr>
          <w:p w:rsidR="00FE4CC8" w:rsidRPr="00F002A0" w:rsidRDefault="00890CC3" w:rsidP="00B5768E">
            <w:pPr>
              <w:jc w:val="both"/>
            </w:pPr>
            <w:r>
              <w:t>31735,2</w:t>
            </w:r>
          </w:p>
        </w:tc>
        <w:tc>
          <w:tcPr>
            <w:tcW w:w="1350" w:type="dxa"/>
          </w:tcPr>
          <w:p w:rsidR="00FE4CC8" w:rsidRPr="00F002A0" w:rsidRDefault="00E07382" w:rsidP="00B5768E">
            <w:pPr>
              <w:jc w:val="both"/>
            </w:pPr>
            <w:r>
              <w:t>33163,3</w:t>
            </w:r>
          </w:p>
        </w:tc>
        <w:tc>
          <w:tcPr>
            <w:tcW w:w="1350" w:type="dxa"/>
          </w:tcPr>
          <w:p w:rsidR="00FE4CC8" w:rsidRPr="00F002A0" w:rsidRDefault="00E07382" w:rsidP="00B5768E">
            <w:pPr>
              <w:jc w:val="both"/>
            </w:pPr>
            <w:r>
              <w:t>34821,4</w:t>
            </w:r>
          </w:p>
        </w:tc>
        <w:tc>
          <w:tcPr>
            <w:tcW w:w="1351" w:type="dxa"/>
          </w:tcPr>
          <w:p w:rsidR="00FE4CC8" w:rsidRPr="00F002A0" w:rsidRDefault="00E07382" w:rsidP="00B5768E">
            <w:pPr>
              <w:jc w:val="both"/>
            </w:pPr>
            <w:r>
              <w:t>36562,5</w:t>
            </w:r>
          </w:p>
        </w:tc>
        <w:tc>
          <w:tcPr>
            <w:tcW w:w="1352" w:type="dxa"/>
          </w:tcPr>
          <w:p w:rsidR="00FE4CC8" w:rsidRPr="00F002A0" w:rsidRDefault="00E07382" w:rsidP="00B5768E">
            <w:pPr>
              <w:jc w:val="both"/>
            </w:pPr>
            <w:r>
              <w:t>39206</w:t>
            </w:r>
          </w:p>
        </w:tc>
      </w:tr>
      <w:tr w:rsidR="00FE4CC8" w:rsidTr="00252CF8">
        <w:tc>
          <w:tcPr>
            <w:tcW w:w="432" w:type="dxa"/>
          </w:tcPr>
          <w:p w:rsidR="00FE4CC8" w:rsidRPr="00F002A0" w:rsidRDefault="00FE4CC8" w:rsidP="00B5768E">
            <w:pPr>
              <w:jc w:val="both"/>
            </w:pPr>
            <w:r w:rsidRPr="00F002A0">
              <w:t>4</w:t>
            </w:r>
          </w:p>
        </w:tc>
        <w:tc>
          <w:tcPr>
            <w:tcW w:w="2408" w:type="dxa"/>
          </w:tcPr>
          <w:p w:rsidR="00FE4CC8" w:rsidRPr="00F002A0" w:rsidRDefault="00FE4CC8" w:rsidP="00B5768E">
            <w:pPr>
              <w:jc w:val="both"/>
            </w:pPr>
            <w:r w:rsidRPr="00F002A0">
              <w:t>Доля налоговых и неналоговых доходов консолидированного бюджета Михайловского района в общем объеме доходов консолидированного бюджета (за исключением субвенций), процент</w:t>
            </w:r>
          </w:p>
        </w:tc>
        <w:tc>
          <w:tcPr>
            <w:tcW w:w="1350" w:type="dxa"/>
          </w:tcPr>
          <w:p w:rsidR="00FE4CC8" w:rsidRPr="00F002A0" w:rsidRDefault="00E07382" w:rsidP="00B5768E">
            <w:pPr>
              <w:jc w:val="both"/>
            </w:pPr>
            <w:r>
              <w:t>10,25</w:t>
            </w:r>
          </w:p>
        </w:tc>
        <w:tc>
          <w:tcPr>
            <w:tcW w:w="1350" w:type="dxa"/>
          </w:tcPr>
          <w:p w:rsidR="00FE4CC8" w:rsidRPr="00F002A0" w:rsidRDefault="00E07382" w:rsidP="00B5768E">
            <w:pPr>
              <w:jc w:val="both"/>
            </w:pPr>
            <w:r>
              <w:t>9,28</w:t>
            </w:r>
          </w:p>
        </w:tc>
        <w:tc>
          <w:tcPr>
            <w:tcW w:w="1350" w:type="dxa"/>
          </w:tcPr>
          <w:p w:rsidR="00FE4CC8" w:rsidRPr="00F002A0" w:rsidRDefault="00E07382" w:rsidP="00B5768E">
            <w:pPr>
              <w:jc w:val="both"/>
            </w:pPr>
            <w:r>
              <w:t>9,18</w:t>
            </w:r>
          </w:p>
        </w:tc>
        <w:tc>
          <w:tcPr>
            <w:tcW w:w="1351" w:type="dxa"/>
          </w:tcPr>
          <w:p w:rsidR="00FE4CC8" w:rsidRPr="00F002A0" w:rsidRDefault="00E07382" w:rsidP="00863E15">
            <w:pPr>
              <w:jc w:val="both"/>
            </w:pPr>
            <w:r>
              <w:t>9,</w:t>
            </w:r>
            <w:r w:rsidR="00863E15">
              <w:t>80</w:t>
            </w:r>
          </w:p>
        </w:tc>
        <w:tc>
          <w:tcPr>
            <w:tcW w:w="1352" w:type="dxa"/>
          </w:tcPr>
          <w:p w:rsidR="00FE4CC8" w:rsidRPr="00F002A0" w:rsidRDefault="00863E15" w:rsidP="00B5768E">
            <w:pPr>
              <w:jc w:val="both"/>
            </w:pPr>
            <w:r>
              <w:t>10,5</w:t>
            </w:r>
          </w:p>
        </w:tc>
      </w:tr>
      <w:tr w:rsidR="00FE4CC8" w:rsidTr="00252CF8">
        <w:tc>
          <w:tcPr>
            <w:tcW w:w="432" w:type="dxa"/>
          </w:tcPr>
          <w:p w:rsidR="00FE4CC8" w:rsidRPr="00F002A0" w:rsidRDefault="00FE4CC8" w:rsidP="00B5768E">
            <w:pPr>
              <w:jc w:val="both"/>
            </w:pPr>
            <w:r w:rsidRPr="00F002A0">
              <w:t>5</w:t>
            </w:r>
          </w:p>
        </w:tc>
        <w:tc>
          <w:tcPr>
            <w:tcW w:w="2408" w:type="dxa"/>
          </w:tcPr>
          <w:p w:rsidR="00FE4CC8" w:rsidRPr="00F002A0" w:rsidRDefault="00FE4CC8" w:rsidP="00B5768E">
            <w:pPr>
              <w:jc w:val="both"/>
            </w:pPr>
            <w:r w:rsidRPr="00F002A0">
              <w:t>Уровень зарегистрированной безработицы, процент</w:t>
            </w:r>
          </w:p>
        </w:tc>
        <w:tc>
          <w:tcPr>
            <w:tcW w:w="1350" w:type="dxa"/>
          </w:tcPr>
          <w:p w:rsidR="00FE4CC8" w:rsidRPr="00F002A0" w:rsidRDefault="00E07382" w:rsidP="00B5768E">
            <w:pPr>
              <w:jc w:val="both"/>
            </w:pPr>
            <w:r>
              <w:t>3,0</w:t>
            </w:r>
          </w:p>
        </w:tc>
        <w:tc>
          <w:tcPr>
            <w:tcW w:w="1350" w:type="dxa"/>
          </w:tcPr>
          <w:p w:rsidR="00FE4CC8" w:rsidRPr="00F002A0" w:rsidRDefault="00E07382" w:rsidP="00B5768E">
            <w:pPr>
              <w:jc w:val="both"/>
            </w:pPr>
            <w:r>
              <w:t>3,0</w:t>
            </w:r>
          </w:p>
        </w:tc>
        <w:tc>
          <w:tcPr>
            <w:tcW w:w="1350" w:type="dxa"/>
          </w:tcPr>
          <w:p w:rsidR="00FE4CC8" w:rsidRPr="00F002A0" w:rsidRDefault="00E07382" w:rsidP="00B5768E">
            <w:pPr>
              <w:jc w:val="both"/>
            </w:pPr>
            <w:r>
              <w:t>3,0</w:t>
            </w:r>
          </w:p>
        </w:tc>
        <w:tc>
          <w:tcPr>
            <w:tcW w:w="1351" w:type="dxa"/>
          </w:tcPr>
          <w:p w:rsidR="00FE4CC8" w:rsidRPr="00F002A0" w:rsidRDefault="00E07382" w:rsidP="00B5768E">
            <w:pPr>
              <w:jc w:val="both"/>
            </w:pPr>
            <w:r>
              <w:t>2,5</w:t>
            </w:r>
          </w:p>
        </w:tc>
        <w:tc>
          <w:tcPr>
            <w:tcW w:w="1352" w:type="dxa"/>
          </w:tcPr>
          <w:p w:rsidR="00FE4CC8" w:rsidRPr="00F002A0" w:rsidRDefault="00E07382" w:rsidP="00B5768E">
            <w:pPr>
              <w:jc w:val="both"/>
            </w:pPr>
            <w:r>
              <w:t>2</w:t>
            </w:r>
          </w:p>
        </w:tc>
      </w:tr>
    </w:tbl>
    <w:p w:rsidR="00E77D6E" w:rsidRDefault="00E77D6E" w:rsidP="00B5768E">
      <w:pPr>
        <w:jc w:val="both"/>
        <w:rPr>
          <w:sz w:val="26"/>
          <w:szCs w:val="26"/>
        </w:rPr>
      </w:pPr>
    </w:p>
    <w:p w:rsidR="00863E15" w:rsidRPr="005A6AA1" w:rsidRDefault="00863E15" w:rsidP="00863E15">
      <w:pPr>
        <w:ind w:firstLine="709"/>
        <w:jc w:val="both"/>
        <w:rPr>
          <w:sz w:val="28"/>
          <w:szCs w:val="28"/>
        </w:rPr>
      </w:pPr>
      <w:r w:rsidRPr="005A6AA1">
        <w:rPr>
          <w:sz w:val="28"/>
          <w:szCs w:val="28"/>
        </w:rPr>
        <w:t xml:space="preserve">Реализация </w:t>
      </w:r>
      <w:r w:rsidR="00537A5C">
        <w:rPr>
          <w:sz w:val="28"/>
          <w:szCs w:val="28"/>
        </w:rPr>
        <w:t>И</w:t>
      </w:r>
      <w:r w:rsidRPr="005A6AA1">
        <w:rPr>
          <w:sz w:val="28"/>
          <w:szCs w:val="28"/>
        </w:rPr>
        <w:t>нвестиционной стратегии направлена на привлечение финансовых сре</w:t>
      </w:r>
      <w:proofErr w:type="gramStart"/>
      <w:r w:rsidRPr="005A6AA1">
        <w:rPr>
          <w:sz w:val="28"/>
          <w:szCs w:val="28"/>
        </w:rPr>
        <w:t>дств дл</w:t>
      </w:r>
      <w:proofErr w:type="gramEnd"/>
      <w:r w:rsidRPr="005A6AA1">
        <w:rPr>
          <w:sz w:val="28"/>
          <w:szCs w:val="28"/>
        </w:rPr>
        <w:t>я создания современных производств и увеличения количества новых рабочих мест, что положительно скажется на денежных доходах населения и его платежеспособном спросе.</w:t>
      </w:r>
    </w:p>
    <w:p w:rsidR="00863E15" w:rsidRPr="005A6AA1" w:rsidRDefault="00863E15" w:rsidP="00863E15">
      <w:pPr>
        <w:ind w:firstLine="709"/>
        <w:jc w:val="both"/>
        <w:rPr>
          <w:sz w:val="28"/>
          <w:szCs w:val="28"/>
        </w:rPr>
      </w:pPr>
      <w:r w:rsidRPr="005A6AA1">
        <w:rPr>
          <w:sz w:val="28"/>
          <w:szCs w:val="28"/>
        </w:rPr>
        <w:t xml:space="preserve">Реализация мероприятий </w:t>
      </w:r>
      <w:r w:rsidR="00537A5C">
        <w:rPr>
          <w:sz w:val="28"/>
          <w:szCs w:val="28"/>
        </w:rPr>
        <w:t xml:space="preserve">Инвестиционной стратегии </w:t>
      </w:r>
      <w:r w:rsidRPr="005A6AA1">
        <w:rPr>
          <w:sz w:val="28"/>
          <w:szCs w:val="28"/>
        </w:rPr>
        <w:t xml:space="preserve">в соответствии с намеченными целями задачами позволит к 2025 году увеличить объем инвестиций на </w:t>
      </w:r>
      <w:r>
        <w:rPr>
          <w:sz w:val="28"/>
          <w:szCs w:val="28"/>
        </w:rPr>
        <w:t>54,6</w:t>
      </w:r>
      <w:r w:rsidRPr="005A6AA1">
        <w:rPr>
          <w:sz w:val="28"/>
          <w:szCs w:val="28"/>
        </w:rPr>
        <w:t xml:space="preserve">%, объем отгруженной продукции собственного производства на </w:t>
      </w:r>
      <w:r>
        <w:rPr>
          <w:sz w:val="28"/>
          <w:szCs w:val="28"/>
        </w:rPr>
        <w:t>10,3</w:t>
      </w:r>
      <w:r w:rsidRPr="005A6AA1">
        <w:rPr>
          <w:sz w:val="28"/>
          <w:szCs w:val="28"/>
        </w:rPr>
        <w:t xml:space="preserve">%, объем налоговых и неналоговых поступлений на </w:t>
      </w:r>
      <w:r>
        <w:rPr>
          <w:sz w:val="28"/>
          <w:szCs w:val="28"/>
        </w:rPr>
        <w:t>2,4</w:t>
      </w:r>
      <w:r w:rsidRPr="005A6AA1">
        <w:rPr>
          <w:sz w:val="28"/>
          <w:szCs w:val="28"/>
        </w:rPr>
        <w:t>%.</w:t>
      </w:r>
    </w:p>
    <w:p w:rsidR="00EF5A4B" w:rsidRPr="000528B4" w:rsidRDefault="00EF5A4B" w:rsidP="00EF5A4B">
      <w:pPr>
        <w:widowControl w:val="0"/>
        <w:ind w:firstLine="709"/>
        <w:jc w:val="both"/>
        <w:rPr>
          <w:sz w:val="28"/>
          <w:szCs w:val="28"/>
        </w:rPr>
      </w:pPr>
      <w:r w:rsidRPr="000528B4">
        <w:rPr>
          <w:sz w:val="28"/>
          <w:szCs w:val="28"/>
        </w:rPr>
        <w:t>План мероприятий</w:t>
      </w:r>
      <w:r w:rsidR="00537A5C">
        <w:rPr>
          <w:sz w:val="28"/>
          <w:szCs w:val="28"/>
        </w:rPr>
        <w:t xml:space="preserve"> Инвестиционной стратегии</w:t>
      </w:r>
      <w:r w:rsidRPr="000528B4">
        <w:rPr>
          <w:sz w:val="28"/>
          <w:szCs w:val="28"/>
        </w:rPr>
        <w:t xml:space="preserve">, направленных на достижение </w:t>
      </w:r>
      <w:r w:rsidR="00537A5C">
        <w:rPr>
          <w:sz w:val="28"/>
          <w:szCs w:val="28"/>
        </w:rPr>
        <w:t>главной цели и задач</w:t>
      </w:r>
      <w:r w:rsidRPr="000528B4">
        <w:rPr>
          <w:sz w:val="28"/>
          <w:szCs w:val="28"/>
        </w:rPr>
        <w:t xml:space="preserve"> Инвестиционной стратеги</w:t>
      </w:r>
      <w:r w:rsidR="00252CF8">
        <w:rPr>
          <w:sz w:val="28"/>
          <w:szCs w:val="28"/>
        </w:rPr>
        <w:t>и района, приведен в приложении</w:t>
      </w:r>
      <w:r w:rsidRPr="000528B4">
        <w:rPr>
          <w:sz w:val="28"/>
          <w:szCs w:val="28"/>
        </w:rPr>
        <w:t xml:space="preserve"> к Инвестиционной стратегии.</w:t>
      </w: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pPr>
    </w:p>
    <w:p w:rsidR="00E77D6E" w:rsidRDefault="00E77D6E" w:rsidP="00B5768E">
      <w:pPr>
        <w:jc w:val="both"/>
        <w:rPr>
          <w:sz w:val="26"/>
          <w:szCs w:val="26"/>
        </w:rPr>
        <w:sectPr w:rsidR="00E77D6E" w:rsidSect="005D15FF">
          <w:footerReference w:type="default" r:id="rId10"/>
          <w:pgSz w:w="11906" w:h="16838"/>
          <w:pgMar w:top="1134" w:right="850" w:bottom="1134" w:left="1701" w:header="708" w:footer="708" w:gutter="0"/>
          <w:cols w:space="708"/>
          <w:docGrid w:linePitch="360"/>
        </w:sectPr>
      </w:pPr>
    </w:p>
    <w:p w:rsidR="00EF5A4B" w:rsidRPr="00EF5A4B" w:rsidRDefault="00EF5A4B" w:rsidP="00EF5A4B">
      <w:pPr>
        <w:rPr>
          <w:sz w:val="28"/>
          <w:szCs w:val="28"/>
        </w:rPr>
      </w:pPr>
      <w:r>
        <w:rPr>
          <w:sz w:val="28"/>
          <w:szCs w:val="28"/>
        </w:rPr>
        <w:lastRenderedPageBreak/>
        <w:t xml:space="preserve">                                                                                                                       </w:t>
      </w:r>
      <w:r w:rsidRPr="001F5F45">
        <w:rPr>
          <w:b/>
          <w:sz w:val="28"/>
          <w:szCs w:val="28"/>
        </w:rPr>
        <w:t xml:space="preserve">           </w:t>
      </w:r>
      <w:r>
        <w:rPr>
          <w:sz w:val="28"/>
          <w:szCs w:val="28"/>
        </w:rPr>
        <w:t xml:space="preserve">                            </w:t>
      </w:r>
      <w:r w:rsidRPr="00EF5A4B">
        <w:rPr>
          <w:sz w:val="28"/>
          <w:szCs w:val="28"/>
        </w:rPr>
        <w:t xml:space="preserve">Приложение </w:t>
      </w:r>
    </w:p>
    <w:p w:rsidR="00EF5A4B" w:rsidRPr="00EF5A4B" w:rsidRDefault="00EF5A4B" w:rsidP="00EF5A4B">
      <w:pPr>
        <w:jc w:val="right"/>
        <w:rPr>
          <w:sz w:val="28"/>
          <w:szCs w:val="28"/>
        </w:rPr>
      </w:pPr>
      <w:r w:rsidRPr="00EF5A4B">
        <w:rPr>
          <w:sz w:val="28"/>
          <w:szCs w:val="28"/>
        </w:rPr>
        <w:t>к Инвестиционной стратегии</w:t>
      </w:r>
    </w:p>
    <w:p w:rsidR="00EF5A4B" w:rsidRDefault="00EF5A4B" w:rsidP="00EF5A4B">
      <w:pPr>
        <w:jc w:val="right"/>
        <w:rPr>
          <w:b/>
          <w:sz w:val="32"/>
          <w:szCs w:val="32"/>
        </w:rPr>
      </w:pPr>
    </w:p>
    <w:p w:rsidR="00E77D6E" w:rsidRDefault="0063502B" w:rsidP="00252CF8">
      <w:pPr>
        <w:ind w:firstLine="709"/>
        <w:jc w:val="center"/>
        <w:rPr>
          <w:b/>
          <w:sz w:val="32"/>
          <w:szCs w:val="32"/>
        </w:rPr>
      </w:pPr>
      <w:r>
        <w:rPr>
          <w:b/>
          <w:sz w:val="32"/>
          <w:szCs w:val="32"/>
        </w:rPr>
        <w:t>Таблица</w:t>
      </w:r>
      <w:r w:rsidR="00252CF8">
        <w:rPr>
          <w:b/>
          <w:sz w:val="32"/>
          <w:szCs w:val="32"/>
        </w:rPr>
        <w:t xml:space="preserve"> 1</w:t>
      </w:r>
      <w:r w:rsidR="00AF29EF">
        <w:rPr>
          <w:b/>
          <w:sz w:val="32"/>
          <w:szCs w:val="32"/>
        </w:rPr>
        <w:t>1</w:t>
      </w:r>
      <w:r>
        <w:rPr>
          <w:b/>
          <w:sz w:val="32"/>
          <w:szCs w:val="32"/>
        </w:rPr>
        <w:t xml:space="preserve">   </w:t>
      </w:r>
      <w:r w:rsidR="00AF29EF">
        <w:rPr>
          <w:b/>
          <w:sz w:val="32"/>
          <w:szCs w:val="32"/>
        </w:rPr>
        <w:t>-</w:t>
      </w:r>
      <w:r>
        <w:rPr>
          <w:b/>
          <w:sz w:val="32"/>
          <w:szCs w:val="32"/>
        </w:rPr>
        <w:t xml:space="preserve">  </w:t>
      </w:r>
      <w:r w:rsidR="00E77D6E" w:rsidRPr="00EE7B17">
        <w:rPr>
          <w:b/>
          <w:sz w:val="32"/>
          <w:szCs w:val="32"/>
        </w:rPr>
        <w:t xml:space="preserve">Основные мероприятия </w:t>
      </w:r>
      <w:r w:rsidR="00537A5C">
        <w:rPr>
          <w:b/>
          <w:sz w:val="32"/>
          <w:szCs w:val="32"/>
        </w:rPr>
        <w:t>И</w:t>
      </w:r>
      <w:r w:rsidR="00E77D6E" w:rsidRPr="00EE7B17">
        <w:rPr>
          <w:b/>
          <w:sz w:val="32"/>
          <w:szCs w:val="32"/>
        </w:rPr>
        <w:t>нвестиционной стратегии Михайловского района до 2025 года</w:t>
      </w:r>
    </w:p>
    <w:p w:rsidR="00EE7B17" w:rsidRPr="00EE7B17" w:rsidRDefault="00EE7B17" w:rsidP="0066177A">
      <w:pPr>
        <w:jc w:val="center"/>
        <w:rPr>
          <w:b/>
          <w:sz w:val="32"/>
          <w:szCs w:val="32"/>
        </w:rPr>
      </w:pPr>
    </w:p>
    <w:tbl>
      <w:tblPr>
        <w:tblStyle w:val="ad"/>
        <w:tblW w:w="15103" w:type="dxa"/>
        <w:tblInd w:w="108" w:type="dxa"/>
        <w:tblLook w:val="04A0"/>
      </w:tblPr>
      <w:tblGrid>
        <w:gridCol w:w="589"/>
        <w:gridCol w:w="3073"/>
        <w:gridCol w:w="3608"/>
        <w:gridCol w:w="2158"/>
        <w:gridCol w:w="3579"/>
        <w:gridCol w:w="2096"/>
      </w:tblGrid>
      <w:tr w:rsidR="00F641E7" w:rsidRPr="004062A3" w:rsidTr="005C069E">
        <w:tc>
          <w:tcPr>
            <w:tcW w:w="589" w:type="dxa"/>
          </w:tcPr>
          <w:p w:rsidR="00E77D6E" w:rsidRPr="004062A3" w:rsidRDefault="00E77D6E" w:rsidP="00B5768E">
            <w:pPr>
              <w:jc w:val="both"/>
            </w:pPr>
            <w:r w:rsidRPr="004062A3">
              <w:t xml:space="preserve">№ </w:t>
            </w:r>
            <w:proofErr w:type="spellStart"/>
            <w:proofErr w:type="gramStart"/>
            <w:r w:rsidRPr="004062A3">
              <w:t>п</w:t>
            </w:r>
            <w:proofErr w:type="spellEnd"/>
            <w:proofErr w:type="gramEnd"/>
            <w:r w:rsidRPr="004062A3">
              <w:t>/</w:t>
            </w:r>
            <w:proofErr w:type="spellStart"/>
            <w:r w:rsidRPr="004062A3">
              <w:t>п</w:t>
            </w:r>
            <w:proofErr w:type="spellEnd"/>
          </w:p>
        </w:tc>
        <w:tc>
          <w:tcPr>
            <w:tcW w:w="3073" w:type="dxa"/>
          </w:tcPr>
          <w:p w:rsidR="00E77D6E" w:rsidRPr="004062A3" w:rsidRDefault="00E77D6E" w:rsidP="00B5768E">
            <w:pPr>
              <w:jc w:val="both"/>
            </w:pPr>
            <w:r w:rsidRPr="004062A3">
              <w:t>Задача инвестиционного развития</w:t>
            </w:r>
          </w:p>
        </w:tc>
        <w:tc>
          <w:tcPr>
            <w:tcW w:w="3608" w:type="dxa"/>
          </w:tcPr>
          <w:p w:rsidR="00E77D6E" w:rsidRPr="004062A3" w:rsidRDefault="00E77D6E" w:rsidP="00B5768E">
            <w:pPr>
              <w:jc w:val="both"/>
            </w:pPr>
            <w:r w:rsidRPr="004062A3">
              <w:t xml:space="preserve">Мероприятия </w:t>
            </w:r>
          </w:p>
        </w:tc>
        <w:tc>
          <w:tcPr>
            <w:tcW w:w="2158" w:type="dxa"/>
          </w:tcPr>
          <w:p w:rsidR="00E77D6E" w:rsidRPr="004062A3" w:rsidRDefault="00E77D6E" w:rsidP="00B5768E">
            <w:pPr>
              <w:jc w:val="both"/>
            </w:pPr>
            <w:r w:rsidRPr="004062A3">
              <w:t>Срок реализации</w:t>
            </w:r>
          </w:p>
        </w:tc>
        <w:tc>
          <w:tcPr>
            <w:tcW w:w="3579" w:type="dxa"/>
          </w:tcPr>
          <w:p w:rsidR="00E77D6E" w:rsidRPr="004062A3" w:rsidRDefault="00E77D6E" w:rsidP="00B5768E">
            <w:pPr>
              <w:jc w:val="both"/>
            </w:pPr>
            <w:r w:rsidRPr="004062A3">
              <w:t>Ожидаемые результаты</w:t>
            </w:r>
          </w:p>
        </w:tc>
        <w:tc>
          <w:tcPr>
            <w:tcW w:w="2096" w:type="dxa"/>
          </w:tcPr>
          <w:p w:rsidR="00E77D6E" w:rsidRPr="004062A3" w:rsidRDefault="00E77D6E" w:rsidP="00B5768E">
            <w:pPr>
              <w:jc w:val="both"/>
            </w:pPr>
            <w:r w:rsidRPr="004062A3">
              <w:t>Ответственные исполнители</w:t>
            </w:r>
          </w:p>
        </w:tc>
      </w:tr>
      <w:tr w:rsidR="004062A3" w:rsidRPr="004062A3" w:rsidTr="005C069E">
        <w:tc>
          <w:tcPr>
            <w:tcW w:w="589" w:type="dxa"/>
            <w:vMerge w:val="restart"/>
          </w:tcPr>
          <w:p w:rsidR="004062A3" w:rsidRPr="004062A3" w:rsidRDefault="004062A3" w:rsidP="00B5768E">
            <w:pPr>
              <w:jc w:val="both"/>
            </w:pPr>
            <w:r w:rsidRPr="004062A3">
              <w:t>1</w:t>
            </w:r>
          </w:p>
        </w:tc>
        <w:tc>
          <w:tcPr>
            <w:tcW w:w="3073" w:type="dxa"/>
            <w:vMerge w:val="restart"/>
          </w:tcPr>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Pr="004062A3" w:rsidRDefault="004062A3" w:rsidP="004062A3">
            <w:pPr>
              <w:jc w:val="center"/>
            </w:pPr>
            <w:r w:rsidRPr="004062A3">
              <w:t>Внедрение муниципального инвестиционного стандарта Амурской области на территории Михайловского района;</w:t>
            </w:r>
          </w:p>
          <w:p w:rsidR="004062A3" w:rsidRPr="004062A3" w:rsidRDefault="004062A3" w:rsidP="004062A3">
            <w:pPr>
              <w:jc w:val="center"/>
            </w:pPr>
          </w:p>
        </w:tc>
        <w:tc>
          <w:tcPr>
            <w:tcW w:w="3608" w:type="dxa"/>
          </w:tcPr>
          <w:p w:rsidR="004062A3" w:rsidRPr="004062A3" w:rsidRDefault="004062A3" w:rsidP="00B5768E">
            <w:pPr>
              <w:jc w:val="both"/>
            </w:pPr>
            <w:r w:rsidRPr="004062A3">
              <w:t xml:space="preserve">Выполнение муниципального инвестиционного стандарта Амурской области </w:t>
            </w:r>
          </w:p>
        </w:tc>
        <w:tc>
          <w:tcPr>
            <w:tcW w:w="2158" w:type="dxa"/>
          </w:tcPr>
          <w:p w:rsidR="004062A3" w:rsidRPr="004062A3" w:rsidRDefault="004062A3" w:rsidP="00B5768E">
            <w:pPr>
              <w:jc w:val="both"/>
            </w:pPr>
            <w:r w:rsidRPr="004062A3">
              <w:t>2017</w:t>
            </w:r>
          </w:p>
        </w:tc>
        <w:tc>
          <w:tcPr>
            <w:tcW w:w="3579" w:type="dxa"/>
          </w:tcPr>
          <w:p w:rsidR="004062A3" w:rsidRPr="004062A3" w:rsidRDefault="004062A3" w:rsidP="009C492F">
            <w:pPr>
              <w:jc w:val="both"/>
            </w:pPr>
            <w:r w:rsidRPr="004062A3">
              <w:t>Выполнение 20 пунктов муниципального инвестиционного стандарта Амурской области в Михайловском районе</w:t>
            </w:r>
          </w:p>
        </w:tc>
        <w:tc>
          <w:tcPr>
            <w:tcW w:w="2096" w:type="dxa"/>
          </w:tcPr>
          <w:p w:rsidR="004062A3" w:rsidRPr="004062A3" w:rsidRDefault="004062A3" w:rsidP="0066177A">
            <w:pPr>
              <w:jc w:val="both"/>
            </w:pPr>
            <w:r w:rsidRPr="004062A3">
              <w:t>Администрация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E77D6E">
            <w:pPr>
              <w:jc w:val="both"/>
            </w:pPr>
          </w:p>
        </w:tc>
        <w:tc>
          <w:tcPr>
            <w:tcW w:w="3608" w:type="dxa"/>
          </w:tcPr>
          <w:p w:rsidR="004062A3" w:rsidRPr="004062A3" w:rsidRDefault="004062A3" w:rsidP="00B5768E">
            <w:pPr>
              <w:jc w:val="both"/>
            </w:pPr>
            <w:r w:rsidRPr="004062A3">
              <w:t>Проведение оценки регулирующего воздействия принимаемых муниципальных нормативных правовых актов</w:t>
            </w:r>
          </w:p>
        </w:tc>
        <w:tc>
          <w:tcPr>
            <w:tcW w:w="2158" w:type="dxa"/>
          </w:tcPr>
          <w:p w:rsidR="004062A3" w:rsidRPr="004062A3" w:rsidRDefault="004062A3" w:rsidP="00B5768E">
            <w:pPr>
              <w:jc w:val="both"/>
            </w:pPr>
            <w:r w:rsidRPr="004062A3">
              <w:t xml:space="preserve">Постоянно </w:t>
            </w:r>
          </w:p>
        </w:tc>
        <w:tc>
          <w:tcPr>
            <w:tcW w:w="3579" w:type="dxa"/>
          </w:tcPr>
          <w:p w:rsidR="004062A3" w:rsidRPr="004062A3" w:rsidRDefault="004062A3" w:rsidP="00CE18CF">
            <w:pPr>
              <w:jc w:val="both"/>
            </w:pPr>
            <w:r w:rsidRPr="004062A3">
              <w:t>100% доля принимаемых муниципальных нормативных правовых актов, затрагивающих инвестиционную и предпринимательскую деятельность, прошедших ОРВ от общего количества НПА, затрагивающих инвестиционную и предпринимательскую деятельность.</w:t>
            </w:r>
          </w:p>
        </w:tc>
        <w:tc>
          <w:tcPr>
            <w:tcW w:w="2096" w:type="dxa"/>
          </w:tcPr>
          <w:p w:rsidR="004062A3" w:rsidRPr="004062A3" w:rsidRDefault="004062A3" w:rsidP="0066177A">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E77D6E">
            <w:pPr>
              <w:jc w:val="both"/>
            </w:pPr>
          </w:p>
        </w:tc>
        <w:tc>
          <w:tcPr>
            <w:tcW w:w="3608" w:type="dxa"/>
          </w:tcPr>
          <w:p w:rsidR="004062A3" w:rsidRPr="004062A3" w:rsidRDefault="004062A3" w:rsidP="00B5768E">
            <w:pPr>
              <w:jc w:val="both"/>
            </w:pPr>
            <w:r w:rsidRPr="004062A3">
              <w:t xml:space="preserve">Организация работы Совета </w:t>
            </w:r>
            <w:r w:rsidRPr="004062A3">
              <w:rPr>
                <w:color w:val="000000"/>
              </w:rPr>
              <w:t>по улучшению инвестиционного климата в Михайловском районе</w:t>
            </w:r>
          </w:p>
        </w:tc>
        <w:tc>
          <w:tcPr>
            <w:tcW w:w="2158" w:type="dxa"/>
          </w:tcPr>
          <w:p w:rsidR="004062A3" w:rsidRPr="004062A3" w:rsidRDefault="004062A3" w:rsidP="00B5768E">
            <w:pPr>
              <w:jc w:val="both"/>
            </w:pPr>
            <w:r w:rsidRPr="004062A3">
              <w:t>2017-2025</w:t>
            </w:r>
          </w:p>
        </w:tc>
        <w:tc>
          <w:tcPr>
            <w:tcW w:w="3579" w:type="dxa"/>
          </w:tcPr>
          <w:p w:rsidR="004062A3" w:rsidRPr="004062A3" w:rsidRDefault="004062A3" w:rsidP="00CE18CF">
            <w:pPr>
              <w:jc w:val="both"/>
            </w:pPr>
            <w:r w:rsidRPr="004062A3">
              <w:t>Решение вопросов, относящихся к созданию на территории Михайловского района благоприятного инвестиционного климата</w:t>
            </w:r>
          </w:p>
        </w:tc>
        <w:tc>
          <w:tcPr>
            <w:tcW w:w="2096" w:type="dxa"/>
          </w:tcPr>
          <w:p w:rsidR="004062A3" w:rsidRPr="004062A3" w:rsidRDefault="004062A3" w:rsidP="0035270E">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E77D6E">
            <w:pPr>
              <w:jc w:val="both"/>
            </w:pPr>
          </w:p>
        </w:tc>
        <w:tc>
          <w:tcPr>
            <w:tcW w:w="3608" w:type="dxa"/>
          </w:tcPr>
          <w:p w:rsidR="004062A3" w:rsidRPr="004062A3" w:rsidRDefault="004062A3" w:rsidP="00B5768E">
            <w:pPr>
              <w:jc w:val="both"/>
            </w:pPr>
            <w:r w:rsidRPr="004062A3">
              <w:t xml:space="preserve">Ежегодное обновление реестра инвестиционных проектов и инвестиционных предложений Михайловского района </w:t>
            </w:r>
          </w:p>
        </w:tc>
        <w:tc>
          <w:tcPr>
            <w:tcW w:w="2158" w:type="dxa"/>
          </w:tcPr>
          <w:p w:rsidR="004062A3" w:rsidRPr="004062A3" w:rsidRDefault="004062A3" w:rsidP="00B5768E">
            <w:pPr>
              <w:jc w:val="both"/>
            </w:pPr>
            <w:r w:rsidRPr="004062A3">
              <w:t xml:space="preserve">Ежегодно </w:t>
            </w:r>
          </w:p>
        </w:tc>
        <w:tc>
          <w:tcPr>
            <w:tcW w:w="3579" w:type="dxa"/>
          </w:tcPr>
          <w:p w:rsidR="004062A3" w:rsidRPr="004062A3" w:rsidRDefault="004062A3" w:rsidP="00CE18CF">
            <w:pPr>
              <w:jc w:val="both"/>
            </w:pPr>
            <w:r w:rsidRPr="004062A3">
              <w:t>Ежегодно обновляемый реестр инвестиционных проектов и инвестиционных предложений, размещенный на официальном сайте Михайловского района</w:t>
            </w:r>
          </w:p>
        </w:tc>
        <w:tc>
          <w:tcPr>
            <w:tcW w:w="2096" w:type="dxa"/>
          </w:tcPr>
          <w:p w:rsidR="004062A3" w:rsidRPr="004062A3" w:rsidRDefault="004062A3" w:rsidP="0066177A">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E77D6E">
            <w:pPr>
              <w:jc w:val="both"/>
            </w:pPr>
          </w:p>
        </w:tc>
        <w:tc>
          <w:tcPr>
            <w:tcW w:w="3608" w:type="dxa"/>
          </w:tcPr>
          <w:p w:rsidR="004062A3" w:rsidRPr="004062A3" w:rsidRDefault="004062A3" w:rsidP="00B5768E">
            <w:pPr>
              <w:jc w:val="both"/>
            </w:pPr>
            <w:r w:rsidRPr="004062A3">
              <w:t>Формирование и ежегодное обновление базы данных свободных земельных участков и имущества для размещения инвестиционных проектов</w:t>
            </w:r>
          </w:p>
        </w:tc>
        <w:tc>
          <w:tcPr>
            <w:tcW w:w="2158" w:type="dxa"/>
          </w:tcPr>
          <w:p w:rsidR="004062A3" w:rsidRPr="004062A3" w:rsidRDefault="004062A3" w:rsidP="00B5768E">
            <w:pPr>
              <w:jc w:val="both"/>
            </w:pPr>
            <w:r w:rsidRPr="004062A3">
              <w:t xml:space="preserve">Ежегодно </w:t>
            </w:r>
          </w:p>
        </w:tc>
        <w:tc>
          <w:tcPr>
            <w:tcW w:w="3579" w:type="dxa"/>
          </w:tcPr>
          <w:p w:rsidR="004062A3" w:rsidRPr="004062A3" w:rsidRDefault="004062A3" w:rsidP="0062485A">
            <w:pPr>
              <w:jc w:val="both"/>
            </w:pPr>
            <w:r w:rsidRPr="004062A3">
              <w:t xml:space="preserve">Сформированная база данных свободных земельных участков и имущества для размещения инвестиционных проектов, размещенная на официальном сайте Михайловского района в сети Интернет </w:t>
            </w:r>
          </w:p>
        </w:tc>
        <w:tc>
          <w:tcPr>
            <w:tcW w:w="2096" w:type="dxa"/>
          </w:tcPr>
          <w:p w:rsidR="004062A3" w:rsidRPr="004062A3" w:rsidRDefault="004062A3" w:rsidP="0066177A">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val="restart"/>
          </w:tcPr>
          <w:p w:rsidR="004062A3" w:rsidRPr="004062A3" w:rsidRDefault="004062A3" w:rsidP="00B5768E">
            <w:pPr>
              <w:jc w:val="both"/>
            </w:pPr>
            <w:r>
              <w:t>2</w:t>
            </w:r>
          </w:p>
        </w:tc>
        <w:tc>
          <w:tcPr>
            <w:tcW w:w="3073" w:type="dxa"/>
            <w:vMerge w:val="restart"/>
          </w:tcPr>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Default="004062A3" w:rsidP="004062A3">
            <w:pPr>
              <w:jc w:val="center"/>
            </w:pPr>
          </w:p>
          <w:p w:rsidR="004062A3" w:rsidRPr="004062A3" w:rsidRDefault="004062A3" w:rsidP="004062A3">
            <w:pPr>
              <w:jc w:val="center"/>
            </w:pPr>
            <w:r w:rsidRPr="004062A3">
              <w:t>Стимулирование развития малого и среднего бизнеса на территории Михайловского района;</w:t>
            </w:r>
          </w:p>
          <w:p w:rsidR="004062A3" w:rsidRPr="004062A3" w:rsidRDefault="004062A3" w:rsidP="004062A3">
            <w:pPr>
              <w:jc w:val="center"/>
            </w:pPr>
          </w:p>
        </w:tc>
        <w:tc>
          <w:tcPr>
            <w:tcW w:w="3608" w:type="dxa"/>
          </w:tcPr>
          <w:p w:rsidR="004062A3" w:rsidRPr="004062A3" w:rsidRDefault="004062A3" w:rsidP="00B5768E">
            <w:pPr>
              <w:jc w:val="both"/>
            </w:pPr>
            <w:r w:rsidRPr="004062A3">
              <w:t>Финансовая и организационная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158" w:type="dxa"/>
          </w:tcPr>
          <w:p w:rsidR="004062A3" w:rsidRPr="004062A3" w:rsidRDefault="004062A3" w:rsidP="00B5768E">
            <w:pPr>
              <w:jc w:val="both"/>
            </w:pPr>
            <w:r w:rsidRPr="004062A3">
              <w:t xml:space="preserve">Постоянно </w:t>
            </w:r>
          </w:p>
        </w:tc>
        <w:tc>
          <w:tcPr>
            <w:tcW w:w="3579" w:type="dxa"/>
          </w:tcPr>
          <w:p w:rsidR="004062A3" w:rsidRPr="004062A3" w:rsidRDefault="004062A3" w:rsidP="0066177A">
            <w:pPr>
              <w:jc w:val="both"/>
            </w:pPr>
            <w:r w:rsidRPr="004062A3">
              <w:t>Стимулирование малого и среднего бизнеса, увеличение налоговых доходов от субъектов малого и среднего предпринимательства</w:t>
            </w:r>
          </w:p>
        </w:tc>
        <w:tc>
          <w:tcPr>
            <w:tcW w:w="2096" w:type="dxa"/>
          </w:tcPr>
          <w:p w:rsidR="004062A3" w:rsidRPr="004062A3" w:rsidRDefault="004062A3" w:rsidP="0066177A">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F103F8">
            <w:pPr>
              <w:jc w:val="both"/>
            </w:pPr>
          </w:p>
        </w:tc>
        <w:tc>
          <w:tcPr>
            <w:tcW w:w="3608" w:type="dxa"/>
          </w:tcPr>
          <w:p w:rsidR="004062A3" w:rsidRPr="004062A3" w:rsidRDefault="004062A3" w:rsidP="00B5768E">
            <w:pPr>
              <w:jc w:val="both"/>
            </w:pPr>
            <w:r w:rsidRPr="004062A3">
              <w:t>Информационно-консультационная и методическая поддержка малого и среднего предпринимательства</w:t>
            </w:r>
          </w:p>
        </w:tc>
        <w:tc>
          <w:tcPr>
            <w:tcW w:w="2158" w:type="dxa"/>
          </w:tcPr>
          <w:p w:rsidR="004062A3" w:rsidRPr="004062A3" w:rsidRDefault="004062A3" w:rsidP="00B5768E">
            <w:pPr>
              <w:jc w:val="both"/>
            </w:pPr>
            <w:r w:rsidRPr="004062A3">
              <w:t xml:space="preserve">Постоянно </w:t>
            </w:r>
          </w:p>
        </w:tc>
        <w:tc>
          <w:tcPr>
            <w:tcW w:w="3579" w:type="dxa"/>
          </w:tcPr>
          <w:p w:rsidR="004062A3" w:rsidRPr="004062A3" w:rsidRDefault="004062A3" w:rsidP="0066177A">
            <w:pPr>
              <w:jc w:val="both"/>
            </w:pPr>
            <w:r w:rsidRPr="004062A3">
              <w:t>Увеличение количества субъектов малого и среднего предпринимательства, получивших информационно-консультативную поддержку.</w:t>
            </w:r>
          </w:p>
        </w:tc>
        <w:tc>
          <w:tcPr>
            <w:tcW w:w="2096" w:type="dxa"/>
          </w:tcPr>
          <w:p w:rsidR="004062A3" w:rsidRPr="004062A3" w:rsidRDefault="004062A3" w:rsidP="0066177A">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35270E">
            <w:pPr>
              <w:jc w:val="both"/>
            </w:pPr>
          </w:p>
        </w:tc>
        <w:tc>
          <w:tcPr>
            <w:tcW w:w="3608" w:type="dxa"/>
          </w:tcPr>
          <w:p w:rsidR="004062A3" w:rsidRPr="004062A3" w:rsidRDefault="004062A3" w:rsidP="0035270E">
            <w:pPr>
              <w:jc w:val="both"/>
            </w:pPr>
            <w:r w:rsidRPr="004062A3">
              <w:t>Формирование положительного имиджа предпринимательства</w:t>
            </w:r>
          </w:p>
        </w:tc>
        <w:tc>
          <w:tcPr>
            <w:tcW w:w="2158" w:type="dxa"/>
          </w:tcPr>
          <w:p w:rsidR="004062A3" w:rsidRPr="004062A3" w:rsidRDefault="004062A3" w:rsidP="00B5768E">
            <w:pPr>
              <w:jc w:val="both"/>
            </w:pPr>
            <w:r w:rsidRPr="004062A3">
              <w:t>2017-2025</w:t>
            </w:r>
          </w:p>
        </w:tc>
        <w:tc>
          <w:tcPr>
            <w:tcW w:w="3579" w:type="dxa"/>
          </w:tcPr>
          <w:p w:rsidR="004062A3" w:rsidRPr="004062A3" w:rsidRDefault="004062A3" w:rsidP="0066177A">
            <w:pPr>
              <w:jc w:val="both"/>
            </w:pPr>
            <w:r w:rsidRPr="004062A3">
              <w:t>Увеличение посетителей мероприятий, направленных на создание положительного имиджа предпринимательства</w:t>
            </w:r>
          </w:p>
        </w:tc>
        <w:tc>
          <w:tcPr>
            <w:tcW w:w="2096" w:type="dxa"/>
          </w:tcPr>
          <w:p w:rsidR="004062A3" w:rsidRPr="004062A3" w:rsidRDefault="004062A3" w:rsidP="0035270E">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35270E">
            <w:pPr>
              <w:jc w:val="both"/>
            </w:pPr>
          </w:p>
        </w:tc>
        <w:tc>
          <w:tcPr>
            <w:tcW w:w="3608" w:type="dxa"/>
          </w:tcPr>
          <w:p w:rsidR="004062A3" w:rsidRPr="004062A3" w:rsidRDefault="004062A3" w:rsidP="0035270E">
            <w:pPr>
              <w:jc w:val="both"/>
            </w:pPr>
            <w:r w:rsidRPr="004062A3">
              <w:t>Проведение бесплатных семинаров для субъектов малого и среднего предпринимательства</w:t>
            </w:r>
          </w:p>
        </w:tc>
        <w:tc>
          <w:tcPr>
            <w:tcW w:w="2158" w:type="dxa"/>
          </w:tcPr>
          <w:p w:rsidR="004062A3" w:rsidRPr="004062A3" w:rsidRDefault="004062A3" w:rsidP="00B5768E">
            <w:pPr>
              <w:jc w:val="both"/>
            </w:pPr>
            <w:r w:rsidRPr="004062A3">
              <w:t>2018-2025</w:t>
            </w:r>
          </w:p>
        </w:tc>
        <w:tc>
          <w:tcPr>
            <w:tcW w:w="3579" w:type="dxa"/>
          </w:tcPr>
          <w:p w:rsidR="004062A3" w:rsidRPr="004062A3" w:rsidRDefault="004062A3" w:rsidP="0066177A">
            <w:pPr>
              <w:jc w:val="both"/>
            </w:pPr>
            <w:r w:rsidRPr="004062A3">
              <w:t>Содействие в создании благоприятных условий для ведения бизнеса на территории района</w:t>
            </w:r>
          </w:p>
        </w:tc>
        <w:tc>
          <w:tcPr>
            <w:tcW w:w="2096" w:type="dxa"/>
          </w:tcPr>
          <w:p w:rsidR="004062A3" w:rsidRPr="004062A3" w:rsidRDefault="004062A3" w:rsidP="0035270E">
            <w:pPr>
              <w:jc w:val="both"/>
            </w:pPr>
            <w:r w:rsidRPr="004062A3">
              <w:t>Финансово-экономическое управление администрации Михайловского района</w:t>
            </w:r>
          </w:p>
        </w:tc>
      </w:tr>
      <w:tr w:rsidR="00B42FC0" w:rsidRPr="004062A3" w:rsidTr="005C069E">
        <w:tc>
          <w:tcPr>
            <w:tcW w:w="589" w:type="dxa"/>
          </w:tcPr>
          <w:p w:rsidR="00B42FC0" w:rsidRPr="004062A3" w:rsidRDefault="004062A3" w:rsidP="00B5768E">
            <w:pPr>
              <w:jc w:val="both"/>
            </w:pPr>
            <w:r>
              <w:t>3</w:t>
            </w:r>
          </w:p>
        </w:tc>
        <w:tc>
          <w:tcPr>
            <w:tcW w:w="3073" w:type="dxa"/>
          </w:tcPr>
          <w:p w:rsidR="00B42FC0" w:rsidRPr="004062A3" w:rsidRDefault="00B42FC0" w:rsidP="00F103F8">
            <w:pPr>
              <w:jc w:val="both"/>
            </w:pPr>
            <w:r w:rsidRPr="004062A3">
              <w:t xml:space="preserve">Развитие механизмов </w:t>
            </w:r>
            <w:proofErr w:type="spellStart"/>
            <w:r w:rsidRPr="004062A3">
              <w:t>муниципально-частного</w:t>
            </w:r>
            <w:proofErr w:type="spellEnd"/>
            <w:r w:rsidRPr="004062A3">
              <w:t xml:space="preserve"> партнерства и концессионных соглашений</w:t>
            </w:r>
          </w:p>
        </w:tc>
        <w:tc>
          <w:tcPr>
            <w:tcW w:w="3608" w:type="dxa"/>
          </w:tcPr>
          <w:p w:rsidR="00B42FC0" w:rsidRPr="004062A3" w:rsidRDefault="00B42FC0" w:rsidP="00B5768E">
            <w:pPr>
              <w:jc w:val="both"/>
            </w:pPr>
            <w:r w:rsidRPr="004062A3">
              <w:t>Заключение концессионных соглашений</w:t>
            </w:r>
          </w:p>
        </w:tc>
        <w:tc>
          <w:tcPr>
            <w:tcW w:w="2158" w:type="dxa"/>
          </w:tcPr>
          <w:p w:rsidR="00B42FC0" w:rsidRPr="004062A3" w:rsidRDefault="00B42FC0" w:rsidP="00B5768E">
            <w:pPr>
              <w:jc w:val="both"/>
            </w:pPr>
            <w:r w:rsidRPr="004062A3">
              <w:t>2017</w:t>
            </w:r>
          </w:p>
        </w:tc>
        <w:tc>
          <w:tcPr>
            <w:tcW w:w="3579" w:type="dxa"/>
          </w:tcPr>
          <w:p w:rsidR="00B42FC0" w:rsidRPr="004062A3" w:rsidRDefault="00B42FC0" w:rsidP="0066177A">
            <w:pPr>
              <w:jc w:val="both"/>
            </w:pPr>
            <w:r w:rsidRPr="004062A3">
              <w:t>Улучшение инфраструктуры объектов</w:t>
            </w:r>
          </w:p>
        </w:tc>
        <w:tc>
          <w:tcPr>
            <w:tcW w:w="2096" w:type="dxa"/>
          </w:tcPr>
          <w:p w:rsidR="00B42FC0" w:rsidRPr="004062A3" w:rsidRDefault="00B42FC0" w:rsidP="0066177A">
            <w:pPr>
              <w:jc w:val="both"/>
            </w:pPr>
            <w:r w:rsidRPr="004062A3">
              <w:t>Отдел строительства, ЖКХ, транспорта и связи Михайловского района</w:t>
            </w:r>
          </w:p>
        </w:tc>
      </w:tr>
      <w:tr w:rsidR="00B42FC0" w:rsidRPr="004062A3" w:rsidTr="005C069E">
        <w:tc>
          <w:tcPr>
            <w:tcW w:w="589" w:type="dxa"/>
          </w:tcPr>
          <w:p w:rsidR="00B42FC0" w:rsidRPr="004062A3" w:rsidRDefault="004062A3" w:rsidP="00B5768E">
            <w:pPr>
              <w:jc w:val="both"/>
            </w:pPr>
            <w:r>
              <w:t>4</w:t>
            </w:r>
          </w:p>
        </w:tc>
        <w:tc>
          <w:tcPr>
            <w:tcW w:w="3073" w:type="dxa"/>
          </w:tcPr>
          <w:p w:rsidR="00B42FC0" w:rsidRPr="004062A3" w:rsidRDefault="00B42FC0" w:rsidP="00B5768E">
            <w:pPr>
              <w:jc w:val="both"/>
            </w:pPr>
            <w:r w:rsidRPr="004062A3">
              <w:t>Повышение информационной открытости</w:t>
            </w:r>
          </w:p>
        </w:tc>
        <w:tc>
          <w:tcPr>
            <w:tcW w:w="3608" w:type="dxa"/>
          </w:tcPr>
          <w:p w:rsidR="00B42FC0" w:rsidRPr="004062A3" w:rsidRDefault="00B42FC0" w:rsidP="00B5768E">
            <w:pPr>
              <w:jc w:val="both"/>
            </w:pPr>
            <w:r w:rsidRPr="004062A3">
              <w:t>Развитие реестра инвестиционных предложений Михайловского района</w:t>
            </w:r>
          </w:p>
        </w:tc>
        <w:tc>
          <w:tcPr>
            <w:tcW w:w="2158" w:type="dxa"/>
          </w:tcPr>
          <w:p w:rsidR="00B42FC0" w:rsidRPr="004062A3" w:rsidRDefault="00B42FC0" w:rsidP="00B5768E">
            <w:pPr>
              <w:jc w:val="both"/>
            </w:pPr>
            <w:r w:rsidRPr="004062A3">
              <w:t xml:space="preserve">Постоянно </w:t>
            </w:r>
          </w:p>
        </w:tc>
        <w:tc>
          <w:tcPr>
            <w:tcW w:w="3579" w:type="dxa"/>
          </w:tcPr>
          <w:p w:rsidR="00B42FC0" w:rsidRPr="004062A3" w:rsidRDefault="00B42FC0" w:rsidP="00B5768E">
            <w:pPr>
              <w:jc w:val="both"/>
            </w:pPr>
            <w:r w:rsidRPr="004062A3">
              <w:t>Упрощение доступа инвесторов к инвестиционным предложениям Михайловского района</w:t>
            </w:r>
          </w:p>
        </w:tc>
        <w:tc>
          <w:tcPr>
            <w:tcW w:w="2096" w:type="dxa"/>
          </w:tcPr>
          <w:p w:rsidR="00B42FC0" w:rsidRPr="004062A3" w:rsidRDefault="00B42FC0" w:rsidP="00B5768E">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val="restart"/>
          </w:tcPr>
          <w:p w:rsidR="004062A3" w:rsidRPr="004062A3" w:rsidRDefault="004062A3" w:rsidP="00B5768E">
            <w:pPr>
              <w:jc w:val="both"/>
            </w:pPr>
            <w:r>
              <w:t>5</w:t>
            </w:r>
          </w:p>
        </w:tc>
        <w:tc>
          <w:tcPr>
            <w:tcW w:w="3073" w:type="dxa"/>
            <w:vMerge w:val="restart"/>
          </w:tcPr>
          <w:p w:rsidR="004062A3" w:rsidRDefault="004062A3" w:rsidP="00B5768E">
            <w:pPr>
              <w:jc w:val="both"/>
            </w:pPr>
          </w:p>
          <w:p w:rsidR="004062A3" w:rsidRPr="004062A3" w:rsidRDefault="004062A3" w:rsidP="00B5768E">
            <w:pPr>
              <w:jc w:val="both"/>
            </w:pPr>
            <w:r w:rsidRPr="004062A3">
              <w:t>Совершенствование нормативных правовых актов, регламентирующих инвестиционную деятельность Михайловского района</w:t>
            </w:r>
          </w:p>
        </w:tc>
        <w:tc>
          <w:tcPr>
            <w:tcW w:w="3608" w:type="dxa"/>
          </w:tcPr>
          <w:p w:rsidR="004062A3" w:rsidRPr="004062A3" w:rsidRDefault="004062A3" w:rsidP="00B5768E">
            <w:pPr>
              <w:jc w:val="both"/>
            </w:pPr>
            <w:r w:rsidRPr="004062A3">
              <w:t>Актуализация действующей нормативной правовой базы, регламентирующей инвестиционную деятельность</w:t>
            </w:r>
          </w:p>
        </w:tc>
        <w:tc>
          <w:tcPr>
            <w:tcW w:w="2158" w:type="dxa"/>
          </w:tcPr>
          <w:p w:rsidR="004062A3" w:rsidRPr="004062A3" w:rsidRDefault="004062A3" w:rsidP="00B5768E">
            <w:pPr>
              <w:jc w:val="both"/>
            </w:pPr>
            <w:r w:rsidRPr="004062A3">
              <w:t>По мере необходимости</w:t>
            </w:r>
          </w:p>
        </w:tc>
        <w:tc>
          <w:tcPr>
            <w:tcW w:w="3579" w:type="dxa"/>
          </w:tcPr>
          <w:p w:rsidR="004062A3" w:rsidRPr="004062A3" w:rsidRDefault="004062A3" w:rsidP="00B5768E">
            <w:pPr>
              <w:jc w:val="both"/>
            </w:pPr>
            <w:r w:rsidRPr="004062A3">
              <w:t>Совершенствование нормативной правовой базы по улучшению инвестиционного климата</w:t>
            </w:r>
          </w:p>
        </w:tc>
        <w:tc>
          <w:tcPr>
            <w:tcW w:w="2096" w:type="dxa"/>
          </w:tcPr>
          <w:p w:rsidR="004062A3" w:rsidRPr="004062A3" w:rsidRDefault="004062A3" w:rsidP="00E77D6E">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B5768E">
            <w:pPr>
              <w:jc w:val="both"/>
            </w:pPr>
            <w:r w:rsidRPr="004062A3">
              <w:t>Проведение оценки регулирующего воздействия проектов нормативных правовых актов и экспертизы нормативных правовых актов</w:t>
            </w:r>
          </w:p>
        </w:tc>
        <w:tc>
          <w:tcPr>
            <w:tcW w:w="2158" w:type="dxa"/>
          </w:tcPr>
          <w:p w:rsidR="004062A3" w:rsidRPr="004062A3" w:rsidRDefault="004062A3" w:rsidP="00B5768E">
            <w:pPr>
              <w:jc w:val="both"/>
            </w:pPr>
            <w:r w:rsidRPr="004062A3">
              <w:t xml:space="preserve">Постоянно </w:t>
            </w:r>
          </w:p>
        </w:tc>
        <w:tc>
          <w:tcPr>
            <w:tcW w:w="3579" w:type="dxa"/>
          </w:tcPr>
          <w:p w:rsidR="004062A3" w:rsidRPr="004062A3" w:rsidRDefault="004062A3" w:rsidP="00E77D6E">
            <w:pPr>
              <w:jc w:val="both"/>
            </w:pPr>
            <w:r w:rsidRPr="004062A3">
              <w:t>Совершенствование нормативной правовой базы по улучшению инвестиционного климата</w:t>
            </w:r>
          </w:p>
        </w:tc>
        <w:tc>
          <w:tcPr>
            <w:tcW w:w="2096" w:type="dxa"/>
          </w:tcPr>
          <w:p w:rsidR="004062A3" w:rsidRPr="004062A3" w:rsidRDefault="004062A3" w:rsidP="00E77D6E">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val="restart"/>
          </w:tcPr>
          <w:p w:rsidR="004062A3" w:rsidRPr="004062A3" w:rsidRDefault="004062A3" w:rsidP="00B5768E">
            <w:pPr>
              <w:jc w:val="both"/>
            </w:pPr>
            <w:r>
              <w:t>6</w:t>
            </w:r>
          </w:p>
        </w:tc>
        <w:tc>
          <w:tcPr>
            <w:tcW w:w="3073" w:type="dxa"/>
            <w:vMerge w:val="restart"/>
          </w:tcPr>
          <w:p w:rsidR="004062A3" w:rsidRDefault="004062A3" w:rsidP="00B5768E">
            <w:pPr>
              <w:jc w:val="both"/>
            </w:pPr>
          </w:p>
          <w:p w:rsidR="004062A3" w:rsidRDefault="004062A3" w:rsidP="00B5768E">
            <w:pPr>
              <w:jc w:val="both"/>
            </w:pPr>
          </w:p>
          <w:p w:rsidR="004062A3" w:rsidRDefault="004062A3" w:rsidP="00B5768E">
            <w:pPr>
              <w:jc w:val="both"/>
            </w:pPr>
          </w:p>
          <w:p w:rsidR="004062A3" w:rsidRDefault="004062A3" w:rsidP="00B5768E">
            <w:pPr>
              <w:jc w:val="both"/>
            </w:pPr>
          </w:p>
          <w:p w:rsidR="004062A3" w:rsidRDefault="004062A3" w:rsidP="00B5768E">
            <w:pPr>
              <w:jc w:val="both"/>
            </w:pPr>
          </w:p>
          <w:p w:rsidR="004062A3" w:rsidRDefault="004062A3" w:rsidP="00B5768E">
            <w:pPr>
              <w:jc w:val="both"/>
            </w:pPr>
          </w:p>
          <w:p w:rsidR="004062A3" w:rsidRPr="004062A3" w:rsidRDefault="004062A3" w:rsidP="00B5768E">
            <w:pPr>
              <w:jc w:val="both"/>
            </w:pPr>
            <w:r w:rsidRPr="004062A3">
              <w:t>Обеспечение стабильного социально-экономического развития района</w:t>
            </w:r>
          </w:p>
        </w:tc>
        <w:tc>
          <w:tcPr>
            <w:tcW w:w="3608" w:type="dxa"/>
          </w:tcPr>
          <w:p w:rsidR="004062A3" w:rsidRPr="004062A3" w:rsidRDefault="004062A3" w:rsidP="00B5768E">
            <w:pPr>
              <w:jc w:val="both"/>
            </w:pPr>
            <w:r w:rsidRPr="004062A3">
              <w:lastRenderedPageBreak/>
              <w:t xml:space="preserve">Замена тепловых сетей и сетей водоснабжения с </w:t>
            </w:r>
            <w:r w:rsidRPr="004062A3">
              <w:lastRenderedPageBreak/>
              <w:t>использованием энергетически эффективных материалов и технологий</w:t>
            </w:r>
          </w:p>
        </w:tc>
        <w:tc>
          <w:tcPr>
            <w:tcW w:w="2158" w:type="dxa"/>
          </w:tcPr>
          <w:p w:rsidR="004062A3" w:rsidRPr="004062A3" w:rsidRDefault="004062A3" w:rsidP="00B5768E">
            <w:pPr>
              <w:jc w:val="both"/>
            </w:pPr>
            <w:r w:rsidRPr="004062A3">
              <w:lastRenderedPageBreak/>
              <w:t>2017-2025</w:t>
            </w:r>
          </w:p>
        </w:tc>
        <w:tc>
          <w:tcPr>
            <w:tcW w:w="3579" w:type="dxa"/>
          </w:tcPr>
          <w:p w:rsidR="004062A3" w:rsidRPr="004062A3" w:rsidRDefault="004062A3" w:rsidP="00B5768E">
            <w:pPr>
              <w:jc w:val="both"/>
            </w:pPr>
            <w:r w:rsidRPr="004062A3">
              <w:t>Снижение износа коммунальной инфраструктуры</w:t>
            </w:r>
          </w:p>
        </w:tc>
        <w:tc>
          <w:tcPr>
            <w:tcW w:w="2096" w:type="dxa"/>
          </w:tcPr>
          <w:p w:rsidR="004062A3" w:rsidRPr="004062A3" w:rsidRDefault="004062A3" w:rsidP="00B5768E">
            <w:pPr>
              <w:jc w:val="both"/>
            </w:pPr>
            <w:r w:rsidRPr="004062A3">
              <w:t xml:space="preserve">Главы сельсоветов, </w:t>
            </w:r>
            <w:r w:rsidRPr="004062A3">
              <w:lastRenderedPageBreak/>
              <w:t>отдел строительства, ЖКХ, транспорта и связи</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FF0E7E">
            <w:pPr>
              <w:jc w:val="both"/>
            </w:pPr>
            <w:r w:rsidRPr="004062A3">
              <w:t>Приобретение жилья для граждан, проживающих в жилых помещениях, признанных непригодными для проживания</w:t>
            </w:r>
          </w:p>
        </w:tc>
        <w:tc>
          <w:tcPr>
            <w:tcW w:w="2158" w:type="dxa"/>
          </w:tcPr>
          <w:p w:rsidR="004062A3" w:rsidRPr="004062A3" w:rsidRDefault="004062A3" w:rsidP="00B5768E">
            <w:pPr>
              <w:jc w:val="both"/>
            </w:pPr>
            <w:r w:rsidRPr="004062A3">
              <w:t>2017-2018</w:t>
            </w:r>
          </w:p>
        </w:tc>
        <w:tc>
          <w:tcPr>
            <w:tcW w:w="3579" w:type="dxa"/>
          </w:tcPr>
          <w:p w:rsidR="004062A3" w:rsidRPr="004062A3" w:rsidRDefault="004062A3" w:rsidP="00B5768E">
            <w:pPr>
              <w:jc w:val="both"/>
            </w:pPr>
            <w:r w:rsidRPr="004062A3">
              <w:t>Сокращение ветхого и аварийного жилого фонда на территории района</w:t>
            </w:r>
          </w:p>
        </w:tc>
        <w:tc>
          <w:tcPr>
            <w:tcW w:w="2096" w:type="dxa"/>
          </w:tcPr>
          <w:p w:rsidR="004062A3" w:rsidRPr="004062A3" w:rsidRDefault="004062A3" w:rsidP="00B5768E">
            <w:pPr>
              <w:jc w:val="both"/>
            </w:pPr>
            <w:r w:rsidRPr="004062A3">
              <w:t>Отдел строительства, ЖКХ, транспорта и связи</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FF0E7E">
            <w:pPr>
              <w:jc w:val="both"/>
            </w:pPr>
            <w:r w:rsidRPr="004062A3">
              <w:t>Улучшение транспортно-эксплуатационного состояния дорог, капитальный ремонт автодорог</w:t>
            </w:r>
          </w:p>
        </w:tc>
        <w:tc>
          <w:tcPr>
            <w:tcW w:w="2158" w:type="dxa"/>
          </w:tcPr>
          <w:p w:rsidR="004062A3" w:rsidRPr="004062A3" w:rsidRDefault="004062A3" w:rsidP="00B5768E">
            <w:pPr>
              <w:jc w:val="both"/>
            </w:pPr>
            <w:r w:rsidRPr="004062A3">
              <w:t>2017-2025</w:t>
            </w:r>
          </w:p>
        </w:tc>
        <w:tc>
          <w:tcPr>
            <w:tcW w:w="3579" w:type="dxa"/>
          </w:tcPr>
          <w:p w:rsidR="004062A3" w:rsidRPr="004062A3" w:rsidRDefault="004062A3" w:rsidP="00B5768E">
            <w:pPr>
              <w:jc w:val="both"/>
            </w:pPr>
            <w:r w:rsidRPr="004062A3">
              <w:t>Сокращение протяженности дорог, не отвечающих нормативным требованиям</w:t>
            </w:r>
          </w:p>
        </w:tc>
        <w:tc>
          <w:tcPr>
            <w:tcW w:w="2096" w:type="dxa"/>
          </w:tcPr>
          <w:p w:rsidR="004062A3" w:rsidRPr="004062A3" w:rsidRDefault="004062A3" w:rsidP="0035270E">
            <w:pPr>
              <w:jc w:val="both"/>
            </w:pPr>
            <w:r w:rsidRPr="004062A3">
              <w:t>Отдел строительства, ЖКХ, транспорта и связи, главы сельсоветов</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FF0E7E">
            <w:pPr>
              <w:jc w:val="both"/>
            </w:pPr>
            <w:r w:rsidRPr="004062A3">
              <w:t>Развитие агропромышленного комплекса:</w:t>
            </w:r>
          </w:p>
          <w:p w:rsidR="004062A3" w:rsidRPr="004062A3" w:rsidRDefault="004062A3" w:rsidP="00FF0E7E">
            <w:pPr>
              <w:jc w:val="both"/>
            </w:pPr>
            <w:r w:rsidRPr="004062A3">
              <w:t>- поддержка малых форм хозяйствования</w:t>
            </w:r>
          </w:p>
        </w:tc>
        <w:tc>
          <w:tcPr>
            <w:tcW w:w="2158" w:type="dxa"/>
          </w:tcPr>
          <w:p w:rsidR="004062A3" w:rsidRPr="004062A3" w:rsidRDefault="004062A3" w:rsidP="00B5768E">
            <w:pPr>
              <w:jc w:val="both"/>
            </w:pPr>
            <w:r w:rsidRPr="004062A3">
              <w:t>2017-2025</w:t>
            </w:r>
          </w:p>
        </w:tc>
        <w:tc>
          <w:tcPr>
            <w:tcW w:w="3579" w:type="dxa"/>
          </w:tcPr>
          <w:p w:rsidR="004062A3" w:rsidRPr="004062A3" w:rsidRDefault="004062A3" w:rsidP="00B5768E">
            <w:pPr>
              <w:jc w:val="both"/>
            </w:pPr>
            <w:r w:rsidRPr="004062A3">
              <w:t>Увеличение количества малых форм хозяйствования, получивших поддержку</w:t>
            </w:r>
          </w:p>
        </w:tc>
        <w:tc>
          <w:tcPr>
            <w:tcW w:w="2096" w:type="dxa"/>
          </w:tcPr>
          <w:p w:rsidR="004062A3" w:rsidRPr="004062A3" w:rsidRDefault="004062A3" w:rsidP="0035270E">
            <w:pPr>
              <w:jc w:val="both"/>
            </w:pPr>
            <w:r w:rsidRPr="004062A3">
              <w:t>Сектор сельского хозяйства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FF0E7E">
            <w:pPr>
              <w:jc w:val="both"/>
            </w:pPr>
            <w:proofErr w:type="gramStart"/>
            <w:r w:rsidRPr="004062A3">
              <w:t xml:space="preserve">- оказание содействия местным </w:t>
            </w:r>
            <w:proofErr w:type="spellStart"/>
            <w:r w:rsidRPr="004062A3">
              <w:t>сельхлзтоваропроизводителям</w:t>
            </w:r>
            <w:proofErr w:type="spellEnd"/>
            <w:r w:rsidRPr="004062A3">
              <w:t xml:space="preserve"> при получении государственной поддержки из федерального и областного бюджетов</w:t>
            </w:r>
            <w:proofErr w:type="gramEnd"/>
          </w:p>
        </w:tc>
        <w:tc>
          <w:tcPr>
            <w:tcW w:w="2158" w:type="dxa"/>
          </w:tcPr>
          <w:p w:rsidR="004062A3" w:rsidRPr="004062A3" w:rsidRDefault="004062A3" w:rsidP="00B5768E">
            <w:pPr>
              <w:jc w:val="both"/>
            </w:pPr>
            <w:r w:rsidRPr="004062A3">
              <w:t>2017-2025</w:t>
            </w:r>
          </w:p>
        </w:tc>
        <w:tc>
          <w:tcPr>
            <w:tcW w:w="3579" w:type="dxa"/>
          </w:tcPr>
          <w:p w:rsidR="004062A3" w:rsidRPr="004062A3" w:rsidRDefault="004062A3" w:rsidP="00B5768E">
            <w:pPr>
              <w:jc w:val="both"/>
            </w:pPr>
            <w:proofErr w:type="gramStart"/>
            <w:r w:rsidRPr="004062A3">
              <w:t xml:space="preserve">Увеличение количества </w:t>
            </w:r>
            <w:proofErr w:type="spellStart"/>
            <w:r w:rsidRPr="004062A3">
              <w:t>сельхозтоваропроизводителей</w:t>
            </w:r>
            <w:proofErr w:type="spellEnd"/>
            <w:r w:rsidRPr="004062A3">
              <w:t xml:space="preserve"> района, получивших поддержку из федерального и областного бюджетов</w:t>
            </w:r>
            <w:proofErr w:type="gramEnd"/>
          </w:p>
        </w:tc>
        <w:tc>
          <w:tcPr>
            <w:tcW w:w="2096" w:type="dxa"/>
          </w:tcPr>
          <w:p w:rsidR="004062A3" w:rsidRPr="004062A3" w:rsidRDefault="004062A3" w:rsidP="0035270E">
            <w:pPr>
              <w:jc w:val="both"/>
            </w:pPr>
            <w:r w:rsidRPr="004062A3">
              <w:t>Сектор сельского хозяйства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FF0E7E">
            <w:pPr>
              <w:jc w:val="both"/>
            </w:pPr>
            <w:r w:rsidRPr="004062A3">
              <w:t>- сопровождение проектов сельского хозяйства по принципу «одного окна»</w:t>
            </w:r>
          </w:p>
        </w:tc>
        <w:tc>
          <w:tcPr>
            <w:tcW w:w="2158" w:type="dxa"/>
          </w:tcPr>
          <w:p w:rsidR="004062A3" w:rsidRPr="004062A3" w:rsidRDefault="004062A3" w:rsidP="00B5768E">
            <w:pPr>
              <w:jc w:val="both"/>
            </w:pPr>
            <w:r w:rsidRPr="004062A3">
              <w:t>2017-2025</w:t>
            </w:r>
          </w:p>
        </w:tc>
        <w:tc>
          <w:tcPr>
            <w:tcW w:w="3579" w:type="dxa"/>
          </w:tcPr>
          <w:p w:rsidR="004062A3" w:rsidRPr="004062A3" w:rsidRDefault="004062A3" w:rsidP="00B5768E">
            <w:pPr>
              <w:jc w:val="both"/>
            </w:pPr>
            <w:r w:rsidRPr="004062A3">
              <w:t>100% доля проектов, сопровождаемых по принципу «одного окна», вошедших в реестр приоритетных инвестиционных проектов Михайловского района</w:t>
            </w:r>
          </w:p>
        </w:tc>
        <w:tc>
          <w:tcPr>
            <w:tcW w:w="2096" w:type="dxa"/>
          </w:tcPr>
          <w:p w:rsidR="004062A3" w:rsidRPr="004062A3" w:rsidRDefault="004062A3" w:rsidP="0035270E">
            <w:pPr>
              <w:jc w:val="both"/>
            </w:pPr>
            <w:r w:rsidRPr="004062A3">
              <w:t>Сектор сельского хозяйства,</w:t>
            </w:r>
          </w:p>
          <w:p w:rsidR="004062A3" w:rsidRPr="004062A3" w:rsidRDefault="004062A3" w:rsidP="0035270E">
            <w:pPr>
              <w:jc w:val="both"/>
            </w:pPr>
            <w:r w:rsidRPr="004062A3">
              <w:t>Финансово-экономическое управление администрации Михайловского района</w:t>
            </w:r>
          </w:p>
        </w:tc>
      </w:tr>
      <w:tr w:rsidR="004062A3" w:rsidRPr="004062A3" w:rsidTr="005C069E">
        <w:trPr>
          <w:trHeight w:val="1773"/>
        </w:trPr>
        <w:tc>
          <w:tcPr>
            <w:tcW w:w="589" w:type="dxa"/>
            <w:vMerge w:val="restart"/>
          </w:tcPr>
          <w:p w:rsidR="004062A3" w:rsidRPr="004062A3" w:rsidRDefault="004062A3" w:rsidP="00B5768E">
            <w:pPr>
              <w:jc w:val="both"/>
            </w:pPr>
            <w:r>
              <w:lastRenderedPageBreak/>
              <w:t>7</w:t>
            </w:r>
          </w:p>
        </w:tc>
        <w:tc>
          <w:tcPr>
            <w:tcW w:w="3073" w:type="dxa"/>
            <w:vMerge w:val="restart"/>
          </w:tcPr>
          <w:p w:rsidR="004062A3" w:rsidRDefault="004062A3" w:rsidP="00B5768E">
            <w:pPr>
              <w:jc w:val="both"/>
            </w:pPr>
          </w:p>
          <w:p w:rsidR="004062A3" w:rsidRDefault="004062A3" w:rsidP="00B5768E">
            <w:pPr>
              <w:jc w:val="both"/>
            </w:pPr>
          </w:p>
          <w:p w:rsidR="004062A3" w:rsidRDefault="004062A3" w:rsidP="00B5768E">
            <w:pPr>
              <w:jc w:val="both"/>
            </w:pPr>
          </w:p>
          <w:p w:rsidR="004062A3" w:rsidRDefault="004062A3" w:rsidP="00B5768E">
            <w:pPr>
              <w:jc w:val="both"/>
            </w:pPr>
          </w:p>
          <w:p w:rsidR="004062A3" w:rsidRDefault="004062A3" w:rsidP="00B5768E">
            <w:pPr>
              <w:jc w:val="both"/>
            </w:pPr>
          </w:p>
          <w:p w:rsidR="004062A3" w:rsidRDefault="004062A3" w:rsidP="00B5768E">
            <w:pPr>
              <w:jc w:val="both"/>
            </w:pPr>
          </w:p>
          <w:p w:rsidR="004062A3" w:rsidRPr="004062A3" w:rsidRDefault="004062A3" w:rsidP="00B5768E">
            <w:pPr>
              <w:jc w:val="both"/>
            </w:pPr>
            <w:r w:rsidRPr="004062A3">
              <w:t>Формирование положительного имиджа Михайловского района</w:t>
            </w:r>
          </w:p>
        </w:tc>
        <w:tc>
          <w:tcPr>
            <w:tcW w:w="3608" w:type="dxa"/>
          </w:tcPr>
          <w:p w:rsidR="004062A3" w:rsidRPr="004062A3" w:rsidRDefault="004062A3" w:rsidP="00FF0E7E">
            <w:pPr>
              <w:jc w:val="both"/>
            </w:pPr>
            <w:r w:rsidRPr="004062A3">
              <w:t>Участие в конференциях, семинарах, ярмарках, выставках, презентациях инвестиционной направленности</w:t>
            </w:r>
          </w:p>
        </w:tc>
        <w:tc>
          <w:tcPr>
            <w:tcW w:w="2158" w:type="dxa"/>
          </w:tcPr>
          <w:p w:rsidR="004062A3" w:rsidRPr="004062A3" w:rsidRDefault="004062A3" w:rsidP="00B5768E">
            <w:pPr>
              <w:jc w:val="both"/>
            </w:pPr>
            <w:r w:rsidRPr="004062A3">
              <w:t xml:space="preserve">Постоянно </w:t>
            </w:r>
          </w:p>
        </w:tc>
        <w:tc>
          <w:tcPr>
            <w:tcW w:w="3579" w:type="dxa"/>
          </w:tcPr>
          <w:p w:rsidR="004062A3" w:rsidRPr="004062A3" w:rsidRDefault="004062A3" w:rsidP="005B1349">
            <w:pPr>
              <w:jc w:val="both"/>
            </w:pPr>
            <w:r w:rsidRPr="004062A3">
              <w:t xml:space="preserve">Создание благоприятного инвестиционного климата в Михайловском районе </w:t>
            </w:r>
          </w:p>
        </w:tc>
        <w:tc>
          <w:tcPr>
            <w:tcW w:w="2096" w:type="dxa"/>
          </w:tcPr>
          <w:p w:rsidR="004062A3" w:rsidRPr="004062A3" w:rsidRDefault="004062A3" w:rsidP="0035270E">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FF0E7E">
            <w:pPr>
              <w:jc w:val="both"/>
            </w:pPr>
            <w:r w:rsidRPr="004062A3">
              <w:t>Изготовление информационных материалов (буклетов, инвестиционного паспорта), сувенирной и полиграфической продукции инвестиционной направленности</w:t>
            </w:r>
          </w:p>
        </w:tc>
        <w:tc>
          <w:tcPr>
            <w:tcW w:w="2158" w:type="dxa"/>
          </w:tcPr>
          <w:p w:rsidR="004062A3" w:rsidRPr="004062A3" w:rsidRDefault="004062A3" w:rsidP="00B5768E">
            <w:pPr>
              <w:jc w:val="both"/>
            </w:pPr>
            <w:r w:rsidRPr="004062A3">
              <w:t>2018-2025</w:t>
            </w:r>
          </w:p>
        </w:tc>
        <w:tc>
          <w:tcPr>
            <w:tcW w:w="3579" w:type="dxa"/>
          </w:tcPr>
          <w:p w:rsidR="004062A3" w:rsidRPr="004062A3" w:rsidRDefault="004062A3" w:rsidP="0035270E">
            <w:pPr>
              <w:jc w:val="both"/>
            </w:pPr>
            <w:r w:rsidRPr="004062A3">
              <w:t xml:space="preserve">Создание благоприятного инвестиционного климата в Михайловском районе </w:t>
            </w:r>
          </w:p>
        </w:tc>
        <w:tc>
          <w:tcPr>
            <w:tcW w:w="2096" w:type="dxa"/>
          </w:tcPr>
          <w:p w:rsidR="004062A3" w:rsidRPr="004062A3" w:rsidRDefault="004062A3" w:rsidP="0035270E">
            <w:pPr>
              <w:jc w:val="both"/>
            </w:pPr>
            <w:r w:rsidRPr="004062A3">
              <w:t>Финансово-экономическое управление администрации Михайловского района</w:t>
            </w:r>
          </w:p>
        </w:tc>
      </w:tr>
      <w:tr w:rsidR="004062A3" w:rsidRPr="004062A3" w:rsidTr="005C069E">
        <w:trPr>
          <w:trHeight w:val="1984"/>
        </w:trPr>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FF0E7E">
            <w:pPr>
              <w:jc w:val="both"/>
            </w:pPr>
            <w:r w:rsidRPr="004062A3">
              <w:t>Сопровождение инвестиционных проектов и оказание консультационной помощи инвесторам по вопросам поддержки инвестиционной деятельности</w:t>
            </w:r>
          </w:p>
        </w:tc>
        <w:tc>
          <w:tcPr>
            <w:tcW w:w="2158" w:type="dxa"/>
          </w:tcPr>
          <w:p w:rsidR="004062A3" w:rsidRPr="004062A3" w:rsidRDefault="004062A3" w:rsidP="00B5768E">
            <w:pPr>
              <w:jc w:val="both"/>
            </w:pPr>
            <w:r w:rsidRPr="004062A3">
              <w:t xml:space="preserve">Постоянно </w:t>
            </w:r>
          </w:p>
        </w:tc>
        <w:tc>
          <w:tcPr>
            <w:tcW w:w="3579" w:type="dxa"/>
          </w:tcPr>
          <w:p w:rsidR="004062A3" w:rsidRPr="004062A3" w:rsidRDefault="004062A3" w:rsidP="0035270E">
            <w:pPr>
              <w:jc w:val="both"/>
            </w:pPr>
            <w:r w:rsidRPr="004062A3">
              <w:t>Повышение объема инвестиций, привлекаемых в экономику района, обеспечение роста инвестиционной активности хозяйствующих субъектов и инвесторов</w:t>
            </w:r>
          </w:p>
        </w:tc>
        <w:tc>
          <w:tcPr>
            <w:tcW w:w="2096" w:type="dxa"/>
          </w:tcPr>
          <w:p w:rsidR="004062A3" w:rsidRPr="004062A3" w:rsidRDefault="004062A3" w:rsidP="0035270E">
            <w:pPr>
              <w:jc w:val="both"/>
            </w:pPr>
            <w:r w:rsidRPr="004062A3">
              <w:t>Финансово-экономическое управление администрации Михайловского района</w:t>
            </w:r>
          </w:p>
        </w:tc>
      </w:tr>
      <w:tr w:rsidR="004062A3" w:rsidRPr="004062A3" w:rsidTr="005C069E">
        <w:tc>
          <w:tcPr>
            <w:tcW w:w="589" w:type="dxa"/>
            <w:vMerge/>
          </w:tcPr>
          <w:p w:rsidR="004062A3" w:rsidRPr="004062A3" w:rsidRDefault="004062A3" w:rsidP="00B5768E">
            <w:pPr>
              <w:jc w:val="both"/>
            </w:pPr>
          </w:p>
        </w:tc>
        <w:tc>
          <w:tcPr>
            <w:tcW w:w="3073" w:type="dxa"/>
            <w:vMerge/>
          </w:tcPr>
          <w:p w:rsidR="004062A3" w:rsidRPr="004062A3" w:rsidRDefault="004062A3" w:rsidP="00B5768E">
            <w:pPr>
              <w:jc w:val="both"/>
            </w:pPr>
          </w:p>
        </w:tc>
        <w:tc>
          <w:tcPr>
            <w:tcW w:w="3608" w:type="dxa"/>
          </w:tcPr>
          <w:p w:rsidR="004062A3" w:rsidRPr="004062A3" w:rsidRDefault="004062A3" w:rsidP="00FF0E7E">
            <w:pPr>
              <w:jc w:val="both"/>
            </w:pPr>
            <w:r w:rsidRPr="004062A3">
              <w:t>Оказание содействия инвесторам и взаимодействия со стороны органов местного самоуправления Михайловского района с исполнительными органами государственной власти Амурской области на этапах формирования и реализации инвестиционных проектов</w:t>
            </w:r>
          </w:p>
        </w:tc>
        <w:tc>
          <w:tcPr>
            <w:tcW w:w="2158" w:type="dxa"/>
          </w:tcPr>
          <w:p w:rsidR="004062A3" w:rsidRPr="004062A3" w:rsidRDefault="004062A3" w:rsidP="00B5768E">
            <w:pPr>
              <w:jc w:val="both"/>
            </w:pPr>
            <w:r w:rsidRPr="004062A3">
              <w:t xml:space="preserve">Постоянно </w:t>
            </w:r>
          </w:p>
        </w:tc>
        <w:tc>
          <w:tcPr>
            <w:tcW w:w="3579" w:type="dxa"/>
          </w:tcPr>
          <w:p w:rsidR="004062A3" w:rsidRPr="004062A3" w:rsidRDefault="004062A3" w:rsidP="0035270E">
            <w:pPr>
              <w:jc w:val="both"/>
            </w:pPr>
            <w:r w:rsidRPr="004062A3">
              <w:t xml:space="preserve">Создание благоприятного инвестиционного климата в Михайловском районе </w:t>
            </w:r>
          </w:p>
        </w:tc>
        <w:tc>
          <w:tcPr>
            <w:tcW w:w="2096" w:type="dxa"/>
          </w:tcPr>
          <w:p w:rsidR="004062A3" w:rsidRPr="004062A3" w:rsidRDefault="004062A3" w:rsidP="0035270E">
            <w:pPr>
              <w:jc w:val="both"/>
            </w:pPr>
            <w:r w:rsidRPr="004062A3">
              <w:t>Финансово-экономическое управление администрации Михайловского района</w:t>
            </w:r>
          </w:p>
        </w:tc>
      </w:tr>
    </w:tbl>
    <w:p w:rsidR="0043714A" w:rsidRPr="004062A3" w:rsidRDefault="0043714A" w:rsidP="00B5768E">
      <w:pPr>
        <w:jc w:val="both"/>
      </w:pPr>
    </w:p>
    <w:p w:rsidR="0043714A" w:rsidRDefault="0043714A" w:rsidP="00B5768E">
      <w:pPr>
        <w:jc w:val="both"/>
        <w:rPr>
          <w:sz w:val="26"/>
          <w:szCs w:val="26"/>
        </w:rPr>
      </w:pPr>
    </w:p>
    <w:p w:rsidR="00E77D6E" w:rsidRDefault="00E77D6E" w:rsidP="00B5768E">
      <w:pPr>
        <w:jc w:val="both"/>
        <w:rPr>
          <w:sz w:val="26"/>
          <w:szCs w:val="26"/>
        </w:rPr>
      </w:pPr>
    </w:p>
    <w:p w:rsidR="0043714A" w:rsidRDefault="0043714A" w:rsidP="00B5768E">
      <w:pPr>
        <w:jc w:val="both"/>
        <w:rPr>
          <w:sz w:val="26"/>
          <w:szCs w:val="26"/>
        </w:rPr>
      </w:pPr>
    </w:p>
    <w:sectPr w:rsidR="0043714A" w:rsidSect="00E77D6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13" w:rsidRDefault="00876A13" w:rsidP="00C33DA9">
      <w:r>
        <w:separator/>
      </w:r>
    </w:p>
  </w:endnote>
  <w:endnote w:type="continuationSeparator" w:id="0">
    <w:p w:rsidR="00876A13" w:rsidRDefault="00876A13" w:rsidP="00C33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141"/>
      <w:docPartObj>
        <w:docPartGallery w:val="Page Numbers (Bottom of Page)"/>
        <w:docPartUnique/>
      </w:docPartObj>
    </w:sdtPr>
    <w:sdtContent>
      <w:p w:rsidR="00EC2A94" w:rsidRDefault="00156B4A">
        <w:pPr>
          <w:pStyle w:val="af1"/>
        </w:pPr>
        <w:fldSimple w:instr=" PAGE   \* MERGEFORMAT ">
          <w:r w:rsidR="00213F39">
            <w:rPr>
              <w:noProof/>
            </w:rPr>
            <w:t>1</w:t>
          </w:r>
        </w:fldSimple>
      </w:p>
    </w:sdtContent>
  </w:sdt>
  <w:p w:rsidR="00EC2A94" w:rsidRDefault="00EC2A9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13" w:rsidRDefault="00876A13" w:rsidP="00C33DA9">
      <w:r>
        <w:separator/>
      </w:r>
    </w:p>
  </w:footnote>
  <w:footnote w:type="continuationSeparator" w:id="0">
    <w:p w:rsidR="00876A13" w:rsidRDefault="00876A13" w:rsidP="00C33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5FE"/>
    <w:multiLevelType w:val="multilevel"/>
    <w:tmpl w:val="098A4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EA4318C"/>
    <w:multiLevelType w:val="hybridMultilevel"/>
    <w:tmpl w:val="2AF8CA08"/>
    <w:lvl w:ilvl="0" w:tplc="7C7E7B4A">
      <w:start w:val="1"/>
      <w:numFmt w:val="decimal"/>
      <w:lvlText w:val="%1."/>
      <w:lvlJc w:val="left"/>
      <w:pPr>
        <w:ind w:left="720" w:hanging="360"/>
      </w:pPr>
      <w:rPr>
        <w:rFonts w:hint="default"/>
        <w:i/>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E1397"/>
    <w:multiLevelType w:val="multilevel"/>
    <w:tmpl w:val="55E0F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1A1594"/>
    <w:multiLevelType w:val="hybridMultilevel"/>
    <w:tmpl w:val="A1A82DC4"/>
    <w:lvl w:ilvl="0" w:tplc="CFD6F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000BE"/>
    <w:multiLevelType w:val="multilevel"/>
    <w:tmpl w:val="50B6EC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2F208C"/>
    <w:multiLevelType w:val="multilevel"/>
    <w:tmpl w:val="6B66C75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70A20B0"/>
    <w:multiLevelType w:val="multilevel"/>
    <w:tmpl w:val="6E20198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5833535C"/>
    <w:multiLevelType w:val="multilevel"/>
    <w:tmpl w:val="A5EE24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AD20C30"/>
    <w:multiLevelType w:val="hybridMultilevel"/>
    <w:tmpl w:val="0674CE4C"/>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768E"/>
    <w:rsid w:val="0000539F"/>
    <w:rsid w:val="00005CAA"/>
    <w:rsid w:val="00014904"/>
    <w:rsid w:val="000159D5"/>
    <w:rsid w:val="00016D05"/>
    <w:rsid w:val="0002288B"/>
    <w:rsid w:val="00036DE8"/>
    <w:rsid w:val="000528B4"/>
    <w:rsid w:val="00056528"/>
    <w:rsid w:val="00056B91"/>
    <w:rsid w:val="000605E6"/>
    <w:rsid w:val="000848CA"/>
    <w:rsid w:val="00092338"/>
    <w:rsid w:val="000A48AD"/>
    <w:rsid w:val="000B0D82"/>
    <w:rsid w:val="000B7524"/>
    <w:rsid w:val="000C7793"/>
    <w:rsid w:val="00122229"/>
    <w:rsid w:val="00122761"/>
    <w:rsid w:val="00144A26"/>
    <w:rsid w:val="00156B4A"/>
    <w:rsid w:val="00163C68"/>
    <w:rsid w:val="00173FA3"/>
    <w:rsid w:val="00175A59"/>
    <w:rsid w:val="00182148"/>
    <w:rsid w:val="001828C7"/>
    <w:rsid w:val="00194426"/>
    <w:rsid w:val="001A1AD1"/>
    <w:rsid w:val="001B2454"/>
    <w:rsid w:val="001B3141"/>
    <w:rsid w:val="001D1DD3"/>
    <w:rsid w:val="001D2BA3"/>
    <w:rsid w:val="001D4A81"/>
    <w:rsid w:val="001E11FD"/>
    <w:rsid w:val="001F1964"/>
    <w:rsid w:val="001F5D40"/>
    <w:rsid w:val="001F5F45"/>
    <w:rsid w:val="001F7A90"/>
    <w:rsid w:val="00206ED2"/>
    <w:rsid w:val="00213F39"/>
    <w:rsid w:val="00232246"/>
    <w:rsid w:val="00233B87"/>
    <w:rsid w:val="0023674A"/>
    <w:rsid w:val="00252CF8"/>
    <w:rsid w:val="002551E7"/>
    <w:rsid w:val="0025742A"/>
    <w:rsid w:val="00281E90"/>
    <w:rsid w:val="002A04A3"/>
    <w:rsid w:val="002B211C"/>
    <w:rsid w:val="002C42D8"/>
    <w:rsid w:val="002C6E04"/>
    <w:rsid w:val="002E76CC"/>
    <w:rsid w:val="003005DB"/>
    <w:rsid w:val="0030631E"/>
    <w:rsid w:val="00314065"/>
    <w:rsid w:val="00333764"/>
    <w:rsid w:val="00345F76"/>
    <w:rsid w:val="0035270E"/>
    <w:rsid w:val="00360D1A"/>
    <w:rsid w:val="00360FEB"/>
    <w:rsid w:val="00361EED"/>
    <w:rsid w:val="00365099"/>
    <w:rsid w:val="003A042E"/>
    <w:rsid w:val="003A6DC6"/>
    <w:rsid w:val="003B5A9B"/>
    <w:rsid w:val="003C2210"/>
    <w:rsid w:val="003E1422"/>
    <w:rsid w:val="003F365A"/>
    <w:rsid w:val="004062A3"/>
    <w:rsid w:val="004170C3"/>
    <w:rsid w:val="00423A53"/>
    <w:rsid w:val="004260B5"/>
    <w:rsid w:val="00426B50"/>
    <w:rsid w:val="0042773F"/>
    <w:rsid w:val="0043714A"/>
    <w:rsid w:val="00452BDB"/>
    <w:rsid w:val="00473B33"/>
    <w:rsid w:val="004863C7"/>
    <w:rsid w:val="00496F31"/>
    <w:rsid w:val="004A09E7"/>
    <w:rsid w:val="004A3C33"/>
    <w:rsid w:val="004B4EB8"/>
    <w:rsid w:val="004C3459"/>
    <w:rsid w:val="004D0EAC"/>
    <w:rsid w:val="004D5F3E"/>
    <w:rsid w:val="004D79D6"/>
    <w:rsid w:val="004E12D9"/>
    <w:rsid w:val="004E1A70"/>
    <w:rsid w:val="004E2C4A"/>
    <w:rsid w:val="004F104D"/>
    <w:rsid w:val="004F290E"/>
    <w:rsid w:val="004F45D8"/>
    <w:rsid w:val="004F7C69"/>
    <w:rsid w:val="00503FE6"/>
    <w:rsid w:val="00506919"/>
    <w:rsid w:val="005115FD"/>
    <w:rsid w:val="00537A5C"/>
    <w:rsid w:val="00541C5F"/>
    <w:rsid w:val="00544591"/>
    <w:rsid w:val="00546505"/>
    <w:rsid w:val="00547E7D"/>
    <w:rsid w:val="0055769D"/>
    <w:rsid w:val="00561DD3"/>
    <w:rsid w:val="00587509"/>
    <w:rsid w:val="00593E2B"/>
    <w:rsid w:val="005A24F2"/>
    <w:rsid w:val="005A6AA1"/>
    <w:rsid w:val="005B1349"/>
    <w:rsid w:val="005C069E"/>
    <w:rsid w:val="005C3640"/>
    <w:rsid w:val="005C7550"/>
    <w:rsid w:val="005D15FF"/>
    <w:rsid w:val="005D6D49"/>
    <w:rsid w:val="005E68DA"/>
    <w:rsid w:val="005F0D22"/>
    <w:rsid w:val="006006C1"/>
    <w:rsid w:val="00610B50"/>
    <w:rsid w:val="00610C32"/>
    <w:rsid w:val="00612129"/>
    <w:rsid w:val="00620D5B"/>
    <w:rsid w:val="0062485A"/>
    <w:rsid w:val="00630229"/>
    <w:rsid w:val="0063502B"/>
    <w:rsid w:val="00656054"/>
    <w:rsid w:val="0066177A"/>
    <w:rsid w:val="00683768"/>
    <w:rsid w:val="00686893"/>
    <w:rsid w:val="00690BA2"/>
    <w:rsid w:val="006D002E"/>
    <w:rsid w:val="006D0030"/>
    <w:rsid w:val="006D16A0"/>
    <w:rsid w:val="006D2C02"/>
    <w:rsid w:val="006F4ECB"/>
    <w:rsid w:val="0071795F"/>
    <w:rsid w:val="00720DA2"/>
    <w:rsid w:val="00723031"/>
    <w:rsid w:val="0074122B"/>
    <w:rsid w:val="007517E7"/>
    <w:rsid w:val="007810F9"/>
    <w:rsid w:val="00781A3E"/>
    <w:rsid w:val="007823FD"/>
    <w:rsid w:val="0079019B"/>
    <w:rsid w:val="00795BF3"/>
    <w:rsid w:val="007A0163"/>
    <w:rsid w:val="007A1A6A"/>
    <w:rsid w:val="007A1B7C"/>
    <w:rsid w:val="007B7543"/>
    <w:rsid w:val="007C5782"/>
    <w:rsid w:val="007C6C0B"/>
    <w:rsid w:val="007E77E8"/>
    <w:rsid w:val="007F32E3"/>
    <w:rsid w:val="00810A47"/>
    <w:rsid w:val="0081156B"/>
    <w:rsid w:val="00817D9E"/>
    <w:rsid w:val="00835145"/>
    <w:rsid w:val="00846D1F"/>
    <w:rsid w:val="008548BB"/>
    <w:rsid w:val="00863E15"/>
    <w:rsid w:val="008657F7"/>
    <w:rsid w:val="00876A13"/>
    <w:rsid w:val="00890CC3"/>
    <w:rsid w:val="0089148E"/>
    <w:rsid w:val="008C270E"/>
    <w:rsid w:val="008E2A68"/>
    <w:rsid w:val="00962764"/>
    <w:rsid w:val="0096697A"/>
    <w:rsid w:val="009709BD"/>
    <w:rsid w:val="00987FAF"/>
    <w:rsid w:val="009A35B7"/>
    <w:rsid w:val="009A452E"/>
    <w:rsid w:val="009C2EE7"/>
    <w:rsid w:val="009C492F"/>
    <w:rsid w:val="009D1D3C"/>
    <w:rsid w:val="009F00EA"/>
    <w:rsid w:val="009F0B2C"/>
    <w:rsid w:val="009F5065"/>
    <w:rsid w:val="00A01BB7"/>
    <w:rsid w:val="00A12DD0"/>
    <w:rsid w:val="00A43EB0"/>
    <w:rsid w:val="00A50FCF"/>
    <w:rsid w:val="00A640A4"/>
    <w:rsid w:val="00A64531"/>
    <w:rsid w:val="00A7794A"/>
    <w:rsid w:val="00A8022E"/>
    <w:rsid w:val="00A91EED"/>
    <w:rsid w:val="00AA3237"/>
    <w:rsid w:val="00AA4C0F"/>
    <w:rsid w:val="00AC0CCB"/>
    <w:rsid w:val="00AC204C"/>
    <w:rsid w:val="00AF29EF"/>
    <w:rsid w:val="00AF511F"/>
    <w:rsid w:val="00AF5CE5"/>
    <w:rsid w:val="00B07F48"/>
    <w:rsid w:val="00B1536C"/>
    <w:rsid w:val="00B24709"/>
    <w:rsid w:val="00B42FC0"/>
    <w:rsid w:val="00B46799"/>
    <w:rsid w:val="00B51D9A"/>
    <w:rsid w:val="00B56220"/>
    <w:rsid w:val="00B5768E"/>
    <w:rsid w:val="00B61A4F"/>
    <w:rsid w:val="00B751BB"/>
    <w:rsid w:val="00B85DF4"/>
    <w:rsid w:val="00B85E29"/>
    <w:rsid w:val="00B86D55"/>
    <w:rsid w:val="00BA1C3A"/>
    <w:rsid w:val="00BA4450"/>
    <w:rsid w:val="00BB155F"/>
    <w:rsid w:val="00BB5048"/>
    <w:rsid w:val="00BC2D57"/>
    <w:rsid w:val="00BC311B"/>
    <w:rsid w:val="00BE30A5"/>
    <w:rsid w:val="00BE4F32"/>
    <w:rsid w:val="00BE6A5A"/>
    <w:rsid w:val="00C04680"/>
    <w:rsid w:val="00C153F9"/>
    <w:rsid w:val="00C16CAF"/>
    <w:rsid w:val="00C33DA9"/>
    <w:rsid w:val="00C440F5"/>
    <w:rsid w:val="00C5437C"/>
    <w:rsid w:val="00C54B4B"/>
    <w:rsid w:val="00C85314"/>
    <w:rsid w:val="00C91439"/>
    <w:rsid w:val="00C914CF"/>
    <w:rsid w:val="00CA5525"/>
    <w:rsid w:val="00CB14A8"/>
    <w:rsid w:val="00CC1269"/>
    <w:rsid w:val="00CC157E"/>
    <w:rsid w:val="00CC377B"/>
    <w:rsid w:val="00CC3AD0"/>
    <w:rsid w:val="00CE18CF"/>
    <w:rsid w:val="00CE68B4"/>
    <w:rsid w:val="00CE7649"/>
    <w:rsid w:val="00D01E4C"/>
    <w:rsid w:val="00D31014"/>
    <w:rsid w:val="00D40D63"/>
    <w:rsid w:val="00D622A8"/>
    <w:rsid w:val="00D63EC9"/>
    <w:rsid w:val="00DC43A5"/>
    <w:rsid w:val="00DF0DF7"/>
    <w:rsid w:val="00DF3EC9"/>
    <w:rsid w:val="00E07382"/>
    <w:rsid w:val="00E079E7"/>
    <w:rsid w:val="00E259C5"/>
    <w:rsid w:val="00E26B62"/>
    <w:rsid w:val="00E615AC"/>
    <w:rsid w:val="00E618AB"/>
    <w:rsid w:val="00E661F9"/>
    <w:rsid w:val="00E77D6E"/>
    <w:rsid w:val="00E80737"/>
    <w:rsid w:val="00E97FDB"/>
    <w:rsid w:val="00EC13D2"/>
    <w:rsid w:val="00EC1BA4"/>
    <w:rsid w:val="00EC2A94"/>
    <w:rsid w:val="00EC2C2B"/>
    <w:rsid w:val="00ED2C35"/>
    <w:rsid w:val="00EE7B17"/>
    <w:rsid w:val="00EF5A4B"/>
    <w:rsid w:val="00F002A0"/>
    <w:rsid w:val="00F103F8"/>
    <w:rsid w:val="00F14C9A"/>
    <w:rsid w:val="00F24AA5"/>
    <w:rsid w:val="00F2737D"/>
    <w:rsid w:val="00F51313"/>
    <w:rsid w:val="00F53854"/>
    <w:rsid w:val="00F53CAD"/>
    <w:rsid w:val="00F641E7"/>
    <w:rsid w:val="00F66844"/>
    <w:rsid w:val="00F73E36"/>
    <w:rsid w:val="00F922AC"/>
    <w:rsid w:val="00FA1853"/>
    <w:rsid w:val="00FA656C"/>
    <w:rsid w:val="00FA6A9A"/>
    <w:rsid w:val="00FB6D54"/>
    <w:rsid w:val="00FC16DA"/>
    <w:rsid w:val="00FD6BD5"/>
    <w:rsid w:val="00FE3F9C"/>
    <w:rsid w:val="00FE4CC8"/>
    <w:rsid w:val="00FF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8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5768E"/>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B5768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F5C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76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B5768E"/>
    <w:rPr>
      <w:rFonts w:ascii="Times New Roman" w:eastAsia="Times New Roman" w:hAnsi="Times New Roman" w:cs="Times New Roman"/>
      <w:b/>
      <w:bCs/>
      <w:sz w:val="36"/>
      <w:szCs w:val="36"/>
      <w:lang w:eastAsia="ru-RU"/>
    </w:rPr>
  </w:style>
  <w:style w:type="character" w:customStyle="1" w:styleId="a3">
    <w:name w:val="Обычный (веб) Знак"/>
    <w:basedOn w:val="a0"/>
    <w:link w:val="a4"/>
    <w:uiPriority w:val="99"/>
    <w:locked/>
    <w:rsid w:val="00B5768E"/>
    <w:rPr>
      <w:rFonts w:cs="Times New Roman"/>
      <w:sz w:val="24"/>
      <w:szCs w:val="24"/>
      <w:lang w:eastAsia="ru-RU"/>
    </w:rPr>
  </w:style>
  <w:style w:type="character" w:styleId="a5">
    <w:name w:val="Hyperlink"/>
    <w:basedOn w:val="a0"/>
    <w:uiPriority w:val="99"/>
    <w:rsid w:val="00B5768E"/>
    <w:rPr>
      <w:rFonts w:cs="Times New Roman"/>
      <w:color w:val="0000FF"/>
      <w:u w:val="single"/>
    </w:rPr>
  </w:style>
  <w:style w:type="character" w:styleId="a6">
    <w:name w:val="Strong"/>
    <w:basedOn w:val="a0"/>
    <w:uiPriority w:val="99"/>
    <w:qFormat/>
    <w:rsid w:val="00B5768E"/>
    <w:rPr>
      <w:rFonts w:cs="Times New Roman"/>
      <w:b/>
      <w:bCs/>
    </w:rPr>
  </w:style>
  <w:style w:type="paragraph" w:styleId="a4">
    <w:name w:val="Normal (Web)"/>
    <w:basedOn w:val="a"/>
    <w:link w:val="a3"/>
    <w:rsid w:val="00B5768E"/>
    <w:pPr>
      <w:spacing w:before="100" w:beforeAutospacing="1" w:after="100" w:afterAutospacing="1"/>
    </w:pPr>
    <w:rPr>
      <w:rFonts w:asciiTheme="minorHAnsi" w:eastAsiaTheme="minorHAnsi" w:hAnsiTheme="minorHAnsi"/>
    </w:rPr>
  </w:style>
  <w:style w:type="character" w:styleId="a7">
    <w:name w:val="Emphasis"/>
    <w:basedOn w:val="a0"/>
    <w:uiPriority w:val="99"/>
    <w:qFormat/>
    <w:rsid w:val="00B5768E"/>
    <w:rPr>
      <w:rFonts w:cs="Times New Roman"/>
      <w:i/>
      <w:iCs/>
    </w:rPr>
  </w:style>
  <w:style w:type="character" w:customStyle="1" w:styleId="apple-converted-space">
    <w:name w:val="apple-converted-space"/>
    <w:basedOn w:val="a0"/>
    <w:uiPriority w:val="99"/>
    <w:rsid w:val="00B5768E"/>
    <w:rPr>
      <w:rFonts w:cs="Times New Roman"/>
    </w:rPr>
  </w:style>
  <w:style w:type="paragraph" w:styleId="a8">
    <w:name w:val="List"/>
    <w:basedOn w:val="a"/>
    <w:uiPriority w:val="99"/>
    <w:rsid w:val="00B5768E"/>
    <w:pPr>
      <w:ind w:left="283" w:hanging="283"/>
    </w:pPr>
  </w:style>
  <w:style w:type="paragraph" w:styleId="a9">
    <w:name w:val="Body Text"/>
    <w:basedOn w:val="a"/>
    <w:link w:val="aa"/>
    <w:uiPriority w:val="99"/>
    <w:rsid w:val="00B5768E"/>
    <w:pPr>
      <w:spacing w:after="120"/>
    </w:pPr>
  </w:style>
  <w:style w:type="character" w:customStyle="1" w:styleId="aa">
    <w:name w:val="Основной текст Знак"/>
    <w:basedOn w:val="a0"/>
    <w:link w:val="a9"/>
    <w:uiPriority w:val="99"/>
    <w:rsid w:val="00B5768E"/>
    <w:rPr>
      <w:rFonts w:ascii="Times New Roman" w:eastAsia="Times New Roman" w:hAnsi="Times New Roman" w:cs="Times New Roman"/>
      <w:sz w:val="24"/>
      <w:szCs w:val="24"/>
      <w:lang w:eastAsia="ru-RU"/>
    </w:rPr>
  </w:style>
  <w:style w:type="paragraph" w:styleId="ab">
    <w:name w:val="Body Text First Indent"/>
    <w:basedOn w:val="a9"/>
    <w:link w:val="ac"/>
    <w:uiPriority w:val="99"/>
    <w:rsid w:val="00B5768E"/>
    <w:pPr>
      <w:ind w:firstLine="210"/>
    </w:pPr>
  </w:style>
  <w:style w:type="character" w:customStyle="1" w:styleId="ac">
    <w:name w:val="Красная строка Знак"/>
    <w:basedOn w:val="aa"/>
    <w:link w:val="ab"/>
    <w:uiPriority w:val="99"/>
    <w:rsid w:val="00B5768E"/>
  </w:style>
  <w:style w:type="table" w:styleId="ad">
    <w:name w:val="Table Grid"/>
    <w:basedOn w:val="a1"/>
    <w:uiPriority w:val="59"/>
    <w:rsid w:val="00B576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uiPriority w:val="99"/>
    <w:rsid w:val="00B5768E"/>
    <w:rPr>
      <w:b/>
      <w:color w:val="26282F"/>
    </w:rPr>
  </w:style>
  <w:style w:type="character" w:customStyle="1" w:styleId="af">
    <w:name w:val="Гипертекстовая ссылка"/>
    <w:basedOn w:val="ae"/>
    <w:uiPriority w:val="99"/>
    <w:rsid w:val="00B5768E"/>
    <w:rPr>
      <w:rFonts w:cs="Times New Roman"/>
      <w:bCs/>
      <w:color w:val="106BBE"/>
    </w:rPr>
  </w:style>
  <w:style w:type="character" w:styleId="af0">
    <w:name w:val="FollowedHyperlink"/>
    <w:basedOn w:val="a0"/>
    <w:uiPriority w:val="99"/>
    <w:rsid w:val="00B5768E"/>
    <w:rPr>
      <w:rFonts w:cs="Times New Roman"/>
      <w:color w:val="800080"/>
      <w:u w:val="single"/>
    </w:rPr>
  </w:style>
  <w:style w:type="paragraph" w:styleId="af1">
    <w:name w:val="footer"/>
    <w:basedOn w:val="a"/>
    <w:link w:val="af2"/>
    <w:uiPriority w:val="99"/>
    <w:rsid w:val="00B5768E"/>
    <w:pPr>
      <w:tabs>
        <w:tab w:val="center" w:pos="4677"/>
        <w:tab w:val="right" w:pos="9355"/>
      </w:tabs>
    </w:pPr>
  </w:style>
  <w:style w:type="character" w:customStyle="1" w:styleId="af2">
    <w:name w:val="Нижний колонтитул Знак"/>
    <w:basedOn w:val="a0"/>
    <w:link w:val="af1"/>
    <w:uiPriority w:val="99"/>
    <w:rsid w:val="00B5768E"/>
    <w:rPr>
      <w:rFonts w:ascii="Times New Roman" w:eastAsia="Times New Roman" w:hAnsi="Times New Roman" w:cs="Times New Roman"/>
      <w:sz w:val="24"/>
      <w:szCs w:val="24"/>
      <w:lang w:eastAsia="ru-RU"/>
    </w:rPr>
  </w:style>
  <w:style w:type="character" w:styleId="af3">
    <w:name w:val="page number"/>
    <w:basedOn w:val="a0"/>
    <w:uiPriority w:val="99"/>
    <w:rsid w:val="00B5768E"/>
    <w:rPr>
      <w:rFonts w:cs="Times New Roman"/>
    </w:rPr>
  </w:style>
  <w:style w:type="paragraph" w:styleId="af4">
    <w:name w:val="Balloon Text"/>
    <w:basedOn w:val="a"/>
    <w:link w:val="af5"/>
    <w:uiPriority w:val="99"/>
    <w:semiHidden/>
    <w:rsid w:val="00B5768E"/>
    <w:rPr>
      <w:rFonts w:ascii="Tahoma" w:hAnsi="Tahoma" w:cs="Tahoma"/>
      <w:sz w:val="16"/>
      <w:szCs w:val="16"/>
    </w:rPr>
  </w:style>
  <w:style w:type="character" w:customStyle="1" w:styleId="af5">
    <w:name w:val="Текст выноски Знак"/>
    <w:basedOn w:val="a0"/>
    <w:link w:val="af4"/>
    <w:uiPriority w:val="99"/>
    <w:semiHidden/>
    <w:rsid w:val="00B5768E"/>
    <w:rPr>
      <w:rFonts w:ascii="Tahoma" w:eastAsia="Times New Roman" w:hAnsi="Tahoma" w:cs="Tahoma"/>
      <w:sz w:val="16"/>
      <w:szCs w:val="16"/>
      <w:lang w:eastAsia="ru-RU"/>
    </w:rPr>
  </w:style>
  <w:style w:type="paragraph" w:styleId="31">
    <w:name w:val="Body Text 3"/>
    <w:basedOn w:val="a"/>
    <w:link w:val="32"/>
    <w:uiPriority w:val="99"/>
    <w:unhideWhenUsed/>
    <w:rsid w:val="00B5768E"/>
    <w:pPr>
      <w:spacing w:after="120"/>
    </w:pPr>
    <w:rPr>
      <w:sz w:val="16"/>
      <w:szCs w:val="16"/>
    </w:rPr>
  </w:style>
  <w:style w:type="character" w:customStyle="1" w:styleId="32">
    <w:name w:val="Основной текст 3 Знак"/>
    <w:basedOn w:val="a0"/>
    <w:link w:val="31"/>
    <w:uiPriority w:val="99"/>
    <w:rsid w:val="00B5768E"/>
    <w:rPr>
      <w:rFonts w:ascii="Times New Roman" w:eastAsia="Times New Roman" w:hAnsi="Times New Roman" w:cs="Times New Roman"/>
      <w:sz w:val="16"/>
      <w:szCs w:val="16"/>
      <w:lang w:eastAsia="ru-RU"/>
    </w:rPr>
  </w:style>
  <w:style w:type="character" w:customStyle="1" w:styleId="af6">
    <w:name w:val="Основной текст_"/>
    <w:basedOn w:val="a0"/>
    <w:link w:val="33"/>
    <w:uiPriority w:val="99"/>
    <w:rsid w:val="005D6D49"/>
    <w:rPr>
      <w:rFonts w:ascii="Lucida Sans Unicode" w:eastAsia="Lucida Sans Unicode" w:hAnsi="Lucida Sans Unicode" w:cs="Lucida Sans Unicode"/>
      <w:spacing w:val="-7"/>
      <w:sz w:val="16"/>
      <w:szCs w:val="16"/>
      <w:shd w:val="clear" w:color="auto" w:fill="FFFFFF"/>
    </w:rPr>
  </w:style>
  <w:style w:type="paragraph" w:customStyle="1" w:styleId="33">
    <w:name w:val="Основной текст3"/>
    <w:basedOn w:val="a"/>
    <w:link w:val="af6"/>
    <w:rsid w:val="005D6D49"/>
    <w:pPr>
      <w:widowControl w:val="0"/>
      <w:shd w:val="clear" w:color="auto" w:fill="FFFFFF"/>
      <w:spacing w:after="240" w:line="0" w:lineRule="atLeast"/>
    </w:pPr>
    <w:rPr>
      <w:rFonts w:ascii="Lucida Sans Unicode" w:eastAsia="Lucida Sans Unicode" w:hAnsi="Lucida Sans Unicode" w:cs="Lucida Sans Unicode"/>
      <w:spacing w:val="-7"/>
      <w:sz w:val="16"/>
      <w:szCs w:val="16"/>
      <w:lang w:eastAsia="en-US"/>
    </w:rPr>
  </w:style>
  <w:style w:type="paragraph" w:styleId="HTML">
    <w:name w:val="HTML Preformatted"/>
    <w:basedOn w:val="a"/>
    <w:link w:val="HTML0"/>
    <w:rsid w:val="00C5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C5437C"/>
    <w:rPr>
      <w:rFonts w:ascii="Courier New" w:eastAsia="Calibri" w:hAnsi="Courier New" w:cs="Courier New"/>
      <w:sz w:val="20"/>
      <w:szCs w:val="20"/>
      <w:lang w:eastAsia="ru-RU"/>
    </w:rPr>
  </w:style>
  <w:style w:type="paragraph" w:styleId="af7">
    <w:name w:val="Body Text Indent"/>
    <w:basedOn w:val="a"/>
    <w:link w:val="af8"/>
    <w:uiPriority w:val="99"/>
    <w:semiHidden/>
    <w:unhideWhenUsed/>
    <w:rsid w:val="00AF5CE5"/>
    <w:pPr>
      <w:spacing w:after="120"/>
      <w:ind w:left="283"/>
    </w:pPr>
  </w:style>
  <w:style w:type="character" w:customStyle="1" w:styleId="af8">
    <w:name w:val="Основной текст с отступом Знак"/>
    <w:basedOn w:val="a0"/>
    <w:link w:val="af7"/>
    <w:uiPriority w:val="99"/>
    <w:semiHidden/>
    <w:rsid w:val="00AF5CE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AF5CE5"/>
    <w:rPr>
      <w:rFonts w:ascii="Cambria" w:eastAsia="Times New Roman" w:hAnsi="Cambria" w:cs="Times New Roman"/>
      <w:b/>
      <w:bCs/>
      <w:sz w:val="26"/>
      <w:szCs w:val="26"/>
      <w:lang w:eastAsia="ru-RU"/>
    </w:rPr>
  </w:style>
  <w:style w:type="paragraph" w:customStyle="1" w:styleId="100">
    <w:name w:val="Основной текст10"/>
    <w:basedOn w:val="a"/>
    <w:uiPriority w:val="99"/>
    <w:rsid w:val="0030631E"/>
    <w:pPr>
      <w:shd w:val="clear" w:color="auto" w:fill="FFFFFF"/>
      <w:spacing w:before="5460" w:line="240" w:lineRule="atLeast"/>
      <w:jc w:val="center"/>
    </w:pPr>
    <w:rPr>
      <w:sz w:val="27"/>
      <w:szCs w:val="27"/>
    </w:rPr>
  </w:style>
  <w:style w:type="paragraph" w:styleId="21">
    <w:name w:val="Body Text Indent 2"/>
    <w:basedOn w:val="a"/>
    <w:link w:val="22"/>
    <w:semiHidden/>
    <w:unhideWhenUsed/>
    <w:rsid w:val="00036DE8"/>
    <w:pPr>
      <w:spacing w:after="120" w:line="480" w:lineRule="auto"/>
      <w:ind w:left="283"/>
    </w:pPr>
  </w:style>
  <w:style w:type="character" w:customStyle="1" w:styleId="22">
    <w:name w:val="Основной текст с отступом 2 Знак"/>
    <w:basedOn w:val="a0"/>
    <w:link w:val="21"/>
    <w:semiHidden/>
    <w:rsid w:val="00036DE8"/>
    <w:rPr>
      <w:rFonts w:ascii="Times New Roman" w:eastAsia="Times New Roman" w:hAnsi="Times New Roman" w:cs="Times New Roman"/>
      <w:sz w:val="24"/>
      <w:szCs w:val="24"/>
      <w:lang w:eastAsia="ru-RU"/>
    </w:rPr>
  </w:style>
  <w:style w:type="paragraph" w:styleId="af9">
    <w:name w:val="List Paragraph"/>
    <w:basedOn w:val="a"/>
    <w:qFormat/>
    <w:rsid w:val="002B211C"/>
    <w:pPr>
      <w:ind w:left="720"/>
      <w:contextualSpacing/>
    </w:pPr>
  </w:style>
  <w:style w:type="paragraph" w:customStyle="1" w:styleId="ConsPlusNormal">
    <w:name w:val="ConsPlusNormal"/>
    <w:rsid w:val="002A04A3"/>
    <w:pPr>
      <w:autoSpaceDE w:val="0"/>
      <w:autoSpaceDN w:val="0"/>
      <w:adjustRightInd w:val="0"/>
      <w:spacing w:after="0" w:line="240" w:lineRule="auto"/>
    </w:pPr>
    <w:rPr>
      <w:rFonts w:ascii="Arial" w:eastAsiaTheme="minorEastAsia" w:hAnsi="Arial" w:cs="Arial"/>
      <w:sz w:val="20"/>
      <w:szCs w:val="20"/>
      <w:lang w:eastAsia="ru-RU"/>
    </w:rPr>
  </w:style>
  <w:style w:type="paragraph" w:styleId="afa">
    <w:name w:val="header"/>
    <w:basedOn w:val="a"/>
    <w:link w:val="afb"/>
    <w:uiPriority w:val="99"/>
    <w:semiHidden/>
    <w:unhideWhenUsed/>
    <w:rsid w:val="00C33DA9"/>
    <w:pPr>
      <w:tabs>
        <w:tab w:val="center" w:pos="4677"/>
        <w:tab w:val="right" w:pos="9355"/>
      </w:tabs>
    </w:pPr>
  </w:style>
  <w:style w:type="character" w:customStyle="1" w:styleId="afb">
    <w:name w:val="Верхний колонтитул Знак"/>
    <w:basedOn w:val="a0"/>
    <w:link w:val="afa"/>
    <w:uiPriority w:val="99"/>
    <w:semiHidden/>
    <w:rsid w:val="00C33DA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1B8EE6D25CEDE99892810D5164F4DF9667E35D18F2C02FCA0D6B7EAB3B32D3A4D988D7A268BDBC17F88AE43t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6E1B8EE6D25CEDE99892810D5164F4DF9667E35D18F2C02FCA0D6B7EAB3B32D3A4D988D7A268BDBC17F88AE43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68A89-93B6-4EF3-B83A-224F140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45</Pages>
  <Words>13197</Words>
  <Characters>75225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234</cp:revision>
  <cp:lastPrinted>2017-06-26T00:36:00Z</cp:lastPrinted>
  <dcterms:created xsi:type="dcterms:W3CDTF">2017-04-19T06:02:00Z</dcterms:created>
  <dcterms:modified xsi:type="dcterms:W3CDTF">2017-07-04T00:14:00Z</dcterms:modified>
</cp:coreProperties>
</file>