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D" w:rsidRPr="00E270B9" w:rsidRDefault="00A64F4D" w:rsidP="00E270B9">
      <w:pPr>
        <w:pStyle w:val="a3"/>
        <w:shd w:val="clear" w:color="auto" w:fill="F3F3F3"/>
        <w:ind w:firstLine="709"/>
        <w:jc w:val="center"/>
        <w:rPr>
          <w:color w:val="22252D"/>
          <w:sz w:val="28"/>
          <w:szCs w:val="28"/>
        </w:rPr>
      </w:pPr>
      <w:r w:rsidRPr="00E270B9">
        <w:rPr>
          <w:rStyle w:val="a4"/>
          <w:color w:val="22252D"/>
          <w:sz w:val="28"/>
          <w:szCs w:val="28"/>
        </w:rPr>
        <w:t>Информация об итогах социально-экономического развития</w:t>
      </w:r>
    </w:p>
    <w:p w:rsidR="00A64F4D" w:rsidRPr="00E270B9" w:rsidRDefault="00E270B9" w:rsidP="00E270B9">
      <w:pPr>
        <w:pStyle w:val="a3"/>
        <w:shd w:val="clear" w:color="auto" w:fill="F3F3F3"/>
        <w:ind w:firstLine="709"/>
        <w:jc w:val="center"/>
        <w:rPr>
          <w:color w:val="22252D"/>
          <w:sz w:val="28"/>
          <w:szCs w:val="28"/>
        </w:rPr>
      </w:pPr>
      <w:r>
        <w:rPr>
          <w:rStyle w:val="a4"/>
          <w:color w:val="22252D"/>
          <w:sz w:val="28"/>
          <w:szCs w:val="28"/>
        </w:rPr>
        <w:t>Михайловского</w:t>
      </w:r>
      <w:r w:rsidR="00A64F4D" w:rsidRPr="00E270B9">
        <w:rPr>
          <w:rStyle w:val="a4"/>
          <w:color w:val="22252D"/>
          <w:sz w:val="28"/>
          <w:szCs w:val="28"/>
        </w:rPr>
        <w:t xml:space="preserve"> район</w:t>
      </w:r>
      <w:r>
        <w:rPr>
          <w:rStyle w:val="a4"/>
          <w:color w:val="22252D"/>
          <w:sz w:val="28"/>
          <w:szCs w:val="28"/>
        </w:rPr>
        <w:t>а</w:t>
      </w:r>
      <w:r w:rsidR="00256106">
        <w:rPr>
          <w:rStyle w:val="a4"/>
          <w:color w:val="22252D"/>
          <w:sz w:val="28"/>
          <w:szCs w:val="28"/>
        </w:rPr>
        <w:t xml:space="preserve">  </w:t>
      </w:r>
      <w:r w:rsidR="00497DB7">
        <w:rPr>
          <w:rStyle w:val="a4"/>
          <w:color w:val="22252D"/>
          <w:sz w:val="28"/>
          <w:szCs w:val="28"/>
        </w:rPr>
        <w:t xml:space="preserve">  </w:t>
      </w:r>
      <w:r w:rsidR="002F20E1">
        <w:rPr>
          <w:rStyle w:val="a4"/>
          <w:color w:val="22252D"/>
          <w:sz w:val="28"/>
          <w:szCs w:val="28"/>
        </w:rPr>
        <w:t xml:space="preserve">  </w:t>
      </w:r>
      <w:r w:rsidR="00E54313">
        <w:rPr>
          <w:rStyle w:val="a4"/>
          <w:color w:val="22252D"/>
          <w:sz w:val="28"/>
          <w:szCs w:val="28"/>
        </w:rPr>
        <w:t xml:space="preserve">  </w:t>
      </w:r>
    </w:p>
    <w:p w:rsidR="00A64F4D" w:rsidRPr="00E270B9" w:rsidRDefault="00A64F4D" w:rsidP="00E270B9">
      <w:pPr>
        <w:pStyle w:val="a3"/>
        <w:shd w:val="clear" w:color="auto" w:fill="F3F3F3"/>
        <w:ind w:firstLine="709"/>
        <w:jc w:val="center"/>
        <w:rPr>
          <w:color w:val="22252D"/>
          <w:sz w:val="28"/>
          <w:szCs w:val="28"/>
        </w:rPr>
      </w:pPr>
      <w:r w:rsidRPr="00E270B9">
        <w:rPr>
          <w:rStyle w:val="a4"/>
          <w:color w:val="22252D"/>
          <w:sz w:val="28"/>
          <w:szCs w:val="28"/>
        </w:rPr>
        <w:t>за январь-декабрь 2020 года.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color w:val="22252D"/>
          <w:sz w:val="28"/>
          <w:szCs w:val="28"/>
        </w:rPr>
        <w:t>За январь-декабрь 2020 года </w:t>
      </w:r>
      <w:r w:rsidRPr="00CB5641">
        <w:rPr>
          <w:rStyle w:val="a4"/>
          <w:color w:val="22252D"/>
          <w:sz w:val="28"/>
          <w:szCs w:val="28"/>
        </w:rPr>
        <w:t>отгружено</w:t>
      </w:r>
      <w:r w:rsidRPr="00CB5641">
        <w:rPr>
          <w:color w:val="22252D"/>
          <w:sz w:val="28"/>
          <w:szCs w:val="28"/>
        </w:rPr>
        <w:t> продукции собственного производства, выполнено работ и оказано услуг собственными силами по всем видам экономической деятельности по полному кругу предприятий на сумму </w:t>
      </w:r>
      <w:r w:rsidR="00C476F5" w:rsidRPr="00CB5641">
        <w:rPr>
          <w:rStyle w:val="a4"/>
          <w:b w:val="0"/>
          <w:color w:val="22252D"/>
          <w:sz w:val="28"/>
          <w:szCs w:val="28"/>
        </w:rPr>
        <w:t>140202,5</w:t>
      </w:r>
      <w:r w:rsidRPr="00CB5641">
        <w:rPr>
          <w:rStyle w:val="a4"/>
          <w:b w:val="0"/>
          <w:color w:val="22252D"/>
          <w:sz w:val="28"/>
          <w:szCs w:val="28"/>
        </w:rPr>
        <w:t xml:space="preserve"> </w:t>
      </w:r>
      <w:r w:rsidR="00C476F5" w:rsidRPr="00CB5641">
        <w:rPr>
          <w:rStyle w:val="a4"/>
          <w:b w:val="0"/>
          <w:color w:val="22252D"/>
          <w:sz w:val="28"/>
          <w:szCs w:val="28"/>
        </w:rPr>
        <w:t>тыс</w:t>
      </w:r>
      <w:r w:rsidRPr="00CB5641">
        <w:rPr>
          <w:rStyle w:val="a4"/>
          <w:b w:val="0"/>
          <w:color w:val="22252D"/>
          <w:sz w:val="28"/>
          <w:szCs w:val="28"/>
        </w:rPr>
        <w:t>. руб.</w:t>
      </w:r>
      <w:r w:rsidRPr="00CB5641">
        <w:rPr>
          <w:color w:val="22252D"/>
          <w:sz w:val="28"/>
          <w:szCs w:val="28"/>
        </w:rPr>
        <w:t>, темп роста к январю-декабрю 2019 года составил </w:t>
      </w:r>
      <w:r w:rsidR="00C476F5" w:rsidRPr="00CB5641">
        <w:rPr>
          <w:rStyle w:val="a4"/>
          <w:b w:val="0"/>
          <w:color w:val="22252D"/>
          <w:sz w:val="28"/>
          <w:szCs w:val="28"/>
        </w:rPr>
        <w:t>127,3</w:t>
      </w:r>
      <w:r w:rsidRPr="00CB5641">
        <w:rPr>
          <w:color w:val="22252D"/>
          <w:sz w:val="28"/>
          <w:szCs w:val="28"/>
        </w:rPr>
        <w:t>.</w:t>
      </w:r>
    </w:p>
    <w:p w:rsidR="007E0C69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b/>
          <w:color w:val="22252D"/>
          <w:sz w:val="28"/>
          <w:szCs w:val="28"/>
        </w:rPr>
        <w:t>В сельском хозяйстве</w:t>
      </w:r>
      <w:r w:rsidRPr="00CB5641">
        <w:rPr>
          <w:color w:val="22252D"/>
          <w:sz w:val="28"/>
          <w:szCs w:val="28"/>
        </w:rPr>
        <w:t xml:space="preserve"> по состоянию на 1 января 2021 года </w:t>
      </w:r>
      <w:r w:rsidRPr="00CB5641">
        <w:rPr>
          <w:rStyle w:val="a4"/>
          <w:b w:val="0"/>
          <w:color w:val="22252D"/>
          <w:sz w:val="28"/>
          <w:szCs w:val="28"/>
        </w:rPr>
        <w:t>поголовье КРС</w:t>
      </w:r>
      <w:r w:rsidRPr="00CB5641">
        <w:rPr>
          <w:color w:val="22252D"/>
          <w:sz w:val="28"/>
          <w:szCs w:val="28"/>
        </w:rPr>
        <w:t xml:space="preserve"> во всех категориях хозяйств составляет </w:t>
      </w:r>
      <w:r w:rsidR="007E0C69" w:rsidRPr="00CB5641">
        <w:rPr>
          <w:color w:val="22252D"/>
          <w:sz w:val="28"/>
          <w:szCs w:val="28"/>
        </w:rPr>
        <w:t>3267</w:t>
      </w:r>
      <w:r w:rsidRPr="00CB5641">
        <w:rPr>
          <w:color w:val="22252D"/>
          <w:sz w:val="28"/>
          <w:szCs w:val="28"/>
        </w:rPr>
        <w:t xml:space="preserve"> голов, или </w:t>
      </w:r>
      <w:r w:rsidR="007E0C69" w:rsidRPr="00CB5641">
        <w:rPr>
          <w:color w:val="22252D"/>
          <w:sz w:val="28"/>
          <w:szCs w:val="28"/>
        </w:rPr>
        <w:t>74,3</w:t>
      </w:r>
      <w:r w:rsidRPr="00CB5641">
        <w:rPr>
          <w:color w:val="22252D"/>
          <w:sz w:val="28"/>
          <w:szCs w:val="28"/>
        </w:rPr>
        <w:t xml:space="preserve">% к соответствующему периоду прошлого года. </w:t>
      </w:r>
      <w:proofErr w:type="gramStart"/>
      <w:r w:rsidRPr="00CB5641">
        <w:rPr>
          <w:color w:val="22252D"/>
          <w:sz w:val="28"/>
          <w:szCs w:val="28"/>
        </w:rPr>
        <w:t xml:space="preserve">Всеми категориями хозяйств произведено </w:t>
      </w:r>
      <w:r w:rsidR="00CB5641" w:rsidRPr="00CB5641">
        <w:rPr>
          <w:color w:val="22252D"/>
          <w:sz w:val="28"/>
          <w:szCs w:val="28"/>
        </w:rPr>
        <w:t>6,3</w:t>
      </w:r>
      <w:r w:rsidR="007E0C69" w:rsidRPr="00CB5641">
        <w:rPr>
          <w:color w:val="22252D"/>
          <w:sz w:val="28"/>
          <w:szCs w:val="28"/>
        </w:rPr>
        <w:t xml:space="preserve"> тыс. тонн молока</w:t>
      </w:r>
      <w:r w:rsidR="00CB5641" w:rsidRPr="00CB5641">
        <w:rPr>
          <w:color w:val="22252D"/>
          <w:sz w:val="28"/>
          <w:szCs w:val="28"/>
        </w:rPr>
        <w:t xml:space="preserve"> (70,8% к 2019 году)</w:t>
      </w:r>
      <w:r w:rsidRPr="00CB5641">
        <w:rPr>
          <w:color w:val="22252D"/>
          <w:sz w:val="28"/>
          <w:szCs w:val="28"/>
        </w:rPr>
        <w:t xml:space="preserve">,  реализовано скота и птицы на убой в живом весе </w:t>
      </w:r>
      <w:r w:rsidR="00CB5641" w:rsidRPr="00CB5641">
        <w:rPr>
          <w:color w:val="22252D"/>
          <w:sz w:val="28"/>
          <w:szCs w:val="28"/>
        </w:rPr>
        <w:t>2,7</w:t>
      </w:r>
      <w:r w:rsidRPr="00CB5641">
        <w:rPr>
          <w:color w:val="22252D"/>
          <w:sz w:val="28"/>
          <w:szCs w:val="28"/>
        </w:rPr>
        <w:t xml:space="preserve"> тыс. тонн</w:t>
      </w:r>
      <w:r w:rsidR="00CB5641" w:rsidRPr="00CB5641">
        <w:rPr>
          <w:color w:val="22252D"/>
          <w:sz w:val="28"/>
          <w:szCs w:val="28"/>
        </w:rPr>
        <w:t xml:space="preserve"> (103,8% к аналогичному показателю 2019 года.</w:t>
      </w:r>
      <w:r w:rsidR="007E0C69" w:rsidRPr="00CB5641">
        <w:rPr>
          <w:color w:val="22252D"/>
          <w:sz w:val="28"/>
          <w:szCs w:val="28"/>
        </w:rPr>
        <w:t>.</w:t>
      </w:r>
      <w:proofErr w:type="gramEnd"/>
    </w:p>
    <w:p w:rsidR="00711F6C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color w:val="22252D"/>
          <w:sz w:val="28"/>
          <w:szCs w:val="28"/>
        </w:rPr>
        <w:t>За январь-декабрь 2020 года </w:t>
      </w:r>
      <w:r w:rsidRPr="00CB5641">
        <w:rPr>
          <w:rStyle w:val="a4"/>
          <w:color w:val="22252D"/>
          <w:sz w:val="28"/>
          <w:szCs w:val="28"/>
        </w:rPr>
        <w:t xml:space="preserve">введено </w:t>
      </w:r>
      <w:r w:rsidR="00711F6C" w:rsidRPr="00CB5641">
        <w:rPr>
          <w:rStyle w:val="a4"/>
          <w:b w:val="0"/>
          <w:color w:val="22252D"/>
          <w:sz w:val="28"/>
          <w:szCs w:val="28"/>
        </w:rPr>
        <w:t>286</w:t>
      </w:r>
      <w:r w:rsidRPr="00CB5641">
        <w:rPr>
          <w:rStyle w:val="a4"/>
          <w:b w:val="0"/>
          <w:color w:val="22252D"/>
          <w:sz w:val="28"/>
          <w:szCs w:val="28"/>
        </w:rPr>
        <w:t xml:space="preserve"> кв. м общей площади жилья</w:t>
      </w:r>
      <w:r w:rsidRPr="00CB5641">
        <w:rPr>
          <w:color w:val="22252D"/>
          <w:sz w:val="28"/>
          <w:szCs w:val="28"/>
        </w:rPr>
        <w:t> (</w:t>
      </w:r>
      <w:r w:rsidR="00711F6C" w:rsidRPr="00CB5641">
        <w:rPr>
          <w:color w:val="22252D"/>
          <w:sz w:val="28"/>
          <w:szCs w:val="28"/>
        </w:rPr>
        <w:t>205,8</w:t>
      </w:r>
      <w:r w:rsidRPr="00CB5641">
        <w:rPr>
          <w:color w:val="22252D"/>
          <w:sz w:val="28"/>
          <w:szCs w:val="28"/>
        </w:rPr>
        <w:t xml:space="preserve">% к январю-декабрю 2019 года). </w:t>
      </w:r>
      <w:r w:rsidR="00B97C0F" w:rsidRPr="00CB5641">
        <w:rPr>
          <w:color w:val="22252D"/>
          <w:sz w:val="28"/>
          <w:szCs w:val="28"/>
        </w:rPr>
        <w:t>Вод жилья осуществ</w:t>
      </w:r>
      <w:r w:rsidR="00711F6C" w:rsidRPr="00CB5641">
        <w:rPr>
          <w:color w:val="22252D"/>
          <w:sz w:val="28"/>
          <w:szCs w:val="28"/>
        </w:rPr>
        <w:t>лялся и</w:t>
      </w:r>
      <w:r w:rsidRPr="00CB5641">
        <w:rPr>
          <w:color w:val="22252D"/>
          <w:sz w:val="28"/>
          <w:szCs w:val="28"/>
        </w:rPr>
        <w:t>ндивидуальными застройщиками</w:t>
      </w:r>
      <w:r w:rsidR="00711F6C" w:rsidRPr="00CB5641">
        <w:rPr>
          <w:color w:val="22252D"/>
          <w:sz w:val="28"/>
          <w:szCs w:val="28"/>
        </w:rPr>
        <w:t>.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4"/>
          <w:color w:val="22252D"/>
          <w:sz w:val="28"/>
          <w:szCs w:val="28"/>
        </w:rPr>
        <w:t> Финансовый итог</w:t>
      </w:r>
      <w:r w:rsidRPr="00CB5641">
        <w:rPr>
          <w:color w:val="22252D"/>
          <w:sz w:val="28"/>
          <w:szCs w:val="28"/>
        </w:rPr>
        <w:t xml:space="preserve"> деятельности крупных и средних предприятий на 1  декабря 2020 года - положительный. </w:t>
      </w:r>
      <w:r w:rsidR="00FC7957" w:rsidRPr="00CB5641">
        <w:rPr>
          <w:color w:val="22252D"/>
          <w:sz w:val="28"/>
          <w:szCs w:val="28"/>
        </w:rPr>
        <w:t xml:space="preserve">Удельный вес прибыльных организаций в общем числе организаций </w:t>
      </w:r>
      <w:r w:rsidR="00D632FC" w:rsidRPr="00CB5641">
        <w:rPr>
          <w:color w:val="22252D"/>
          <w:sz w:val="28"/>
          <w:szCs w:val="28"/>
        </w:rPr>
        <w:t xml:space="preserve">составил 100%,  в том числе </w:t>
      </w:r>
      <w:r w:rsidRPr="00CB5641">
        <w:rPr>
          <w:color w:val="22252D"/>
          <w:sz w:val="28"/>
          <w:szCs w:val="28"/>
        </w:rPr>
        <w:t xml:space="preserve"> </w:t>
      </w:r>
      <w:r w:rsidR="00D632FC" w:rsidRPr="00CB5641">
        <w:rPr>
          <w:color w:val="22252D"/>
          <w:sz w:val="28"/>
          <w:szCs w:val="28"/>
        </w:rPr>
        <w:t>по виду деятельности «Сельское, лесное хозяйство, охота, рыболовство и рыбоводство» - 100%. Темп роста показателя «Прибыль, тыс</w:t>
      </w:r>
      <w:proofErr w:type="gramStart"/>
      <w:r w:rsidR="00D632FC" w:rsidRPr="00CB5641">
        <w:rPr>
          <w:color w:val="22252D"/>
          <w:sz w:val="28"/>
          <w:szCs w:val="28"/>
        </w:rPr>
        <w:t>.р</w:t>
      </w:r>
      <w:proofErr w:type="gramEnd"/>
      <w:r w:rsidR="00D632FC" w:rsidRPr="00CB5641">
        <w:rPr>
          <w:color w:val="22252D"/>
          <w:sz w:val="28"/>
          <w:szCs w:val="28"/>
        </w:rPr>
        <w:t>уб.» к соответствующему периоду прошлого года со</w:t>
      </w:r>
      <w:r w:rsidR="007E0C69" w:rsidRPr="00CB5641">
        <w:rPr>
          <w:color w:val="22252D"/>
          <w:sz w:val="28"/>
          <w:szCs w:val="28"/>
        </w:rPr>
        <w:t xml:space="preserve">  </w:t>
      </w:r>
      <w:r w:rsidR="00D632FC" w:rsidRPr="00CB5641">
        <w:rPr>
          <w:color w:val="22252D"/>
          <w:sz w:val="28"/>
          <w:szCs w:val="28"/>
        </w:rPr>
        <w:t>ставил 97,5%.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4"/>
          <w:color w:val="22252D"/>
          <w:sz w:val="28"/>
          <w:szCs w:val="28"/>
        </w:rPr>
        <w:t>Среднесписочная численность</w:t>
      </w:r>
      <w:r w:rsidRPr="00CB5641">
        <w:rPr>
          <w:color w:val="22252D"/>
          <w:sz w:val="28"/>
          <w:szCs w:val="28"/>
        </w:rPr>
        <w:t xml:space="preserve"> по крупным и средним предприятиям и организациям составила на 1 </w:t>
      </w:r>
      <w:r w:rsidR="00055F53" w:rsidRPr="00CB5641">
        <w:rPr>
          <w:color w:val="22252D"/>
          <w:sz w:val="28"/>
          <w:szCs w:val="28"/>
        </w:rPr>
        <w:t>января</w:t>
      </w:r>
      <w:r w:rsidRPr="00CB5641">
        <w:rPr>
          <w:color w:val="22252D"/>
          <w:sz w:val="28"/>
          <w:szCs w:val="28"/>
        </w:rPr>
        <w:t xml:space="preserve"> 2020 года </w:t>
      </w:r>
      <w:r w:rsidR="00055F53" w:rsidRPr="00CB5641">
        <w:rPr>
          <w:color w:val="22252D"/>
          <w:sz w:val="28"/>
          <w:szCs w:val="28"/>
        </w:rPr>
        <w:t>1671</w:t>
      </w:r>
      <w:r w:rsidRPr="00CB5641">
        <w:rPr>
          <w:color w:val="22252D"/>
          <w:sz w:val="28"/>
          <w:szCs w:val="28"/>
        </w:rPr>
        <w:t xml:space="preserve"> человек, или </w:t>
      </w:r>
      <w:r w:rsidR="00055F53" w:rsidRPr="00CB5641">
        <w:rPr>
          <w:color w:val="22252D"/>
          <w:sz w:val="28"/>
          <w:szCs w:val="28"/>
        </w:rPr>
        <w:t>97,9</w:t>
      </w:r>
      <w:r w:rsidRPr="00CB5641">
        <w:rPr>
          <w:color w:val="22252D"/>
          <w:sz w:val="28"/>
          <w:szCs w:val="28"/>
        </w:rPr>
        <w:t xml:space="preserve">% к уровню 1 </w:t>
      </w:r>
      <w:r w:rsidR="00055F53" w:rsidRPr="00CB5641">
        <w:rPr>
          <w:color w:val="22252D"/>
          <w:sz w:val="28"/>
          <w:szCs w:val="28"/>
        </w:rPr>
        <w:t>января</w:t>
      </w:r>
      <w:r w:rsidRPr="00CB5641">
        <w:rPr>
          <w:color w:val="22252D"/>
          <w:sz w:val="28"/>
          <w:szCs w:val="28"/>
        </w:rPr>
        <w:t xml:space="preserve"> 2019 года.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4"/>
          <w:color w:val="22252D"/>
          <w:sz w:val="28"/>
          <w:szCs w:val="28"/>
        </w:rPr>
        <w:t>Среднемесячная номинальная заработная плата</w:t>
      </w:r>
      <w:r w:rsidRPr="00CB5641">
        <w:rPr>
          <w:color w:val="22252D"/>
          <w:sz w:val="28"/>
          <w:szCs w:val="28"/>
        </w:rPr>
        <w:t> по полному кругу предприятий составила за ян</w:t>
      </w:r>
      <w:r w:rsidR="00055F53" w:rsidRPr="00CB5641">
        <w:rPr>
          <w:color w:val="22252D"/>
          <w:sz w:val="28"/>
          <w:szCs w:val="28"/>
        </w:rPr>
        <w:t>варь-декабрь</w:t>
      </w:r>
      <w:r w:rsidRPr="00CB5641">
        <w:rPr>
          <w:color w:val="22252D"/>
          <w:sz w:val="28"/>
          <w:szCs w:val="28"/>
        </w:rPr>
        <w:t xml:space="preserve"> 2020 года в целом по муниципальному району </w:t>
      </w:r>
      <w:r w:rsidR="00055F53" w:rsidRPr="00CB5641">
        <w:rPr>
          <w:color w:val="22252D"/>
          <w:sz w:val="28"/>
          <w:szCs w:val="28"/>
        </w:rPr>
        <w:t>42626,2</w:t>
      </w:r>
      <w:r w:rsidRPr="00CB5641">
        <w:rPr>
          <w:color w:val="22252D"/>
          <w:sz w:val="28"/>
          <w:szCs w:val="28"/>
        </w:rPr>
        <w:t xml:space="preserve"> руб. (темп роста к январю-</w:t>
      </w:r>
      <w:r w:rsidR="00055F53" w:rsidRPr="00CB5641">
        <w:rPr>
          <w:color w:val="22252D"/>
          <w:sz w:val="28"/>
          <w:szCs w:val="28"/>
        </w:rPr>
        <w:t>декабрю</w:t>
      </w:r>
      <w:r w:rsidRPr="00CB5641">
        <w:rPr>
          <w:color w:val="22252D"/>
          <w:sz w:val="28"/>
          <w:szCs w:val="28"/>
        </w:rPr>
        <w:t xml:space="preserve"> 2019 года </w:t>
      </w:r>
      <w:r w:rsidR="00055F53" w:rsidRPr="00CB5641">
        <w:rPr>
          <w:color w:val="22252D"/>
          <w:sz w:val="28"/>
          <w:szCs w:val="28"/>
        </w:rPr>
        <w:t>108,6 %).</w:t>
      </w:r>
    </w:p>
    <w:p w:rsidR="00055F53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4"/>
          <w:color w:val="22252D"/>
          <w:sz w:val="28"/>
          <w:szCs w:val="28"/>
        </w:rPr>
        <w:t>Задолженность по заработной плате</w:t>
      </w:r>
      <w:r w:rsidRPr="00CB5641">
        <w:rPr>
          <w:color w:val="22252D"/>
          <w:sz w:val="28"/>
          <w:szCs w:val="28"/>
        </w:rPr>
        <w:t xml:space="preserve"> по учитываемому органами государственной статистики кругу предприятий на 1 января 2021 года отсутствовала. 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4"/>
          <w:color w:val="22252D"/>
          <w:sz w:val="28"/>
          <w:szCs w:val="28"/>
        </w:rPr>
        <w:t>Уровень зарегистрированной безработицы</w:t>
      </w:r>
      <w:r w:rsidRPr="00CB5641">
        <w:rPr>
          <w:color w:val="22252D"/>
          <w:sz w:val="28"/>
          <w:szCs w:val="28"/>
        </w:rPr>
        <w:t xml:space="preserve"> на 1 января 2021 года составил в целом по муниципальному району </w:t>
      </w:r>
      <w:r w:rsidR="00EC78B9" w:rsidRPr="00CB5641">
        <w:rPr>
          <w:color w:val="22252D"/>
          <w:sz w:val="28"/>
          <w:szCs w:val="28"/>
        </w:rPr>
        <w:t>5,7</w:t>
      </w:r>
      <w:r w:rsidRPr="00CB5641">
        <w:rPr>
          <w:color w:val="22252D"/>
          <w:sz w:val="28"/>
          <w:szCs w:val="28"/>
        </w:rPr>
        <w:t xml:space="preserve"> % от экономически активного населения, против </w:t>
      </w:r>
      <w:r w:rsidR="00EC78B9" w:rsidRPr="00CB5641">
        <w:rPr>
          <w:color w:val="22252D"/>
          <w:sz w:val="28"/>
          <w:szCs w:val="28"/>
        </w:rPr>
        <w:t>2,5</w:t>
      </w:r>
      <w:r w:rsidRPr="00CB5641">
        <w:rPr>
          <w:color w:val="22252D"/>
          <w:sz w:val="28"/>
          <w:szCs w:val="28"/>
        </w:rPr>
        <w:t xml:space="preserve"> % на 1 января 2020 года. На учете в центре </w:t>
      </w:r>
      <w:r w:rsidRPr="00CB5641">
        <w:rPr>
          <w:color w:val="22252D"/>
          <w:sz w:val="28"/>
          <w:szCs w:val="28"/>
        </w:rPr>
        <w:lastRenderedPageBreak/>
        <w:t xml:space="preserve">занятости на 1 января 2021 года стояло </w:t>
      </w:r>
      <w:r w:rsidR="00EC78B9" w:rsidRPr="00CB5641">
        <w:rPr>
          <w:color w:val="22252D"/>
          <w:sz w:val="28"/>
          <w:szCs w:val="28"/>
        </w:rPr>
        <w:t>385</w:t>
      </w:r>
      <w:r w:rsidRPr="00CB5641">
        <w:rPr>
          <w:color w:val="22252D"/>
          <w:sz w:val="28"/>
          <w:szCs w:val="28"/>
        </w:rPr>
        <w:t xml:space="preserve"> безработных (на 1 января 2020 года численность безработных –</w:t>
      </w:r>
      <w:r w:rsidR="00EC78B9" w:rsidRPr="00CB5641">
        <w:rPr>
          <w:color w:val="22252D"/>
          <w:sz w:val="28"/>
          <w:szCs w:val="28"/>
        </w:rPr>
        <w:t>178</w:t>
      </w:r>
      <w:r w:rsidRPr="00CB5641">
        <w:rPr>
          <w:color w:val="22252D"/>
          <w:sz w:val="28"/>
          <w:szCs w:val="28"/>
        </w:rPr>
        <w:t xml:space="preserve"> человек). Коэффициент напряженности на рынке труда составил </w:t>
      </w:r>
      <w:r w:rsidR="00EC78B9" w:rsidRPr="00CB5641">
        <w:rPr>
          <w:color w:val="22252D"/>
          <w:sz w:val="28"/>
          <w:szCs w:val="28"/>
        </w:rPr>
        <w:t>5,3</w:t>
      </w:r>
      <w:r w:rsidRPr="00CB5641">
        <w:rPr>
          <w:color w:val="22252D"/>
          <w:sz w:val="28"/>
          <w:szCs w:val="28"/>
        </w:rPr>
        <w:t xml:space="preserve"> (на 1 января 2020 г. </w:t>
      </w:r>
      <w:r w:rsidR="00EC78B9" w:rsidRPr="00CB5641">
        <w:rPr>
          <w:color w:val="22252D"/>
          <w:sz w:val="28"/>
          <w:szCs w:val="28"/>
        </w:rPr>
        <w:t>–</w:t>
      </w:r>
      <w:r w:rsidRPr="00CB5641">
        <w:rPr>
          <w:color w:val="22252D"/>
          <w:sz w:val="28"/>
          <w:szCs w:val="28"/>
        </w:rPr>
        <w:t xml:space="preserve"> </w:t>
      </w:r>
      <w:r w:rsidR="00EC78B9" w:rsidRPr="00CB5641">
        <w:rPr>
          <w:color w:val="22252D"/>
          <w:sz w:val="28"/>
          <w:szCs w:val="28"/>
        </w:rPr>
        <w:t>30,1</w:t>
      </w:r>
      <w:r w:rsidRPr="00CB5641">
        <w:rPr>
          <w:color w:val="22252D"/>
          <w:sz w:val="28"/>
          <w:szCs w:val="28"/>
        </w:rPr>
        <w:t>). На 1 января 2021 года вакансий</w:t>
      </w:r>
      <w:r w:rsidR="00EC78B9" w:rsidRPr="00CB5641">
        <w:rPr>
          <w:color w:val="22252D"/>
          <w:sz w:val="28"/>
          <w:szCs w:val="28"/>
        </w:rPr>
        <w:t xml:space="preserve"> зарегистрировано не было.  </w:t>
      </w:r>
    </w:p>
    <w:p w:rsidR="00052788" w:rsidRPr="00CB5641" w:rsidRDefault="00052788" w:rsidP="00052788">
      <w:pPr>
        <w:pStyle w:val="a6"/>
        <w:ind w:firstLine="720"/>
        <w:rPr>
          <w:szCs w:val="28"/>
        </w:rPr>
      </w:pPr>
      <w:r w:rsidRPr="00CB5641">
        <w:rPr>
          <w:b/>
          <w:szCs w:val="28"/>
        </w:rPr>
        <w:t>Консолидированный бюджет</w:t>
      </w:r>
      <w:r w:rsidRPr="00CB5641">
        <w:rPr>
          <w:szCs w:val="28"/>
        </w:rPr>
        <w:t xml:space="preserve"> Михайловского района за 2020 год исполнен по доходам в сумме 813939,4 тыс</w:t>
      </w:r>
      <w:proofErr w:type="gramStart"/>
      <w:r w:rsidRPr="00CB5641">
        <w:rPr>
          <w:szCs w:val="28"/>
        </w:rPr>
        <w:t>.р</w:t>
      </w:r>
      <w:proofErr w:type="gramEnd"/>
      <w:r w:rsidRPr="00CB5641">
        <w:rPr>
          <w:szCs w:val="28"/>
        </w:rPr>
        <w:t>ублей или 100,2 % к бюджетным назначениям, в том числе собственные доходы исполнены на 104,0 % в сумме 208445,6 тыс.рублей при плане 200426,3 тыс.рублей.</w:t>
      </w:r>
    </w:p>
    <w:p w:rsidR="00EC78B9" w:rsidRPr="00CB5641" w:rsidRDefault="00EC78B9" w:rsidP="00EC78B9">
      <w:pPr>
        <w:pStyle w:val="3"/>
        <w:ind w:firstLine="720"/>
        <w:jc w:val="both"/>
        <w:rPr>
          <w:sz w:val="28"/>
          <w:szCs w:val="28"/>
        </w:rPr>
      </w:pPr>
      <w:r w:rsidRPr="00CB5641">
        <w:rPr>
          <w:sz w:val="28"/>
          <w:szCs w:val="28"/>
        </w:rPr>
        <w:t>Кассовые расходы бюджета Михайловского района (без учета внутренних обор</w:t>
      </w:r>
      <w:r w:rsidRPr="00CB5641">
        <w:rPr>
          <w:sz w:val="28"/>
          <w:szCs w:val="28"/>
        </w:rPr>
        <w:t>о</w:t>
      </w:r>
      <w:r w:rsidRPr="00CB5641">
        <w:rPr>
          <w:sz w:val="28"/>
          <w:szCs w:val="28"/>
        </w:rPr>
        <w:t>тов) за 2020 год составили 7237490, тыс</w:t>
      </w:r>
      <w:proofErr w:type="gramStart"/>
      <w:r w:rsidRPr="00CB5641">
        <w:rPr>
          <w:sz w:val="28"/>
          <w:szCs w:val="28"/>
        </w:rPr>
        <w:t>.р</w:t>
      </w:r>
      <w:proofErr w:type="gramEnd"/>
      <w:r w:rsidRPr="00CB5641">
        <w:rPr>
          <w:sz w:val="28"/>
          <w:szCs w:val="28"/>
        </w:rPr>
        <w:t>ублей при бюджетных назначениях 743528 тыс.рублей, исполн</w:t>
      </w:r>
      <w:r w:rsidRPr="00CB5641">
        <w:rPr>
          <w:sz w:val="28"/>
          <w:szCs w:val="28"/>
        </w:rPr>
        <w:t>е</w:t>
      </w:r>
      <w:r w:rsidRPr="00CB5641">
        <w:rPr>
          <w:sz w:val="28"/>
          <w:szCs w:val="28"/>
        </w:rPr>
        <w:t xml:space="preserve">ние – 97,3 %. 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4"/>
          <w:color w:val="22252D"/>
          <w:sz w:val="28"/>
          <w:szCs w:val="28"/>
        </w:rPr>
        <w:t>Демографическая ситуация</w:t>
      </w:r>
      <w:r w:rsidRPr="00CB5641">
        <w:rPr>
          <w:color w:val="22252D"/>
          <w:sz w:val="28"/>
          <w:szCs w:val="28"/>
        </w:rPr>
        <w:t> в муниципальном районе за январь-</w:t>
      </w:r>
      <w:r w:rsidR="00CB516B" w:rsidRPr="00CB5641">
        <w:rPr>
          <w:color w:val="22252D"/>
          <w:sz w:val="28"/>
          <w:szCs w:val="28"/>
        </w:rPr>
        <w:t xml:space="preserve">декабрь </w:t>
      </w:r>
      <w:r w:rsidRPr="00CB5641">
        <w:rPr>
          <w:color w:val="22252D"/>
          <w:sz w:val="28"/>
          <w:szCs w:val="28"/>
        </w:rPr>
        <w:t xml:space="preserve"> 2020 года характеризуется отрицательным результатом – </w:t>
      </w:r>
      <w:r w:rsidR="002C3198" w:rsidRPr="00CB5641">
        <w:rPr>
          <w:color w:val="22252D"/>
          <w:sz w:val="28"/>
          <w:szCs w:val="28"/>
        </w:rPr>
        <w:t>314</w:t>
      </w:r>
      <w:r w:rsidR="00CB516B" w:rsidRPr="00CB5641">
        <w:rPr>
          <w:color w:val="22252D"/>
          <w:sz w:val="28"/>
          <w:szCs w:val="28"/>
        </w:rPr>
        <w:t xml:space="preserve"> </w:t>
      </w:r>
      <w:r w:rsidRPr="00CB5641">
        <w:rPr>
          <w:color w:val="22252D"/>
          <w:sz w:val="28"/>
          <w:szCs w:val="28"/>
        </w:rPr>
        <w:t>человек (январь-</w:t>
      </w:r>
      <w:r w:rsidR="00CB516B" w:rsidRPr="00CB5641">
        <w:rPr>
          <w:color w:val="22252D"/>
          <w:sz w:val="28"/>
          <w:szCs w:val="28"/>
        </w:rPr>
        <w:t>декабрь</w:t>
      </w:r>
      <w:r w:rsidRPr="00CB5641">
        <w:rPr>
          <w:color w:val="22252D"/>
          <w:sz w:val="28"/>
          <w:szCs w:val="28"/>
        </w:rPr>
        <w:t xml:space="preserve"> 2019 года – (-) </w:t>
      </w:r>
      <w:r w:rsidR="000C4D19" w:rsidRPr="00CB5641">
        <w:rPr>
          <w:color w:val="22252D"/>
          <w:sz w:val="28"/>
          <w:szCs w:val="28"/>
        </w:rPr>
        <w:t>258</w:t>
      </w:r>
      <w:r w:rsidRPr="00CB5641">
        <w:rPr>
          <w:color w:val="22252D"/>
          <w:sz w:val="28"/>
          <w:szCs w:val="28"/>
        </w:rPr>
        <w:t xml:space="preserve"> человек).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5"/>
          <w:b/>
          <w:bCs/>
          <w:i w:val="0"/>
          <w:color w:val="22252D"/>
          <w:sz w:val="28"/>
          <w:szCs w:val="28"/>
        </w:rPr>
        <w:t>Естественное движение</w:t>
      </w:r>
      <w:r w:rsidRPr="00CB5641">
        <w:rPr>
          <w:rStyle w:val="a5"/>
          <w:bCs/>
          <w:i w:val="0"/>
          <w:color w:val="22252D"/>
          <w:sz w:val="28"/>
          <w:szCs w:val="28"/>
        </w:rPr>
        <w:t xml:space="preserve"> населения.</w:t>
      </w:r>
      <w:r w:rsidRPr="00CB5641">
        <w:rPr>
          <w:color w:val="22252D"/>
          <w:sz w:val="28"/>
          <w:szCs w:val="28"/>
        </w:rPr>
        <w:t xml:space="preserve"> За январь – </w:t>
      </w:r>
      <w:r w:rsidR="000C4D19" w:rsidRPr="00CB5641">
        <w:rPr>
          <w:color w:val="22252D"/>
          <w:sz w:val="28"/>
          <w:szCs w:val="28"/>
        </w:rPr>
        <w:t>декабрь</w:t>
      </w:r>
      <w:r w:rsidRPr="00CB5641">
        <w:rPr>
          <w:color w:val="22252D"/>
          <w:sz w:val="28"/>
          <w:szCs w:val="28"/>
        </w:rPr>
        <w:t xml:space="preserve"> 2020 года естественная убыль населения в муниципальном районе составила (-) </w:t>
      </w:r>
      <w:r w:rsidR="000C4D19" w:rsidRPr="00CB5641">
        <w:rPr>
          <w:color w:val="22252D"/>
          <w:sz w:val="28"/>
          <w:szCs w:val="28"/>
        </w:rPr>
        <w:t xml:space="preserve">124 </w:t>
      </w:r>
      <w:r w:rsidRPr="00CB5641">
        <w:rPr>
          <w:color w:val="22252D"/>
          <w:sz w:val="28"/>
          <w:szCs w:val="28"/>
        </w:rPr>
        <w:t xml:space="preserve">человека. За </w:t>
      </w:r>
      <w:r w:rsidR="000C4D19" w:rsidRPr="00CB5641">
        <w:rPr>
          <w:color w:val="22252D"/>
          <w:sz w:val="28"/>
          <w:szCs w:val="28"/>
        </w:rPr>
        <w:t>2020 год</w:t>
      </w:r>
      <w:r w:rsidRPr="00CB5641">
        <w:rPr>
          <w:color w:val="22252D"/>
          <w:sz w:val="28"/>
          <w:szCs w:val="28"/>
        </w:rPr>
        <w:t xml:space="preserve"> родилось </w:t>
      </w:r>
      <w:r w:rsidR="000C4D19" w:rsidRPr="00CB5641">
        <w:rPr>
          <w:color w:val="22252D"/>
          <w:sz w:val="28"/>
          <w:szCs w:val="28"/>
        </w:rPr>
        <w:t>113</w:t>
      </w:r>
      <w:r w:rsidRPr="00CB5641">
        <w:rPr>
          <w:color w:val="22252D"/>
          <w:sz w:val="28"/>
          <w:szCs w:val="28"/>
        </w:rPr>
        <w:t xml:space="preserve"> человек (за аналогичный период 2019 года родилось </w:t>
      </w:r>
      <w:r w:rsidR="000C4D19" w:rsidRPr="00CB5641">
        <w:rPr>
          <w:color w:val="22252D"/>
          <w:sz w:val="28"/>
          <w:szCs w:val="28"/>
        </w:rPr>
        <w:t>134</w:t>
      </w:r>
      <w:r w:rsidRPr="00CB5641">
        <w:rPr>
          <w:color w:val="22252D"/>
          <w:sz w:val="28"/>
          <w:szCs w:val="28"/>
        </w:rPr>
        <w:t xml:space="preserve"> человек</w:t>
      </w:r>
      <w:r w:rsidR="000C4D19" w:rsidRPr="00CB5641">
        <w:rPr>
          <w:color w:val="22252D"/>
          <w:sz w:val="28"/>
          <w:szCs w:val="28"/>
        </w:rPr>
        <w:t>а</w:t>
      </w:r>
      <w:r w:rsidRPr="00CB5641">
        <w:rPr>
          <w:color w:val="22252D"/>
          <w:sz w:val="28"/>
          <w:szCs w:val="28"/>
        </w:rPr>
        <w:t xml:space="preserve">). С начала текущего года умерло </w:t>
      </w:r>
      <w:r w:rsidR="000C4D19" w:rsidRPr="00CB5641">
        <w:rPr>
          <w:color w:val="22252D"/>
          <w:sz w:val="28"/>
          <w:szCs w:val="28"/>
        </w:rPr>
        <w:t>237</w:t>
      </w:r>
      <w:r w:rsidRPr="00CB5641">
        <w:rPr>
          <w:color w:val="22252D"/>
          <w:sz w:val="28"/>
          <w:szCs w:val="28"/>
        </w:rPr>
        <w:t xml:space="preserve"> человек, что на  </w:t>
      </w:r>
      <w:r w:rsidR="000C6A64" w:rsidRPr="00CB5641">
        <w:rPr>
          <w:color w:val="22252D"/>
          <w:sz w:val="28"/>
          <w:szCs w:val="28"/>
        </w:rPr>
        <w:t>23,4</w:t>
      </w:r>
      <w:r w:rsidRPr="00CB5641">
        <w:rPr>
          <w:color w:val="22252D"/>
          <w:sz w:val="28"/>
          <w:szCs w:val="28"/>
        </w:rPr>
        <w:t xml:space="preserve"> % выше прошлогоднего показателя, или на </w:t>
      </w:r>
      <w:r w:rsidR="000C6A64" w:rsidRPr="00CB5641">
        <w:rPr>
          <w:color w:val="22252D"/>
          <w:sz w:val="28"/>
          <w:szCs w:val="28"/>
        </w:rPr>
        <w:t>45</w:t>
      </w:r>
      <w:r w:rsidRPr="00CB5641">
        <w:rPr>
          <w:color w:val="22252D"/>
          <w:sz w:val="28"/>
          <w:szCs w:val="28"/>
        </w:rPr>
        <w:t xml:space="preserve"> человек.</w:t>
      </w:r>
    </w:p>
    <w:p w:rsidR="00A64F4D" w:rsidRPr="00CB5641" w:rsidRDefault="00A64F4D" w:rsidP="00E270B9">
      <w:pPr>
        <w:pStyle w:val="a3"/>
        <w:shd w:val="clear" w:color="auto" w:fill="F3F3F3"/>
        <w:ind w:firstLine="709"/>
        <w:jc w:val="both"/>
        <w:rPr>
          <w:color w:val="22252D"/>
          <w:sz w:val="28"/>
          <w:szCs w:val="28"/>
        </w:rPr>
      </w:pPr>
      <w:r w:rsidRPr="00CB5641">
        <w:rPr>
          <w:rStyle w:val="a5"/>
          <w:b/>
          <w:bCs/>
          <w:i w:val="0"/>
          <w:color w:val="22252D"/>
          <w:sz w:val="28"/>
          <w:szCs w:val="28"/>
        </w:rPr>
        <w:t>Миграционное движение</w:t>
      </w:r>
      <w:r w:rsidRPr="00CB5641">
        <w:rPr>
          <w:rStyle w:val="a5"/>
          <w:bCs/>
          <w:i w:val="0"/>
          <w:color w:val="22252D"/>
          <w:sz w:val="28"/>
          <w:szCs w:val="28"/>
        </w:rPr>
        <w:t xml:space="preserve"> населения. </w:t>
      </w:r>
      <w:r w:rsidRPr="00CB5641">
        <w:rPr>
          <w:color w:val="22252D"/>
          <w:sz w:val="28"/>
          <w:szCs w:val="28"/>
        </w:rPr>
        <w:t>За январь-</w:t>
      </w:r>
      <w:r w:rsidR="000C6A64" w:rsidRPr="00CB5641">
        <w:rPr>
          <w:color w:val="22252D"/>
          <w:sz w:val="28"/>
          <w:szCs w:val="28"/>
        </w:rPr>
        <w:t>декабрь</w:t>
      </w:r>
      <w:r w:rsidRPr="00CB5641">
        <w:rPr>
          <w:color w:val="22252D"/>
          <w:sz w:val="28"/>
          <w:szCs w:val="28"/>
        </w:rPr>
        <w:t xml:space="preserve"> 2020 года в муниципальном районе получена миграционная убыль населения - </w:t>
      </w:r>
      <w:r w:rsidR="000C6A64" w:rsidRPr="00CB5641">
        <w:rPr>
          <w:color w:val="22252D"/>
          <w:sz w:val="28"/>
          <w:szCs w:val="28"/>
        </w:rPr>
        <w:t>190</w:t>
      </w:r>
      <w:r w:rsidRPr="00CB5641">
        <w:rPr>
          <w:color w:val="22252D"/>
          <w:sz w:val="28"/>
          <w:szCs w:val="28"/>
        </w:rPr>
        <w:t xml:space="preserve"> человек (январь-</w:t>
      </w:r>
      <w:r w:rsidR="000C6A64" w:rsidRPr="00CB5641">
        <w:rPr>
          <w:color w:val="22252D"/>
          <w:sz w:val="28"/>
          <w:szCs w:val="28"/>
        </w:rPr>
        <w:t>декабрь</w:t>
      </w:r>
      <w:r w:rsidRPr="00CB5641">
        <w:rPr>
          <w:color w:val="22252D"/>
          <w:sz w:val="28"/>
          <w:szCs w:val="28"/>
        </w:rPr>
        <w:t xml:space="preserve"> 2019 года миграционная убыль </w:t>
      </w:r>
      <w:r w:rsidR="000C6A64" w:rsidRPr="00CB5641">
        <w:rPr>
          <w:color w:val="22252D"/>
          <w:sz w:val="28"/>
          <w:szCs w:val="28"/>
        </w:rPr>
        <w:t xml:space="preserve">200 </w:t>
      </w:r>
      <w:r w:rsidRPr="00CB5641">
        <w:rPr>
          <w:color w:val="22252D"/>
          <w:sz w:val="28"/>
          <w:szCs w:val="28"/>
        </w:rPr>
        <w:t xml:space="preserve">человек). На территорию </w:t>
      </w:r>
      <w:r w:rsidR="000C6A64" w:rsidRPr="00CB5641">
        <w:rPr>
          <w:color w:val="22252D"/>
          <w:sz w:val="28"/>
          <w:szCs w:val="28"/>
        </w:rPr>
        <w:t>Михайловского</w:t>
      </w:r>
      <w:r w:rsidRPr="00CB5641">
        <w:rPr>
          <w:color w:val="22252D"/>
          <w:sz w:val="28"/>
          <w:szCs w:val="28"/>
        </w:rPr>
        <w:t xml:space="preserve"> района прибыло </w:t>
      </w:r>
      <w:r w:rsidR="000C6A64" w:rsidRPr="00CB5641">
        <w:rPr>
          <w:color w:val="22252D"/>
          <w:sz w:val="28"/>
          <w:szCs w:val="28"/>
        </w:rPr>
        <w:t>288</w:t>
      </w:r>
      <w:r w:rsidRPr="00CB5641">
        <w:rPr>
          <w:color w:val="22252D"/>
          <w:sz w:val="28"/>
          <w:szCs w:val="28"/>
        </w:rPr>
        <w:t xml:space="preserve"> человек (соответствующий период 2019 года – </w:t>
      </w:r>
      <w:r w:rsidR="000C6A64" w:rsidRPr="00CB5641">
        <w:rPr>
          <w:color w:val="22252D"/>
          <w:sz w:val="28"/>
          <w:szCs w:val="28"/>
        </w:rPr>
        <w:t>394</w:t>
      </w:r>
      <w:r w:rsidRPr="00CB5641">
        <w:rPr>
          <w:color w:val="22252D"/>
          <w:sz w:val="28"/>
          <w:szCs w:val="28"/>
        </w:rPr>
        <w:t xml:space="preserve"> человек</w:t>
      </w:r>
      <w:r w:rsidR="000C6A64" w:rsidRPr="00CB5641">
        <w:rPr>
          <w:color w:val="22252D"/>
          <w:sz w:val="28"/>
          <w:szCs w:val="28"/>
        </w:rPr>
        <w:t>а</w:t>
      </w:r>
      <w:r w:rsidRPr="00CB5641">
        <w:rPr>
          <w:color w:val="22252D"/>
          <w:sz w:val="28"/>
          <w:szCs w:val="28"/>
        </w:rPr>
        <w:t xml:space="preserve">), выбыло – </w:t>
      </w:r>
      <w:r w:rsidR="000C6A64" w:rsidRPr="00CB5641">
        <w:rPr>
          <w:color w:val="22252D"/>
          <w:sz w:val="28"/>
          <w:szCs w:val="28"/>
        </w:rPr>
        <w:t>476</w:t>
      </w:r>
      <w:r w:rsidRPr="00CB5641">
        <w:rPr>
          <w:color w:val="22252D"/>
          <w:sz w:val="28"/>
          <w:szCs w:val="28"/>
        </w:rPr>
        <w:t xml:space="preserve"> человек (соответствующий период 2019 года – </w:t>
      </w:r>
      <w:r w:rsidR="000C6A64" w:rsidRPr="00CB5641">
        <w:rPr>
          <w:color w:val="22252D"/>
          <w:sz w:val="28"/>
          <w:szCs w:val="28"/>
        </w:rPr>
        <w:t>594 человека).</w:t>
      </w:r>
    </w:p>
    <w:p w:rsidR="005D15FF" w:rsidRDefault="005D15FF"/>
    <w:sectPr w:rsidR="005D15FF" w:rsidSect="005D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4D"/>
    <w:rsid w:val="00052788"/>
    <w:rsid w:val="00055F53"/>
    <w:rsid w:val="000C40F9"/>
    <w:rsid w:val="000C4D19"/>
    <w:rsid w:val="000C6A64"/>
    <w:rsid w:val="00183569"/>
    <w:rsid w:val="00194426"/>
    <w:rsid w:val="00196BBF"/>
    <w:rsid w:val="001B3AE0"/>
    <w:rsid w:val="00256106"/>
    <w:rsid w:val="002926F9"/>
    <w:rsid w:val="002B3279"/>
    <w:rsid w:val="002B5C26"/>
    <w:rsid w:val="002C3198"/>
    <w:rsid w:val="002F20E1"/>
    <w:rsid w:val="00343F04"/>
    <w:rsid w:val="00360D1A"/>
    <w:rsid w:val="003A6F36"/>
    <w:rsid w:val="003C4C9D"/>
    <w:rsid w:val="00436C8D"/>
    <w:rsid w:val="0047672B"/>
    <w:rsid w:val="00497DB7"/>
    <w:rsid w:val="004F45D8"/>
    <w:rsid w:val="0051680E"/>
    <w:rsid w:val="00526122"/>
    <w:rsid w:val="00547C26"/>
    <w:rsid w:val="00566F7D"/>
    <w:rsid w:val="005B6912"/>
    <w:rsid w:val="005D15FF"/>
    <w:rsid w:val="005F357F"/>
    <w:rsid w:val="00660EEA"/>
    <w:rsid w:val="00701444"/>
    <w:rsid w:val="00711F6C"/>
    <w:rsid w:val="007A6C75"/>
    <w:rsid w:val="007E0C69"/>
    <w:rsid w:val="008E1AF6"/>
    <w:rsid w:val="008F739C"/>
    <w:rsid w:val="00923E25"/>
    <w:rsid w:val="00933A62"/>
    <w:rsid w:val="00942EB2"/>
    <w:rsid w:val="00966B82"/>
    <w:rsid w:val="009D196A"/>
    <w:rsid w:val="00A64F4D"/>
    <w:rsid w:val="00A86062"/>
    <w:rsid w:val="00AE5984"/>
    <w:rsid w:val="00AF411E"/>
    <w:rsid w:val="00B1469D"/>
    <w:rsid w:val="00B442FF"/>
    <w:rsid w:val="00B97C0F"/>
    <w:rsid w:val="00BF7B01"/>
    <w:rsid w:val="00C16CAF"/>
    <w:rsid w:val="00C30118"/>
    <w:rsid w:val="00C476F5"/>
    <w:rsid w:val="00C652AE"/>
    <w:rsid w:val="00C86F33"/>
    <w:rsid w:val="00CB516B"/>
    <w:rsid w:val="00CB5641"/>
    <w:rsid w:val="00CD6544"/>
    <w:rsid w:val="00D632FC"/>
    <w:rsid w:val="00DC43A5"/>
    <w:rsid w:val="00E270B9"/>
    <w:rsid w:val="00E54313"/>
    <w:rsid w:val="00E64E40"/>
    <w:rsid w:val="00EA10D5"/>
    <w:rsid w:val="00EC78B9"/>
    <w:rsid w:val="00F72A12"/>
    <w:rsid w:val="00F764D1"/>
    <w:rsid w:val="00FC3112"/>
    <w:rsid w:val="00FC7957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paragraph" w:styleId="3">
    <w:name w:val="heading 3"/>
    <w:basedOn w:val="a"/>
    <w:next w:val="a"/>
    <w:link w:val="30"/>
    <w:qFormat/>
    <w:rsid w:val="00EC78B9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F4D"/>
    <w:rPr>
      <w:b/>
      <w:bCs/>
    </w:rPr>
  </w:style>
  <w:style w:type="character" w:styleId="a5">
    <w:name w:val="Emphasis"/>
    <w:basedOn w:val="a0"/>
    <w:uiPriority w:val="20"/>
    <w:qFormat/>
    <w:rsid w:val="00A64F4D"/>
    <w:rPr>
      <w:i/>
      <w:iCs/>
    </w:rPr>
  </w:style>
  <w:style w:type="paragraph" w:styleId="a6">
    <w:name w:val="Body Text Indent"/>
    <w:basedOn w:val="a"/>
    <w:link w:val="a7"/>
    <w:rsid w:val="00052788"/>
    <w:pPr>
      <w:tabs>
        <w:tab w:val="num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2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78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2021-03-01T00:35:00Z</dcterms:created>
  <dcterms:modified xsi:type="dcterms:W3CDTF">2021-03-02T05:47:00Z</dcterms:modified>
</cp:coreProperties>
</file>